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9F1" w:rsidRPr="00C569F1" w:rsidRDefault="00C569F1" w:rsidP="00C569F1">
      <w:pPr>
        <w:jc w:val="center"/>
        <w:rPr>
          <w:rFonts w:ascii="Arial" w:hAnsi="Arial" w:cs="Arial"/>
          <w:b/>
          <w:bCs/>
        </w:rPr>
      </w:pPr>
      <w:r w:rsidRPr="00C569F1">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Razão Social/Nome: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CNPJ/CPF:</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Endereço:</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E-mail:</w:t>
            </w:r>
          </w:p>
          <w:p w:rsidR="00C569F1" w:rsidRPr="00C569F1" w:rsidRDefault="00C569F1" w:rsidP="00C569F1">
            <w:pPr>
              <w:spacing w:after="0" w:line="240" w:lineRule="auto"/>
              <w:rPr>
                <w:rFonts w:ascii="Arial" w:hAnsi="Arial" w:cs="Arial"/>
              </w:rPr>
            </w:pPr>
          </w:p>
        </w:tc>
      </w:tr>
      <w:tr w:rsidR="00C569F1" w:rsidRPr="00C569F1" w:rsidTr="00662418">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Cidade:</w:t>
            </w:r>
          </w:p>
        </w:tc>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Estado:</w:t>
            </w:r>
          </w:p>
        </w:tc>
        <w:tc>
          <w:tcPr>
            <w:tcW w:w="2882"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CEP:</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Telefone: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Pessoa que recebeu:</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Retiramos nesta data cópia do Edital na modalidade de:</w:t>
            </w:r>
          </w:p>
          <w:p w:rsidR="00C569F1" w:rsidRPr="00C569F1" w:rsidRDefault="00C569F1" w:rsidP="00C569F1">
            <w:pPr>
              <w:spacing w:after="0" w:line="240" w:lineRule="auto"/>
              <w:rPr>
                <w:rFonts w:ascii="Arial" w:hAnsi="Arial" w:cs="Arial"/>
              </w:rPr>
            </w:pPr>
            <w:r w:rsidRPr="00C569F1">
              <w:rPr>
                <w:rFonts w:ascii="Arial" w:hAnsi="Arial" w:cs="Arial"/>
              </w:rPr>
              <w:t>( x ) Pregão presencial;</w:t>
            </w:r>
          </w:p>
          <w:p w:rsidR="00C569F1" w:rsidRPr="00C569F1" w:rsidRDefault="00C569F1" w:rsidP="00C569F1">
            <w:pPr>
              <w:spacing w:after="0" w:line="240" w:lineRule="auto"/>
              <w:rPr>
                <w:rFonts w:ascii="Arial" w:hAnsi="Arial" w:cs="Arial"/>
              </w:rPr>
            </w:pPr>
            <w:r w:rsidRPr="00C569F1">
              <w:rPr>
                <w:rFonts w:ascii="Arial" w:hAnsi="Arial" w:cs="Arial"/>
              </w:rPr>
              <w:t>(    ) Concorrência;</w:t>
            </w:r>
          </w:p>
          <w:p w:rsidR="00C569F1" w:rsidRPr="00C569F1" w:rsidRDefault="00C569F1" w:rsidP="00C569F1">
            <w:pPr>
              <w:spacing w:after="0" w:line="240" w:lineRule="auto"/>
              <w:rPr>
                <w:rFonts w:ascii="Arial" w:hAnsi="Arial" w:cs="Arial"/>
              </w:rPr>
            </w:pPr>
            <w:r w:rsidRPr="00C569F1">
              <w:rPr>
                <w:rFonts w:ascii="Arial" w:hAnsi="Arial" w:cs="Arial"/>
              </w:rPr>
              <w:t>(    ) Tomada de preços;</w:t>
            </w:r>
          </w:p>
          <w:p w:rsidR="00C569F1" w:rsidRPr="00C569F1" w:rsidRDefault="00C569F1" w:rsidP="00C569F1">
            <w:pPr>
              <w:spacing w:after="0" w:line="240" w:lineRule="auto"/>
              <w:rPr>
                <w:rFonts w:ascii="Arial" w:hAnsi="Arial" w:cs="Arial"/>
              </w:rPr>
            </w:pPr>
            <w:r w:rsidRPr="00C569F1">
              <w:rPr>
                <w:rFonts w:ascii="Arial" w:hAnsi="Arial" w:cs="Arial"/>
              </w:rPr>
              <w:t>(    ) Credenciamento;</w:t>
            </w:r>
          </w:p>
          <w:p w:rsidR="00C569F1" w:rsidRPr="00C569F1" w:rsidRDefault="00C569F1" w:rsidP="00C569F1">
            <w:pPr>
              <w:spacing w:after="0" w:line="240" w:lineRule="auto"/>
              <w:rPr>
                <w:rFonts w:ascii="Arial" w:hAnsi="Arial" w:cs="Arial"/>
              </w:rPr>
            </w:pPr>
            <w:r w:rsidRPr="00C569F1">
              <w:rPr>
                <w:rFonts w:ascii="Arial" w:hAnsi="Arial" w:cs="Arial"/>
              </w:rPr>
              <w:t>(    ) Convite.</w:t>
            </w:r>
          </w:p>
          <w:p w:rsidR="00C569F1" w:rsidRPr="00C569F1" w:rsidRDefault="00C569F1" w:rsidP="00C569F1">
            <w:pPr>
              <w:spacing w:after="0" w:line="240" w:lineRule="auto"/>
              <w:rPr>
                <w:rFonts w:ascii="Arial" w:hAnsi="Arial" w:cs="Arial"/>
              </w:rPr>
            </w:pPr>
            <w:r w:rsidRPr="00C569F1">
              <w:rPr>
                <w:rFonts w:ascii="Arial" w:hAnsi="Arial" w:cs="Arial"/>
              </w:rPr>
              <w:t>Número:    /2023</w:t>
            </w:r>
          </w:p>
          <w:p w:rsidR="00C569F1" w:rsidRPr="00C569F1" w:rsidRDefault="00C569F1" w:rsidP="00C569F1">
            <w:pPr>
              <w:spacing w:after="0" w:line="240" w:lineRule="auto"/>
              <w:rPr>
                <w:rFonts w:ascii="Arial" w:hAnsi="Arial" w:cs="Arial"/>
              </w:rPr>
            </w:pPr>
            <w:r w:rsidRPr="00C569F1">
              <w:rPr>
                <w:rFonts w:ascii="Arial" w:hAnsi="Arial" w:cs="Arial"/>
              </w:rPr>
              <w:t>Entidade: Prefeitura Municipal de Calmon</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Data:</w:t>
            </w:r>
          </w:p>
          <w:p w:rsidR="00C569F1" w:rsidRPr="00C569F1" w:rsidRDefault="00C569F1" w:rsidP="00C569F1">
            <w:pPr>
              <w:spacing w:after="0" w:line="240" w:lineRule="auto"/>
              <w:rPr>
                <w:rFonts w:ascii="Arial" w:hAnsi="Arial" w:cs="Arial"/>
              </w:rPr>
            </w:pPr>
          </w:p>
        </w:tc>
      </w:tr>
    </w:tbl>
    <w:p w:rsidR="00C569F1" w:rsidRPr="00C569F1" w:rsidRDefault="00C569F1" w:rsidP="00C569F1">
      <w:pPr>
        <w:keepNext/>
        <w:suppressAutoHyphens/>
        <w:overflowPunct w:val="0"/>
        <w:spacing w:after="0" w:line="240" w:lineRule="auto"/>
        <w:ind w:left="1296" w:hanging="1296"/>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0"/>
          <w:numId w:val="2"/>
        </w:numPr>
        <w:suppressAutoHyphens/>
        <w:overflowPunct w:val="0"/>
        <w:spacing w:after="0" w:line="240" w:lineRule="auto"/>
        <w:jc w:val="both"/>
        <w:outlineLvl w:val="6"/>
        <w:rPr>
          <w:rFonts w:ascii="Arial" w:eastAsia="Times New Roman" w:hAnsi="Arial" w:cs="Arial"/>
          <w:bCs/>
        </w:rPr>
      </w:pPr>
      <w:r w:rsidRPr="00C569F1">
        <w:rPr>
          <w:rFonts w:ascii="Arial" w:eastAsia="Times New Roman" w:hAnsi="Arial" w:cs="Arial"/>
          <w:bCs/>
        </w:rPr>
        <w:t>Senhor licitante,</w:t>
      </w:r>
    </w:p>
    <w:p w:rsidR="00C569F1" w:rsidRPr="00C569F1" w:rsidRDefault="00C569F1" w:rsidP="00C569F1">
      <w:pPr>
        <w:rPr>
          <w:rFonts w:ascii="Arial" w:hAnsi="Arial" w:cs="Arial"/>
        </w:rPr>
      </w:pPr>
    </w:p>
    <w:p w:rsidR="00C569F1" w:rsidRPr="00C569F1" w:rsidRDefault="00C569F1" w:rsidP="00C569F1">
      <w:pPr>
        <w:spacing w:after="0" w:line="240" w:lineRule="auto"/>
        <w:ind w:firstLine="1134"/>
        <w:jc w:val="both"/>
        <w:rPr>
          <w:rFonts w:ascii="Arial" w:hAnsi="Arial" w:cs="Arial"/>
        </w:rPr>
      </w:pPr>
      <w:r w:rsidRPr="00C569F1">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C569F1">
        <w:rPr>
          <w:rFonts w:ascii="Arial" w:hAnsi="Arial" w:cs="Arial"/>
          <w:color w:val="0000FF"/>
          <w:u w:val="single"/>
        </w:rPr>
        <w:t>licita</w:t>
      </w:r>
      <w:hyperlink r:id="rId7">
        <w:r w:rsidRPr="00C569F1">
          <w:rPr>
            <w:rFonts w:ascii="Arial" w:hAnsi="Arial" w:cs="Arial"/>
            <w:color w:val="0000FF"/>
            <w:u w:val="single"/>
          </w:rPr>
          <w:t>@calmon.sc.gov.br</w:t>
        </w:r>
      </w:hyperlink>
      <w:r w:rsidRPr="00C569F1">
        <w:rPr>
          <w:rFonts w:ascii="Arial" w:hAnsi="Arial" w:cs="Arial"/>
        </w:rPr>
        <w:t>.</w:t>
      </w:r>
    </w:p>
    <w:p w:rsidR="00C569F1" w:rsidRPr="00C569F1" w:rsidRDefault="00C569F1" w:rsidP="00C569F1">
      <w:pPr>
        <w:spacing w:after="0" w:line="240" w:lineRule="auto"/>
        <w:ind w:firstLine="1134"/>
        <w:jc w:val="both"/>
        <w:rPr>
          <w:rFonts w:ascii="Arial" w:hAnsi="Arial" w:cs="Arial"/>
        </w:rPr>
      </w:pPr>
    </w:p>
    <w:p w:rsidR="00C569F1" w:rsidRPr="00C569F1" w:rsidRDefault="00C569F1" w:rsidP="00C569F1">
      <w:pPr>
        <w:spacing w:after="0" w:line="240" w:lineRule="auto"/>
        <w:ind w:firstLine="1134"/>
        <w:jc w:val="both"/>
        <w:rPr>
          <w:rFonts w:ascii="Arial" w:hAnsi="Arial" w:cs="Arial"/>
          <w:b/>
        </w:rPr>
      </w:pPr>
      <w:r w:rsidRPr="00C569F1">
        <w:rPr>
          <w:rFonts w:ascii="Arial" w:hAnsi="Arial" w:cs="Arial"/>
          <w:b/>
        </w:rPr>
        <w:t xml:space="preserve">A não remessa do recibo exime o Departamento de Licitações da </w:t>
      </w:r>
      <w:r w:rsidRPr="00C569F1">
        <w:rPr>
          <w:rFonts w:ascii="Arial" w:hAnsi="Arial" w:cs="Arial"/>
          <w:b/>
          <w:bCs/>
        </w:rPr>
        <w:t xml:space="preserve">Prefeitura do Município de Calmon </w:t>
      </w:r>
      <w:r w:rsidRPr="00C569F1">
        <w:rPr>
          <w:rFonts w:ascii="Arial" w:hAnsi="Arial" w:cs="Arial"/>
          <w:b/>
        </w:rPr>
        <w:t>da comunicação de eventuais retificações ocorridas no instrumento convocatório, e de quaisquer informações adicionais.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center"/>
        <w:rPr>
          <w:rFonts w:ascii="Arial" w:eastAsia="Arial Unicode MS" w:hAnsi="Arial" w:cs="Arial"/>
          <w:b/>
          <w:bCs/>
        </w:rPr>
      </w:pPr>
      <w:r w:rsidRPr="00C569F1">
        <w:rPr>
          <w:rFonts w:ascii="Arial" w:hAnsi="Arial" w:cs="Arial"/>
          <w:b/>
          <w:bCs/>
        </w:rPr>
        <w:t>Departamento de Compras e Licitações da</w:t>
      </w:r>
      <w:r w:rsidRPr="00C569F1">
        <w:rPr>
          <w:rFonts w:ascii="Arial" w:eastAsia="Arial Unicode MS" w:hAnsi="Arial" w:cs="Arial"/>
          <w:b/>
        </w:rPr>
        <w:t xml:space="preserve"> </w:t>
      </w:r>
      <w:r w:rsidRPr="00C569F1">
        <w:rPr>
          <w:rFonts w:ascii="Arial" w:eastAsia="Arial Unicode MS" w:hAnsi="Arial" w:cs="Arial"/>
          <w:b/>
          <w:bCs/>
        </w:rPr>
        <w:t>Prefeitura do Município de Calmon</w:t>
      </w:r>
    </w:p>
    <w:p w:rsidR="00C569F1" w:rsidRPr="00C569F1" w:rsidRDefault="00C569F1" w:rsidP="00C569F1">
      <w:pPr>
        <w:keepNext/>
        <w:numPr>
          <w:ilvl w:val="4"/>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jc w:val="center"/>
        <w:rPr>
          <w:rFonts w:ascii="Arial" w:hAnsi="Arial" w:cs="Arial"/>
          <w:b/>
          <w:bCs/>
        </w:rPr>
      </w:pPr>
      <w:r w:rsidRPr="00C569F1">
        <w:rPr>
          <w:rFonts w:ascii="Arial" w:hAnsi="Arial" w:cs="Arial"/>
          <w:b/>
          <w:bCs/>
        </w:rPr>
        <w:t>PREGÃO PRESENCIAL 09/2023</w:t>
      </w:r>
    </w:p>
    <w:p w:rsidR="00C569F1" w:rsidRPr="00C569F1" w:rsidRDefault="00C569F1" w:rsidP="00C569F1">
      <w:pPr>
        <w:jc w:val="center"/>
        <w:rPr>
          <w:rFonts w:ascii="Arial" w:hAnsi="Arial" w:cs="Arial"/>
          <w:b/>
          <w:bCs/>
        </w:rPr>
      </w:pPr>
      <w:r w:rsidRPr="00C569F1">
        <w:rPr>
          <w:rFonts w:ascii="Arial" w:hAnsi="Arial" w:cs="Arial"/>
          <w:b/>
          <w:bCs/>
        </w:rPr>
        <w:t>PROCESSO LICITATÓRIO N° 21/2023</w:t>
      </w:r>
    </w:p>
    <w:p w:rsidR="00C569F1" w:rsidRPr="00C569F1" w:rsidRDefault="00C569F1" w:rsidP="00C569F1">
      <w:pPr>
        <w:jc w:val="center"/>
        <w:rPr>
          <w:rFonts w:ascii="Arial" w:hAnsi="Arial" w:cs="Arial"/>
          <w:b/>
          <w:bCs/>
        </w:rPr>
      </w:pPr>
      <w:r w:rsidRPr="00C569F1">
        <w:rPr>
          <w:rFonts w:ascii="Arial" w:hAnsi="Arial" w:cs="Arial"/>
          <w:b/>
          <w:bCs/>
        </w:rPr>
        <w:t>REGISTRO DE PREÇOS</w:t>
      </w:r>
    </w:p>
    <w:p w:rsidR="00C569F1" w:rsidRPr="00C569F1" w:rsidRDefault="00C569F1" w:rsidP="00C569F1">
      <w:pPr>
        <w:spacing w:after="0" w:line="240" w:lineRule="auto"/>
        <w:jc w:val="center"/>
        <w:rPr>
          <w:rFonts w:ascii="Arial" w:hAnsi="Arial" w:cs="Arial"/>
          <w:b/>
        </w:rPr>
      </w:pPr>
    </w:p>
    <w:p w:rsidR="00C569F1" w:rsidRPr="00C569F1" w:rsidRDefault="00C569F1" w:rsidP="00C569F1">
      <w:pPr>
        <w:keepNext/>
        <w:numPr>
          <w:ilvl w:val="0"/>
          <w:numId w:val="2"/>
        </w:numPr>
        <w:suppressAutoHyphens/>
        <w:overflowPunct w:val="0"/>
        <w:spacing w:line="100" w:lineRule="atLeast"/>
        <w:ind w:left="0" w:firstLine="0"/>
        <w:jc w:val="both"/>
        <w:outlineLvl w:val="1"/>
        <w:rPr>
          <w:rFonts w:ascii="Arial" w:eastAsia="Times New Roman" w:hAnsi="Arial" w:cs="Arial"/>
          <w:bCs/>
        </w:rPr>
      </w:pPr>
      <w:r w:rsidRPr="00C569F1">
        <w:rPr>
          <w:rFonts w:ascii="Arial" w:eastAsia="Arial Unicode MS" w:hAnsi="Arial" w:cs="Arial"/>
          <w:bCs/>
        </w:rPr>
        <w:t xml:space="preserve">O Município de Calmon, pessoa jurídica de direito público interno, inscrito no CNPJ sob o nº </w:t>
      </w:r>
      <w:r w:rsidRPr="00C569F1">
        <w:rPr>
          <w:rFonts w:ascii="Arial" w:eastAsia="Times New Roman" w:hAnsi="Arial" w:cs="Arial"/>
          <w:bCs/>
        </w:rPr>
        <w:t>95.949.806/0001-37</w:t>
      </w:r>
      <w:r w:rsidRPr="00C569F1">
        <w:rPr>
          <w:rFonts w:ascii="Arial" w:eastAsia="Arial Unicode MS" w:hAnsi="Arial" w:cs="Arial"/>
          <w:bCs/>
        </w:rPr>
        <w:t xml:space="preserve">, representado neste ato pelo Prefeito Municipal Sr. HELIO MARCELO OLENKA, comunica aos interessados que fará realizar Licitação na modalidade PREGÃO PRESENCIAL visando à aquisição do objeto abaixo indicado. </w:t>
      </w:r>
      <w:r w:rsidRPr="00C569F1">
        <w:rPr>
          <w:rFonts w:ascii="Arial" w:eastAsia="Times New Roman" w:hAnsi="Arial" w:cs="Arial"/>
          <w:bCs/>
        </w:rPr>
        <w:t xml:space="preserve">Os envelopes de proposta e documentação deverão ser entregues no Departamento de Compras e Licitações da Prefeitura do Município de Calmon, </w:t>
      </w:r>
      <w:r w:rsidRPr="00C569F1">
        <w:rPr>
          <w:rFonts w:ascii="Arial" w:eastAsia="Times New Roman" w:hAnsi="Arial" w:cs="Arial"/>
          <w:bCs/>
          <w:highlight w:val="yellow"/>
        </w:rPr>
        <w:t xml:space="preserve">no máximo até às 08h30min do dia 22/03/2023 </w:t>
      </w:r>
      <w:r w:rsidRPr="00C569F1">
        <w:rPr>
          <w:rFonts w:ascii="Arial" w:eastAsia="Times New Roman" w:hAnsi="Arial" w:cs="Arial"/>
          <w:bCs/>
          <w:highlight w:val="yellow"/>
          <w:shd w:val="clear" w:color="auto" w:fill="FFFF00"/>
        </w:rPr>
        <w:t>para abertura no dia 22/03/2023às  08h30min</w:t>
      </w:r>
      <w:r w:rsidRPr="00C569F1">
        <w:rPr>
          <w:rFonts w:ascii="Arial" w:eastAsia="Times New Roman" w:hAnsi="Arial" w:cs="Arial"/>
          <w:bCs/>
          <w:shd w:val="clear" w:color="auto" w:fill="FFFF00"/>
        </w:rPr>
        <w:t xml:space="preserve"> </w:t>
      </w:r>
      <w:r w:rsidRPr="00C569F1">
        <w:rPr>
          <w:rFonts w:ascii="Arial" w:eastAsia="Times New Roman" w:hAnsi="Arial" w:cs="Arial"/>
          <w:bCs/>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C569F1">
        <w:rPr>
          <w:rFonts w:ascii="Arial" w:eastAsia="Times New Roman" w:hAnsi="Arial" w:cs="Arial"/>
          <w:bCs/>
          <w:color w:val="000000"/>
        </w:rPr>
        <w:t xml:space="preserve">Lei nº 8.666/93 e a alterações subsequentes, </w:t>
      </w:r>
      <w:r w:rsidRPr="00C569F1">
        <w:rPr>
          <w:rFonts w:ascii="Arial" w:eastAsia="Times New Roman" w:hAnsi="Arial" w:cs="Arial"/>
          <w:bCs/>
        </w:rPr>
        <w:t>e demais legislações aplicáveis.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 DO OBJETO</w:t>
      </w:r>
    </w:p>
    <w:p w:rsidR="00C569F1" w:rsidRPr="00C569F1" w:rsidRDefault="00C569F1" w:rsidP="00C569F1">
      <w:pPr>
        <w:suppressAutoHyphens/>
        <w:overflowPunct w:val="0"/>
        <w:spacing w:after="0" w:line="240" w:lineRule="auto"/>
        <w:jc w:val="both"/>
        <w:rPr>
          <w:rFonts w:ascii="Arial" w:hAnsi="Arial" w:cs="Arial"/>
          <w:szCs w:val="24"/>
        </w:rPr>
      </w:pPr>
      <w:r w:rsidRPr="00C569F1">
        <w:rPr>
          <w:rFonts w:ascii="Arial" w:hAnsi="Arial" w:cs="Arial"/>
        </w:rPr>
        <w:t>1.1</w:t>
      </w:r>
      <w:r w:rsidRPr="00C569F1">
        <w:rPr>
          <w:rFonts w:ascii="Arial" w:hAnsi="Arial" w:cs="Arial"/>
          <w:i/>
          <w:iCs/>
        </w:rPr>
        <w:t xml:space="preserve"> </w:t>
      </w:r>
      <w:r w:rsidRPr="00C569F1">
        <w:rPr>
          <w:rFonts w:ascii="Arial" w:hAnsi="Arial" w:cs="Arial"/>
        </w:rPr>
        <w:t>O presente pregão tem como objeto a AQUISIÇÃO DE PRODUTOS ALIMENTICIOS DESTINADOS À MERENDA ESCOLAR, conforme termo de referência.</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1.2 - Condições de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A proponente deverá entregar os produtos </w:t>
      </w:r>
      <w:r w:rsidRPr="00C569F1">
        <w:rPr>
          <w:rFonts w:ascii="Arial" w:hAnsi="Arial" w:cs="Arial"/>
          <w:b/>
        </w:rPr>
        <w:t xml:space="preserve">em ate 48 (quarenta e oito horas) </w:t>
      </w:r>
      <w:r w:rsidRPr="00C569F1">
        <w:rPr>
          <w:rFonts w:ascii="Arial" w:hAnsi="Arial" w:cs="Arial"/>
        </w:rPr>
        <w:t>após apresentação da autorização de fornecimento parcelada, juntamente com a Nota Fiscal para conferência.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Todas as despesas com a entrega e descarregamento correrão por conta da proponente;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c) Os produtos cotados deverão ter</w:t>
      </w:r>
      <w:r w:rsidRPr="00C569F1">
        <w:rPr>
          <w:rFonts w:ascii="Arial" w:hAnsi="Arial" w:cs="Arial"/>
        </w:rPr>
        <w:t xml:space="preserve"> prazo de validade mínimo de 60% (sessenta por cento) da validade total no momento da entrega;</w:t>
      </w:r>
    </w:p>
    <w:p w:rsidR="00C569F1" w:rsidRPr="00C569F1" w:rsidRDefault="00C569F1" w:rsidP="00C569F1">
      <w:pPr>
        <w:suppressAutoHyphens/>
        <w:overflowPunct w:val="0"/>
        <w:spacing w:after="0" w:line="240" w:lineRule="auto"/>
        <w:jc w:val="both"/>
        <w:rPr>
          <w:rFonts w:ascii="Arial" w:hAnsi="Arial" w:cs="Arial"/>
          <w:bCs/>
        </w:rPr>
      </w:pPr>
      <w:r w:rsidRPr="00C569F1">
        <w:rPr>
          <w:rFonts w:ascii="Arial" w:hAnsi="Arial" w:cs="Arial"/>
          <w:bCs/>
        </w:rPr>
        <w:t>d) Os produtos deverão ser entregues nos locais descritos na autorização de fornecimento, podendo inclusive a entrega ser solicitada nas escolas localizadas no interior do município (cerca de 25 km do centro) sem nenhum custo adicional;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Havendo conveniência do Município, poderão ser solicitados, a qualquer tempo, testes e análises dos itens entregues, devendo o FORNECEDOR garantir a substituição do item, caso o mesmo não atenda os padrões mínimos de qualidade;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rsidR="00C569F1" w:rsidRPr="00C569F1" w:rsidRDefault="00C569F1" w:rsidP="00C569F1">
      <w:pPr>
        <w:widowControl w:val="0"/>
        <w:suppressAutoHyphens/>
        <w:autoSpaceDN w:val="0"/>
        <w:spacing w:after="0" w:line="240" w:lineRule="auto"/>
        <w:ind w:firstLine="1418"/>
        <w:textAlignment w:val="baseline"/>
        <w:rPr>
          <w:rFonts w:ascii="Arial" w:eastAsia="Andale Sans UI" w:hAnsi="Arial" w:cs="Arial"/>
          <w:kern w:val="3"/>
          <w:lang w:bidi="en-U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 xml:space="preserve">1.3 </w:t>
      </w:r>
      <w:r w:rsidRPr="00C569F1">
        <w:rPr>
          <w:rFonts w:ascii="Arial" w:hAnsi="Arial" w:cs="Arial"/>
        </w:rPr>
        <w:t>É vedada a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b) De empresas impedidas de licitar ou contratar com a Administração Pública Municipal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De empresas sob processo de falência;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De empresas reunidas em consórcio.</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color w:val="000000"/>
        </w:rPr>
        <w:t xml:space="preserve">2 </w:t>
      </w:r>
      <w:r w:rsidRPr="00C569F1">
        <w:rPr>
          <w:rFonts w:ascii="Arial" w:hAnsi="Arial" w:cs="Arial"/>
          <w:b/>
        </w:rPr>
        <w:t>DO CREDENCIAMENTO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1.: Nenhuma pessoa poderá representar mais de uma empresa neste pregão, sob pena de exclusão sumária de ambas as licitantes representadas.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2.3 Declaração de Cumprimento Pleno dos Requisitos de Habilitação, conforme modelo (ANEXO IV).</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2.4 Os documentos de credenciamento de que tratam os itens 2.1, 2.2, 2.3 e 2.6, deverão vir FORA DOS ENVELOPES de documentação e proposta e ficarão retidos nos autos.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2.5 Os documentos devem apresentar prazo de validade, conforme o caso, e poderão ser entregues em original, por processo de cópia devidamente autenticada, ou cópia não autenticada, desde que sejam exibidos os originais para autenticação por servidor da Administração.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2.6 As micro empresas (ME), empresas de pequeno porte (EPP) ou Microempreendedores Individuais (MEI) que possuam alguma restrição na comprovação da regularidade fiscal poderão apresentar junto ao credenciamento CERTIDÃO SIMPLIFICADA EXPEDIDADA PELA JUNTA COMERCIAL NO ANO DE 2021 comprovando que a empresa é ME ou EPP, ou no caso de MEI certificado de inscrição comprovando esta condição. As empresas que apresentarem esta comprovação poderão usufruir dos benefícios descritos no Art. 43, § 1º da Lei Complementar nº 123/06, ou seja: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0" w:firstLine="0"/>
        <w:jc w:val="both"/>
        <w:rPr>
          <w:rFonts w:ascii="Arial" w:eastAsia="Arial Unicode MS"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3.1 A proposta deverá ser entregue em envelope fechado, contendo a seguinte indicação:</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PREFEITURA MUNICIPAL DE CALMON/SC</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PREGÃO PRESENCIAL Nº 09/2023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PROCESSO LICITATÓRIO Nº 21/2023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01 - “PROPOSTA DE PREÇOS”</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3.2 A proposta necessariamente deverá preencher os seguintes requisitos: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Ser apresentada no formulário </w:t>
      </w:r>
      <w:r w:rsidRPr="00C569F1">
        <w:rPr>
          <w:rFonts w:ascii="Arial" w:hAnsi="Arial" w:cs="Arial"/>
          <w:b/>
        </w:rPr>
        <w:t>ANEXO II</w:t>
      </w:r>
      <w:r w:rsidRPr="00C569F1">
        <w:rPr>
          <w:rFonts w:ascii="Arial" w:hAnsi="Arial" w:cs="Arial"/>
        </w:rPr>
        <w:t xml:space="preserve"> ou segundo seu modelo, com </w:t>
      </w:r>
      <w:r w:rsidRPr="00C569F1">
        <w:rPr>
          <w:rFonts w:ascii="Arial" w:hAnsi="Arial" w:cs="Arial"/>
          <w:b/>
        </w:rPr>
        <w:t>prazo de validade mínimo de 60 (sessenta) dias</w:t>
      </w:r>
      <w:r w:rsidRPr="00C569F1">
        <w:rPr>
          <w:rFonts w:ascii="Arial" w:hAnsi="Arial" w:cs="Arial"/>
        </w:rPr>
        <w:t xml:space="preserve">, contendo especificação detalhada dos materiais cotados, segundo às exigências mínimas apresentadas no Capítulo 1 deste Edital. Não serão permitidas alternativas, emendas, rasuras ou entrelinhas. </w:t>
      </w:r>
      <w:r w:rsidRPr="00C569F1">
        <w:rPr>
          <w:rFonts w:ascii="Arial" w:hAnsi="Arial" w:cs="Arial"/>
          <w:b/>
        </w:rPr>
        <w:t xml:space="preserve">Recomenda-se aos senhores licitantes que, dentro do possível, utilizem o formulário anexo ao edital, pois agiliza a análise das propostas e reduz os erros de elaboração das mesmas;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Conter o nome do proponente, endereço, identificação (individual ou social), o nº do CNPJ e da Inscrição Estadual ou Municipal;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Suas folhas devem estar assinadas e rubricadas pelo seu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Conter declaração de que os preços apresentados compreendem todas as despesas incidentes sobre o objeto licitado, tais como impostos, taxas, encargos sociais e trabalhistas, fretes e seguros;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e) Conter prazo de entrega conforme alínea </w:t>
      </w:r>
      <w:r w:rsidRPr="00C569F1">
        <w:rPr>
          <w:rFonts w:ascii="Arial" w:hAnsi="Arial" w:cs="Arial"/>
          <w:b/>
        </w:rPr>
        <w:t>‘’a’’</w:t>
      </w:r>
      <w:r w:rsidRPr="00C569F1">
        <w:rPr>
          <w:rFonts w:ascii="Arial" w:hAnsi="Arial" w:cs="Arial"/>
        </w:rPr>
        <w:t xml:space="preserve"> do item </w:t>
      </w:r>
      <w:r w:rsidRPr="00C569F1">
        <w:rPr>
          <w:rFonts w:ascii="Arial" w:hAnsi="Arial" w:cs="Arial"/>
          <w:b/>
        </w:rPr>
        <w:t>1.2</w:t>
      </w:r>
      <w:r w:rsidRPr="00C569F1">
        <w:rPr>
          <w:rFonts w:ascii="Arial" w:hAnsi="Arial" w:cs="Arial"/>
        </w:rPr>
        <w:t xml:space="preserve"> deste Edital, ou seja, no </w:t>
      </w:r>
      <w:r w:rsidRPr="00C569F1">
        <w:rPr>
          <w:rFonts w:ascii="Arial" w:hAnsi="Arial" w:cs="Arial"/>
          <w:b/>
        </w:rPr>
        <w:t>máximo 15 (minutos)</w:t>
      </w:r>
      <w:r w:rsidRPr="00C569F1">
        <w:rPr>
          <w:rFonts w:ascii="Arial" w:hAnsi="Arial" w:cs="Arial"/>
        </w:rPr>
        <w:t xml:space="preserve"> após recebimento da autorização de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Conter discriminados em moeda corrente nacional os </w:t>
      </w:r>
      <w:r w:rsidRPr="00C569F1">
        <w:rPr>
          <w:rFonts w:ascii="Arial" w:hAnsi="Arial" w:cs="Arial"/>
          <w:b/>
        </w:rPr>
        <w:t>preços unitários</w:t>
      </w:r>
      <w:r w:rsidRPr="00C569F1">
        <w:rPr>
          <w:rFonts w:ascii="Arial" w:hAnsi="Arial" w:cs="Arial"/>
        </w:rPr>
        <w:t xml:space="preserve">, </w:t>
      </w:r>
      <w:r w:rsidRPr="00C569F1">
        <w:rPr>
          <w:rFonts w:ascii="Arial" w:hAnsi="Arial" w:cs="Arial"/>
          <w:b/>
        </w:rPr>
        <w:t>por item</w:t>
      </w:r>
      <w:r w:rsidRPr="00C569F1">
        <w:rPr>
          <w:rFonts w:ascii="Arial" w:hAnsi="Arial" w:cs="Arial"/>
        </w:rPr>
        <w:t>, limitados a 03 (três) casas decimais para os centavos;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 quantidade mínima de unidades a ser cotada por item corresponde a quantidade total estimada para aquisição, constante na segunda coluna do Anexo II;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Indicar a marca dos itens cotados;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color w:val="0000CC"/>
        </w:rPr>
      </w:pPr>
      <w:r w:rsidRPr="00C569F1">
        <w:rPr>
          <w:rFonts w:ascii="Arial" w:hAnsi="Arial" w:cs="Arial"/>
        </w:rPr>
        <w:t xml:space="preserve">3.2.1 Para maior comodidade, o Município disponibilizará aos licitantes formulário proposta para preenchimento através do software </w:t>
      </w:r>
      <w:r w:rsidRPr="00C569F1">
        <w:rPr>
          <w:rFonts w:ascii="Arial" w:hAnsi="Arial" w:cs="Arial"/>
          <w:b/>
          <w:u w:val="single"/>
        </w:rPr>
        <w:t>“auto cotação”</w:t>
      </w:r>
      <w:r w:rsidRPr="00C569F1">
        <w:rPr>
          <w:rFonts w:ascii="Arial" w:hAnsi="Arial" w:cs="Arial"/>
        </w:rPr>
        <w:t xml:space="preserve">, cujo programa será fornecido pelo Município através do site </w:t>
      </w:r>
      <w:r w:rsidRPr="00C569F1">
        <w:rPr>
          <w:rFonts w:ascii="Arial" w:hAnsi="Arial" w:cs="Arial"/>
          <w:color w:val="0000CC"/>
        </w:rPr>
        <w:t>www.calmon.sc.gov.br.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3.2.2 As empresas interessadas deverão requisitar no Departamento de Compras e Licitações da Prefeitura do Município de Calmon, SC, o referido “formulário proposta” através do e-mail: </w:t>
      </w:r>
      <w:hyperlink r:id="rId8" w:history="1">
        <w:r w:rsidRPr="00C569F1">
          <w:rPr>
            <w:rFonts w:ascii="Arial" w:hAnsi="Arial" w:cs="Arial"/>
            <w:color w:val="0000FF"/>
            <w:u w:val="single"/>
          </w:rPr>
          <w:t>licita@calmon.sc.gov.br</w:t>
        </w:r>
      </w:hyperlink>
      <w:r w:rsidRPr="00C569F1">
        <w:rPr>
          <w:rFonts w:ascii="Arial" w:hAnsi="Arial" w:cs="Arial"/>
        </w:rPr>
        <w:t>, que será fornecido por pen-drive ou via e-mail, informando os seguintes dados, os quais deverão ser obrigatoriamente da empresa licitante: razão social, CNPJ, Inscrição Estadual, endereço completo, telefone e e-mail;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3.2.3 </w:t>
      </w:r>
      <w:r w:rsidRPr="00C569F1">
        <w:rPr>
          <w:rFonts w:ascii="Arial" w:hAnsi="Arial" w:cs="Arial"/>
          <w:b/>
        </w:rPr>
        <w:t xml:space="preserve">Depois de preenchidos os valores e as marcas no software referido no item anterior, o licitante deverá imprimir sua proposta, a qual deverá ser assinada pelo representante legal da empresa e apresentada no respectivo envelope, </w:t>
      </w:r>
      <w:r w:rsidRPr="00C569F1">
        <w:rPr>
          <w:rFonts w:ascii="Arial" w:hAnsi="Arial" w:cs="Arial"/>
          <w:b/>
        </w:rPr>
        <w:lastRenderedPageBreak/>
        <w:t>acompanhada do arquivo em CD ou pen-drive</w:t>
      </w:r>
      <w:r w:rsidRPr="00C569F1">
        <w:rPr>
          <w:rFonts w:ascii="Arial" w:hAnsi="Arial" w:cs="Arial"/>
        </w:rPr>
        <w:t>. No caso de divergência de dados da proposta escrita e a contida no disquete prevalecerá à escrita.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3.2.4 O CD/PEN-DRIVE </w:t>
      </w:r>
      <w:r w:rsidRPr="00C569F1">
        <w:rPr>
          <w:rFonts w:ascii="Arial" w:hAnsi="Arial" w:cs="Arial"/>
          <w:b/>
        </w:rPr>
        <w:t>(facultativo)</w:t>
      </w:r>
      <w:r w:rsidRPr="00C569F1">
        <w:rPr>
          <w:rFonts w:ascii="Arial" w:hAnsi="Arial" w:cs="Arial"/>
        </w:rPr>
        <w:t xml:space="preserve"> contendo a planilha eletrônica deverá estar dentro do envelope proposta sendo que os mesmos serão devolvidos em mãos ao representante da empresa.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rPr>
        <w:t xml:space="preserve">Obs.: </w:t>
      </w:r>
      <w:r w:rsidRPr="00C569F1">
        <w:rPr>
          <w:rFonts w:ascii="Arial" w:hAnsi="Arial" w:cs="Arial"/>
          <w:b/>
          <w:bCs/>
        </w:rPr>
        <w:t>A apresentação da proposta através do software “auto cotação” Não é obrigatória, caracterizando-se em recurso para facilitar o preenchimento das propostas. Não será motivo de desclassificação da licitante a não apresentação da proposta por meio eletrônico.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3.3 Anexar à proposta, os dados bancários: nome do banco, nº da conta corrente, indicando a agência bancária para recebimento dos créditos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3.4 Anexar à proposta os dados do representante legal da empresa (aquele que assina a proposta): nome completo, nacionalidade, estado civil, cargo ou função, número de identidade e número do CPF/MF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DA HABILITAÇÃO</w:t>
      </w:r>
    </w:p>
    <w:p w:rsidR="00C569F1" w:rsidRPr="00C569F1" w:rsidRDefault="00C569F1" w:rsidP="00C569F1">
      <w:pPr>
        <w:suppressAutoHyphens/>
        <w:overflowPunct w:val="0"/>
        <w:spacing w:after="0" w:line="240" w:lineRule="auto"/>
        <w:jc w:val="both"/>
        <w:rPr>
          <w:rFonts w:ascii="Arial" w:eastAsia="Arial" w:hAnsi="Arial" w:cs="Arial"/>
        </w:rPr>
      </w:pPr>
      <w:r w:rsidRPr="00C569F1">
        <w:rPr>
          <w:rFonts w:ascii="Arial" w:hAnsi="Arial" w:cs="Arial"/>
        </w:rPr>
        <w:t>4.1 Toda a documentação de habilitação deverá ser entregue em envelope fechado, contendo a seguinte indicação:</w:t>
      </w:r>
    </w:p>
    <w:p w:rsidR="00C569F1" w:rsidRPr="00C569F1" w:rsidRDefault="00C569F1" w:rsidP="00C569F1">
      <w:pPr>
        <w:suppressAutoHyphens/>
        <w:overflowPunct w:val="0"/>
        <w:spacing w:after="0" w:line="240" w:lineRule="auto"/>
        <w:jc w:val="both"/>
        <w:rPr>
          <w:rFonts w:ascii="Arial" w:eastAsia="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PREFEITURA MUNICIPAL DE CALMON/SC </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PREGÃO PRESENCIAL Nº 09/2023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PROCESSO LICITATÓRIO Nº 21/2023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02 - “DOCUMENTAÇÃO”</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Para habilitação na presente Licitação será exigida a entrega dos seguintes documentos:</w:t>
      </w:r>
    </w:p>
    <w:p w:rsidR="00C569F1" w:rsidRPr="00C569F1" w:rsidRDefault="00C569F1" w:rsidP="00C569F1">
      <w:pPr>
        <w:suppressAutoHyphens/>
        <w:overflowPunct w:val="0"/>
        <w:spacing w:after="0" w:line="240" w:lineRule="auto"/>
        <w:jc w:val="both"/>
        <w:rPr>
          <w:rFonts w:ascii="Arial" w:eastAsia="Arial Unicode MS" w:hAnsi="Arial" w:cs="Arial"/>
          <w:b/>
          <w:bCs/>
        </w:rPr>
      </w:pPr>
      <w:r w:rsidRPr="00C569F1">
        <w:rPr>
          <w:rFonts w:ascii="Arial" w:eastAsia="Arial Unicode MS" w:hAnsi="Arial" w:cs="Arial"/>
        </w:rPr>
        <w:t xml:space="preserve">Certificado de Registro Cadastral (CRC) emitido pela Prefeitura Municipal de Calmon, SC, dentro do prazo de validade, sendo que </w:t>
      </w:r>
      <w:r w:rsidRPr="00C569F1">
        <w:rPr>
          <w:rFonts w:ascii="Arial" w:eastAsia="Arial Unicode MS" w:hAnsi="Arial" w:cs="Arial"/>
          <w:b/>
          <w:bCs/>
        </w:rPr>
        <w:t xml:space="preserve">as negativas vencidas no Certificado deverão ser apresentadas em anexo ao mesmo; e DECLARAÇÃO DE CUMPRIMENTO </w:t>
      </w:r>
      <w:r w:rsidRPr="00C569F1">
        <w:rPr>
          <w:rFonts w:ascii="Arial" w:hAnsi="Arial" w:cs="Arial"/>
          <w:b/>
        </w:rPr>
        <w:t>do disposto no inciso XXXIII, Art. 7 º da Constituição Federal - Anexo VI.</w:t>
      </w:r>
    </w:p>
    <w:p w:rsidR="00C569F1" w:rsidRPr="00C569F1" w:rsidRDefault="00C569F1" w:rsidP="00C569F1">
      <w:pPr>
        <w:suppressAutoHyphens/>
        <w:overflowPunct w:val="0"/>
        <w:spacing w:after="0" w:line="240" w:lineRule="auto"/>
        <w:jc w:val="both"/>
        <w:rPr>
          <w:rFonts w:ascii="Arial" w:eastAsia="Arial Unicode MS" w:hAnsi="Arial" w:cs="Arial"/>
          <w:b/>
          <w:bC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b/>
          <w:bCs/>
        </w:rPr>
        <w:t xml:space="preserve">Obs.: </w:t>
      </w:r>
      <w:r w:rsidRPr="00C569F1">
        <w:rPr>
          <w:rFonts w:ascii="Arial" w:eastAsia="Arial Unicode MS" w:hAnsi="Arial" w:cs="Arial"/>
          <w:bCs/>
        </w:rPr>
        <w:t>Será obrigatório, sob pena de inabilitação, que o licitante tenha em seu objeto social as atividades compatíveis com o objeto deste Edital.</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4.3 Os documentos devem apresentar prazo de validade, e poderão ser entregues em original, por processo de </w:t>
      </w:r>
      <w:r w:rsidRPr="00C569F1">
        <w:rPr>
          <w:rFonts w:ascii="Arial" w:hAnsi="Arial" w:cs="Arial"/>
          <w:b/>
          <w:bCs/>
        </w:rPr>
        <w:t>cópia devidamente autenticada</w:t>
      </w:r>
      <w:r w:rsidRPr="00C569F1">
        <w:rPr>
          <w:rFonts w:ascii="Arial" w:hAnsi="Arial" w:cs="Arial"/>
        </w:rPr>
        <w:t xml:space="preserve">. </w:t>
      </w:r>
      <w:r w:rsidRPr="00C569F1">
        <w:rPr>
          <w:rFonts w:ascii="Arial" w:hAnsi="Arial" w:cs="Arial"/>
          <w:bCs/>
        </w:rPr>
        <w:t xml:space="preserve">Não serão aceitas cópias de documentos obtidas por meio de aparelho fac-símile (FAX). Não serão aceitas cópias de documentos ilegíveis. </w:t>
      </w:r>
      <w:r w:rsidRPr="00C569F1">
        <w:rPr>
          <w:rFonts w:ascii="Arial" w:hAnsi="Arial" w:cs="Arial"/>
          <w:b/>
        </w:rPr>
        <w:t>Ficam dispensados de autenticação os documentos emitidos via Internet.</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Cs/>
        </w:rPr>
      </w:pPr>
      <w:r w:rsidRPr="00C569F1">
        <w:rPr>
          <w:rFonts w:ascii="Arial" w:hAnsi="Arial" w:cs="Arial"/>
          <w:bCs/>
        </w:rPr>
        <w:t xml:space="preserve">4.4 Os documentos descritos no item </w:t>
      </w:r>
      <w:r w:rsidRPr="00C569F1">
        <w:rPr>
          <w:rFonts w:ascii="Arial" w:hAnsi="Arial" w:cs="Arial"/>
          <w:b/>
          <w:bCs/>
        </w:rPr>
        <w:t xml:space="preserve">4.2, letra “a” </w:t>
      </w:r>
      <w:r w:rsidRPr="00C569F1">
        <w:rPr>
          <w:rFonts w:ascii="Arial" w:hAnsi="Arial" w:cs="Arial"/>
          <w:bCs/>
        </w:rPr>
        <w:t>deste Edital poderão ser substituídos por:</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Registro comercial, no caso de empresa individual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c) Decreto de autorização, em se tratando de empresa ou sociedade estrangeira em funcionamento no País, e ato de registro ou autorização para funcionamento expedido pelo órgão competente, quando a atividade assim o exigir </w:t>
      </w:r>
      <w:r w:rsidRPr="00C569F1">
        <w:rPr>
          <w:rFonts w:ascii="Arial" w:hAnsi="Arial" w:cs="Arial"/>
          <w:b/>
        </w:rPr>
        <w:t>(somente para empresas que não se credenciarem para lances)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Prova de inscrição no Cadastro Nacional de Pessoa Jurídica (CNPJ);</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Prova de regularidade para com a Fazenda Federal, - Dívida ativa da União e Contribuições Sociais, consistente na apresentação da Certidão Negativa de Débito e da Certidão Negativa de Dívida Ativa para com a União e da Contribuição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Certidão que prove a regularidade para com a Fazenda Estadual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Certidão que prove a regularidade para com a Fazenda Municipal da jurisdição fiscal do estabelecimento licitante;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Certidão que prove a regularidade relativa ao Fundo de Garantia por Tempo de Serviço (FGTS);</w:t>
      </w:r>
    </w:p>
    <w:p w:rsidR="00C569F1" w:rsidRPr="00C569F1" w:rsidRDefault="00C569F1" w:rsidP="00C569F1">
      <w:pPr>
        <w:suppressAutoHyphens/>
        <w:overflowPunct w:val="0"/>
        <w:spacing w:after="0" w:line="240" w:lineRule="auto"/>
        <w:jc w:val="both"/>
        <w:rPr>
          <w:rFonts w:ascii="Arial" w:eastAsia="Arial Unicode MS" w:hAnsi="Arial" w:cs="Arial"/>
          <w:bCs/>
        </w:rPr>
      </w:pPr>
      <w:r w:rsidRPr="00C569F1">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C569F1">
          <w:rPr>
            <w:rFonts w:ascii="Arial" w:hAnsi="Arial" w:cs="Arial"/>
            <w:color w:val="0000FF"/>
            <w:u w:val="single"/>
          </w:rPr>
          <w:t>Título VII-A da Consolidação das Leis do Trabalho, aprovada pelo Decreto-Lei n</w:t>
        </w:r>
      </w:hyperlink>
      <w:r w:rsidRPr="00C569F1">
        <w:rPr>
          <w:rFonts w:ascii="Arial" w:hAnsi="Arial" w:cs="Arial"/>
          <w:color w:val="0000FF"/>
          <w:u w:val="single"/>
          <w:vertAlign w:val="superscript"/>
        </w:rPr>
        <w:t>o</w:t>
      </w:r>
      <w:r w:rsidRPr="00C569F1">
        <w:rPr>
          <w:rFonts w:ascii="Arial" w:hAnsi="Arial" w:cs="Arial"/>
          <w:color w:val="0000FF"/>
          <w:u w:val="single"/>
        </w:rPr>
        <w:t xml:space="preserve"> 5.452, de 1</w:t>
      </w:r>
      <w:r w:rsidRPr="00C569F1">
        <w:rPr>
          <w:rFonts w:ascii="Arial" w:hAnsi="Arial" w:cs="Arial"/>
          <w:color w:val="0000FF"/>
          <w:u w:val="single"/>
          <w:vertAlign w:val="superscript"/>
        </w:rPr>
        <w:t>o</w:t>
      </w:r>
      <w:r w:rsidRPr="00C569F1">
        <w:rPr>
          <w:rFonts w:ascii="Arial" w:hAnsi="Arial" w:cs="Arial"/>
          <w:color w:val="0000FF"/>
          <w:u w:val="single"/>
        </w:rPr>
        <w:t xml:space="preserve"> de maio de 1943</w:t>
      </w:r>
      <w:r w:rsidRPr="00C569F1">
        <w:rPr>
          <w:rFonts w:ascii="Arial" w:hAnsi="Arial" w:cs="Arial"/>
          <w:color w:val="000000"/>
        </w:rPr>
        <w:t xml:space="preserve">. </w:t>
      </w:r>
      <w:hyperlink r:id="rId10" w:anchor="art3" w:history="1">
        <w:r w:rsidRPr="00C569F1">
          <w:rPr>
            <w:rFonts w:ascii="Arial" w:hAnsi="Arial" w:cs="Arial"/>
            <w:color w:val="0000FF"/>
            <w:u w:val="single"/>
          </w:rPr>
          <w:t>(Incluído pela Lei nº 12.440, de 2012)</w:t>
        </w:r>
      </w:hyperlink>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eastAsia="Arial Unicode MS" w:hAnsi="Arial" w:cs="Arial"/>
          <w:bCs/>
        </w:rPr>
      </w:pPr>
      <w:r w:rsidRPr="00C569F1">
        <w:rPr>
          <w:rFonts w:ascii="Arial" w:hAnsi="Arial" w:cs="Arial"/>
        </w:rPr>
        <w:t xml:space="preserve">j) </w:t>
      </w:r>
      <w:r w:rsidRPr="00C569F1">
        <w:rPr>
          <w:rFonts w:ascii="Arial" w:eastAsia="Arial Unicode MS" w:hAnsi="Arial" w:cs="Arial"/>
          <w:bCs/>
        </w:rPr>
        <w:t xml:space="preserve">Declaração de cumprimento </w:t>
      </w:r>
      <w:r w:rsidRPr="00C569F1">
        <w:rPr>
          <w:rFonts w:ascii="Arial" w:hAnsi="Arial" w:cs="Arial"/>
        </w:rPr>
        <w:t>do disposto no inciso XXXIII, Art. 7 º da Constituição Federal - Anexo VI.</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4.5 As micro empresas (ME) empresas de pequeno porte (EPP) ou Microempreendedores Individuais (MEI) deverão apresentar toda a documentação arrolada nos itens acima, no entanto:</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sz w:val="20"/>
          <w:szCs w:val="20"/>
        </w:rPr>
      </w:pPr>
      <w:r w:rsidRPr="00C569F1">
        <w:rPr>
          <w:rFonts w:ascii="Arial" w:hAnsi="Arial" w:cs="Arial"/>
          <w:i/>
          <w:iCs/>
          <w:sz w:val="20"/>
          <w:szCs w:val="20"/>
        </w:rPr>
        <w:t>§ 1</w:t>
      </w:r>
      <w:r w:rsidRPr="00C569F1">
        <w:rPr>
          <w:rFonts w:ascii="Arial" w:hAnsi="Arial" w:cs="Arial"/>
          <w:i/>
          <w:iCs/>
          <w:sz w:val="20"/>
          <w:szCs w:val="20"/>
          <w:u w:val="single"/>
          <w:vertAlign w:val="superscript"/>
        </w:rPr>
        <w:t>o</w:t>
      </w:r>
      <w:r w:rsidRPr="00C569F1">
        <w:rPr>
          <w:rFonts w:ascii="Arial" w:hAnsi="Arial" w:cs="Arial"/>
          <w:b/>
          <w:i/>
          <w:iCs/>
          <w:sz w:val="20"/>
          <w:szCs w:val="20"/>
        </w:rPr>
        <w:t xml:space="preserve"> </w:t>
      </w:r>
      <w:r w:rsidRPr="00C569F1">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color w:val="FF0000"/>
          <w:sz w:val="20"/>
          <w:szCs w:val="20"/>
        </w:rPr>
      </w:pPr>
      <w:r w:rsidRPr="00C569F1">
        <w:rPr>
          <w:rFonts w:ascii="Arial" w:hAnsi="Arial" w:cs="Arial"/>
          <w:i/>
          <w:iCs/>
          <w:sz w:val="20"/>
          <w:szCs w:val="20"/>
        </w:rPr>
        <w:t>§ 2</w:t>
      </w:r>
      <w:r w:rsidRPr="00C569F1">
        <w:rPr>
          <w:rFonts w:ascii="Arial" w:hAnsi="Arial" w:cs="Arial"/>
          <w:i/>
          <w:iCs/>
          <w:sz w:val="20"/>
          <w:szCs w:val="20"/>
          <w:u w:val="single"/>
          <w:vertAlign w:val="superscript"/>
        </w:rPr>
        <w:t>o</w:t>
      </w:r>
      <w:r w:rsidRPr="00C569F1">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1" w:anchor="art81" w:history="1">
        <w:r w:rsidRPr="00C569F1">
          <w:rPr>
            <w:rFonts w:ascii="Arial" w:hAnsi="Arial" w:cs="Arial"/>
            <w:i/>
            <w:iCs/>
            <w:color w:val="0000FF"/>
            <w:sz w:val="20"/>
            <w:szCs w:val="20"/>
            <w:u w:val="single"/>
          </w:rPr>
          <w:t>art. 81 da Lei n</w:t>
        </w:r>
      </w:hyperlink>
      <w:hyperlink r:id="rId12" w:anchor="art81" w:history="1">
        <w:r w:rsidRPr="00C569F1">
          <w:rPr>
            <w:rFonts w:ascii="Arial" w:hAnsi="Arial" w:cs="Arial"/>
            <w:i/>
            <w:iCs/>
            <w:color w:val="0000FF"/>
            <w:sz w:val="20"/>
            <w:szCs w:val="20"/>
            <w:u w:val="single"/>
            <w:vertAlign w:val="superscript"/>
          </w:rPr>
          <w:t>o</w:t>
        </w:r>
      </w:hyperlink>
      <w:r w:rsidRPr="00C569F1">
        <w:rPr>
          <w:rFonts w:ascii="Arial" w:hAnsi="Arial" w:cs="Arial"/>
          <w:i/>
          <w:iCs/>
          <w:color w:val="0000FF"/>
          <w:sz w:val="20"/>
          <w:szCs w:val="20"/>
          <w:u w:val="single"/>
        </w:rPr>
        <w:t xml:space="preserve"> 8.666, de 21 de junho de 1993</w:t>
      </w:r>
      <w:r w:rsidRPr="00C569F1">
        <w:rPr>
          <w:rFonts w:ascii="Arial" w:hAnsi="Arial" w:cs="Arial"/>
          <w:i/>
          <w:iCs/>
          <w:sz w:val="20"/>
          <w:szCs w:val="20"/>
        </w:rPr>
        <w:t>, sendo facultado à Administração convocar os licitantes remanescentes, na ordem de classificação, para a assinatura do contrato, ou revogar a licitação</w:t>
      </w:r>
      <w:r w:rsidRPr="00C569F1">
        <w:rPr>
          <w:rFonts w:ascii="Arial" w:hAnsi="Arial" w:cs="Arial"/>
          <w:i/>
          <w:iCs/>
          <w:color w:val="FF0000"/>
          <w:sz w:val="20"/>
          <w:szCs w:val="20"/>
        </w:rPr>
        <w:t xml:space="preserv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4.6 Os documentos redigidos em língua estrangeira deverão estar acompanhados de tradução por tradutor juramentado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b/>
          <w:u w:val="single"/>
          <w:shd w:val="clear" w:color="auto" w:fill="C0C0C0"/>
        </w:rPr>
      </w:pPr>
      <w:r w:rsidRPr="00C569F1">
        <w:rPr>
          <w:rFonts w:ascii="Arial" w:eastAsia="Arial Unicode MS" w:hAnsi="Arial" w:cs="Arial"/>
          <w:b/>
          <w:highlight w:val="yellow"/>
          <w:shd w:val="clear" w:color="auto" w:fill="C0C0C0"/>
        </w:rPr>
        <w:t>OBS</w:t>
      </w:r>
      <w:r w:rsidRPr="00C569F1">
        <w:rPr>
          <w:rFonts w:ascii="Arial" w:eastAsia="Arial Unicode MS" w:hAnsi="Arial" w:cs="Arial"/>
          <w:highlight w:val="yellow"/>
          <w:shd w:val="clear" w:color="auto" w:fill="C0C0C0"/>
        </w:rPr>
        <w:t xml:space="preserve">. </w:t>
      </w:r>
      <w:r w:rsidRPr="00C569F1">
        <w:rPr>
          <w:rFonts w:ascii="Arial" w:eastAsia="Arial Unicode MS" w:hAnsi="Arial" w:cs="Arial"/>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5 DAS OBRIGAÇÕES DA VENCEDORA</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5.1 A licitante vencedora ficará obrigada a entregar o objeto deste Edital, nos preços, prazos, condições e locais estipulados no item 1.2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lastRenderedPageBreak/>
        <w:t>6 DO RECEBIMENTO E JULGAMENTO DAS PROPOSTAS E DOS DOCUMENTOS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 No dia, hora e local designados no Edital, na presença das licitantes e demais pessoas presentes ao ato público, a Pregoeira, juntamente com a Equipe de Apoio, executará a rotina de credenciamento, conforme disposto no item 2.</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6.2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6.3 Não serão recebidos envelopes contendo proposta e os documentos de habilitação fora do prazo estabelecido neste Edital, salvo no caso descrito no item 6.17 do presente instrumento.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6.4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6.5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6.6 Não havendo pelo menos três ofertas nas condições definidas no item anterior, poderão os autores das melhores propostas, até o máximo de três, oferecerem lances verbais e sucessivos, quaisquer que sejam os preços oferecidos.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6.7 A oferta dos lances deverá ser efetuada, por </w:t>
      </w:r>
      <w:r w:rsidRPr="00C569F1">
        <w:rPr>
          <w:rFonts w:ascii="Arial" w:hAnsi="Arial" w:cs="Arial"/>
          <w:b/>
        </w:rPr>
        <w:t>ITEM</w:t>
      </w:r>
      <w:r w:rsidRPr="00C569F1">
        <w:rPr>
          <w:rFonts w:ascii="Arial" w:hAnsi="Arial" w:cs="Arial"/>
        </w:rPr>
        <w:t>, no momento em que for conferida a palavra ao licitante, na ordem decrescente dos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6.8 Dos lances ofertados não caberá retratação.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6.9 A desistência em apresentar lance verbal, quando convocado pela Pregoeira, implicará a exclusão do licitante da fase de lances e na manutenção do último preço apresentado pelo licitante.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6.10 O encerramento da etapa competitiva dar-se-á quando, indagados pela Pregoeira, os licitantes manifestarem seu desinteresse em apresentar novos lances.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6.11 As micro empresas (ME) ou empresas de pequeno porte (EPP) que apresentaram a documentação descrita no item 2.6. será dado o direto de preferência conforme estabelece a Lei Complementar nº 123/06 e Lei Complementar nº 147/14:</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Art. 44.  Nas licitações será assegurada, como critério de desempate, preferência de contratação para as microempresas e empresas de pequeno porte.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 modalidade de pregão, o intervalo percentual estabelecido no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deste artigo será e até 5% (cinco por cento) superior ao melhor preço.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lastRenderedPageBreak/>
        <w:t>Art. 45.  Para efeito do disposto no art. 44 desta Lei Complementar, ocorrendo o empate, proceder-se-á da seguinte forma:</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I – a microempresa ou empresa de pequeno porte mais bem classificada poderá apresentar proposta de preço inferior àquela considerada vencedora do certame, situação em que será adjudicado em seu favor o objeto licitado;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 – não ocorrendo a contratação da microempresa ou empresa de pequeno porte, na forma do inciso I do caput deste artigo, serão convocadas as remanescentes que porventura se enquadrem na hipótese dos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na ordem classificatória, para o exercício do mesmo direito;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III – no caso de equivalência dos valores apresentados pelas microempresas e empresas de pequeno porte que se encontrem nos intervalos estabelecidos nos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será realizado sorteio entre elas para que se identifique aquela que primeiro poderá apresentar melhor oferta.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 hipótese da não-contratação nos termos previstos no caput deste artigo, o objeto licitado será adjudicado em favor da proposta originalmente vencedora do certame.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O disposto neste artigo somente se aplicará quando a melhor oferta inicial não tiver sido apresentada por microempresa ou empresa de pequeno porte.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3</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No caso de pregão, a microempresa ou empresa de pequeno porte mais bem classificada será convocada para apresentar nova proposta no prazo máximo de 5 (cinco) minutos após o encerramento dos lances, sob pena de preclusão.</w:t>
      </w: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sz w:val="20"/>
          <w:szCs w:val="20"/>
          <w:lang w:eastAsia="pt-BR"/>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6.12 Finalizada a fase de lances e ordenadas as ofertas, de acordo com o </w:t>
      </w:r>
      <w:r w:rsidRPr="00C569F1">
        <w:rPr>
          <w:rFonts w:ascii="Arial" w:hAnsi="Arial" w:cs="Arial"/>
          <w:b/>
          <w:bCs/>
        </w:rPr>
        <w:t>MENOR PREÇO POR ITEM</w:t>
      </w:r>
      <w:r w:rsidRPr="00C569F1">
        <w:rPr>
          <w:rFonts w:ascii="Arial" w:hAnsi="Arial" w:cs="Arial"/>
        </w:rPr>
        <w:t xml:space="preserve"> apresentado, a Pregoeira verificará a compatibilidade dos preços ofertados com os praticados no mercado, desclassificando as propostas dos licitantes que apresentarem preço excessivo, assim considerado aquele acima do preço de mercado.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6.13 A Pregoeira poderá negociar diretamente com o proponente que apresentou o </w:t>
      </w:r>
      <w:r w:rsidRPr="00C569F1">
        <w:rPr>
          <w:rFonts w:ascii="Arial" w:hAnsi="Arial" w:cs="Arial"/>
          <w:b/>
          <w:bCs/>
        </w:rPr>
        <w:t>MENOR PREÇO POR ITEM</w:t>
      </w:r>
      <w:r w:rsidRPr="00C569F1">
        <w:rPr>
          <w:rFonts w:ascii="Arial" w:hAnsi="Arial" w:cs="Arial"/>
        </w:rPr>
        <w:t>, para que seja obtido preço ainda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6.14 Será aberto o envelope contendo a documentação de habilitação do licitante que tiver formulado a proposta de </w:t>
      </w:r>
      <w:r w:rsidRPr="00C569F1">
        <w:rPr>
          <w:rFonts w:ascii="Arial" w:hAnsi="Arial" w:cs="Arial"/>
          <w:b/>
        </w:rPr>
        <w:t>MENOR PREÇO POR ITEM</w:t>
      </w:r>
      <w:r w:rsidRPr="00C569F1">
        <w:rPr>
          <w:rFonts w:ascii="Arial" w:hAnsi="Arial" w:cs="Arial"/>
        </w:rPr>
        <w:t>, para confirmação das suas condições habilitatórias.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rPr>
        <w:t xml:space="preserve">6.15 Verificado o atendimento das exigências habilitatórias, será declarada a ordem de classificação dos licitantes, pelo </w:t>
      </w:r>
      <w:r w:rsidRPr="00C569F1">
        <w:rPr>
          <w:rFonts w:ascii="Arial" w:hAnsi="Arial" w:cs="Arial"/>
          <w:b/>
          <w:bCs/>
        </w:rPr>
        <w:t>MENOR PREÇO POR ITEM.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6.16 Será declarado vencedor o licitante que apresentar o </w:t>
      </w:r>
      <w:r w:rsidRPr="00C569F1">
        <w:rPr>
          <w:rFonts w:ascii="Arial" w:hAnsi="Arial" w:cs="Arial"/>
          <w:b/>
          <w:bCs/>
        </w:rPr>
        <w:t>MENOR PREÇO POR ITEM</w:t>
      </w:r>
      <w:r w:rsidRPr="00C569F1">
        <w:rPr>
          <w:rFonts w:ascii="Arial" w:hAnsi="Arial" w:cs="Arial"/>
        </w:rPr>
        <w:t>. Havendo empate entre duas ou mais propostas, será definido o vencedor por sorteio público, caso nenhum proponente de um lance menor.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6.17 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C569F1">
        <w:rPr>
          <w:rFonts w:ascii="Arial" w:hAnsi="Arial" w:cs="Arial"/>
          <w:b/>
        </w:rPr>
        <w:t>05 (CINCO)</w:t>
      </w:r>
      <w:r w:rsidRPr="00C569F1">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6.18 A Pregoeira constará em ata o prazo final para entrega da documentação descrita no item anterior, horário e data para nova sessão, onde será julgada(s) a(s) habilitação(ões) em suspenso e declarado o vencedor.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6.19 No caso de inabilitação do proponente que tiver apresentado a melhor oferta, serão analisados os documentos habilitatórios do licitante da proposta de segundo </w:t>
      </w:r>
      <w:r w:rsidRPr="00C569F1">
        <w:rPr>
          <w:rFonts w:ascii="Arial" w:hAnsi="Arial" w:cs="Arial"/>
          <w:b/>
          <w:bCs/>
        </w:rPr>
        <w:t>MENOR PREÇO POR ITEM</w:t>
      </w:r>
      <w:r w:rsidRPr="00C569F1">
        <w:rPr>
          <w:rFonts w:ascii="Arial" w:hAnsi="Arial" w:cs="Arial"/>
        </w:rPr>
        <w:t>, e assim sucessivamente, até que um licitante atenda às condições fixadas neste instrumento convocatório.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6.20 A Pregoeira manterá em seu poder os envelopes com a documentação dos demais licitantes, pelo prazo de 10 (dez) dias, após a homologação da Licitação, devendo as empresas retirá-los neste período, sob pena de inutilização dos mesmos.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6.21 Da sessão pública será lavrada ata circunstanciada, devendo esta ser assinada pela Pregoeira, pela Equipe de Apoio e por todos os licitantes presentes.</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7 DOS CRITÉRIOS DE JULGAMENTO E ADJUDICAÇÃO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7.1 A presente Licitação será adjudicada à licitante que apresentar proposta de </w:t>
      </w:r>
      <w:r w:rsidRPr="00C569F1">
        <w:rPr>
          <w:rFonts w:ascii="Arial" w:hAnsi="Arial" w:cs="Arial"/>
          <w:b/>
        </w:rPr>
        <w:t>MENOR PREÇO POR ITEM</w:t>
      </w:r>
      <w:r w:rsidRPr="00C569F1">
        <w:rPr>
          <w:rFonts w:ascii="Arial" w:hAnsi="Arial" w:cs="Arial"/>
        </w:rPr>
        <w:t>, desde que atendidas as exigências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8 DA IMPUGNAÇÃO DO EDITAL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8.2 Caberá a Administração Pública decidir, no prazo de 48 (quarenta e oito) horas, sobre a impugnação interposta.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8.3 Se procedente e acolhida a impugnação do Edital, seus vícios serão sanados e nova data será designada para a realização do certame.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9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9.1 </w:t>
      </w:r>
      <w:r w:rsidRPr="00C569F1">
        <w:rPr>
          <w:rFonts w:ascii="Arial" w:hAnsi="Arial" w:cs="Arial"/>
          <w:color w:val="000000"/>
        </w:rPr>
        <w:t xml:space="preserve">As obrigações decorrentes do fornecimento dos itens constantes no Registro de Preços a serem firmadas entre a Administração e o fornecedor serão formalizadas através da Ata de Registro de Preços, </w:t>
      </w:r>
      <w:r w:rsidRPr="00C569F1">
        <w:rPr>
          <w:rFonts w:ascii="Arial" w:hAnsi="Arial" w:cs="Arial"/>
        </w:rPr>
        <w:t>sendo que o</w:t>
      </w:r>
      <w:r w:rsidRPr="00C569F1">
        <w:rPr>
          <w:rFonts w:ascii="Arial" w:hAnsi="Arial" w:cs="Arial"/>
          <w:color w:val="000000"/>
        </w:rPr>
        <w:t xml:space="preserve"> prazo de validade será de 12 (doze) meses oficiais, contado da assinatura da Ata de Registro de Preços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9.2 </w:t>
      </w:r>
      <w:r w:rsidRPr="00C569F1">
        <w:rPr>
          <w:rFonts w:ascii="Arial" w:hAnsi="Arial" w:cs="Arial"/>
          <w:color w:val="000000"/>
        </w:rPr>
        <w:t>O fornecedor classificado em 1º (primeiro) lugar nos preços registrados, será convocado a firmar a Ata de Registro de Preços</w:t>
      </w:r>
      <w:r w:rsidRPr="00C569F1">
        <w:rPr>
          <w:rFonts w:ascii="Arial" w:hAnsi="Arial" w:cs="Arial"/>
        </w:rPr>
        <w:t xml:space="preserve"> no prazo de 03 (três) dias úteis após a homologação, devendo o proponente manter-se nas mesmas condições da habilitação quanto à regularidade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9.3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DA CONTRATAÇÃO</w:t>
      </w: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lastRenderedPageBreak/>
        <w:t xml:space="preserve">10.1 </w:t>
      </w:r>
      <w:r w:rsidRPr="00C569F1">
        <w:rPr>
          <w:rFonts w:ascii="Arial" w:hAnsi="Arial" w:cs="Arial"/>
          <w:color w:val="000000"/>
        </w:rPr>
        <w:t>Na hipótese do fornecedor primeiro classificado ter seu registro cancelado, não assinar a Ata de Registro de Preços, poderão ser convocados os fornecedores remanescentes, na ordem de classificação.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10.2 </w:t>
      </w:r>
      <w:r w:rsidRPr="00C569F1">
        <w:rPr>
          <w:rFonts w:ascii="Arial" w:hAnsi="Arial" w:cs="Arial"/>
          <w:color w:val="000000"/>
        </w:rPr>
        <w:t>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10.3 </w:t>
      </w:r>
      <w:r w:rsidRPr="00C569F1">
        <w:rPr>
          <w:rFonts w:ascii="Arial" w:hAnsi="Arial" w:cs="Arial"/>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rsidR="00C569F1" w:rsidRPr="00C569F1" w:rsidRDefault="00C569F1" w:rsidP="00C569F1">
      <w:pPr>
        <w:suppressAutoHyphens/>
        <w:overflowPunct w:val="0"/>
        <w:spacing w:after="0" w:line="240" w:lineRule="auto"/>
        <w:jc w:val="both"/>
        <w:rPr>
          <w:rFonts w:ascii="Arial" w:hAnsi="Arial" w:cs="Arial"/>
          <w:b/>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10.4 </w:t>
      </w:r>
      <w:r w:rsidRPr="00C569F1">
        <w:rPr>
          <w:rFonts w:ascii="Arial" w:hAnsi="Arial" w:cs="Arial"/>
          <w:color w:val="000000"/>
        </w:rPr>
        <w:t>As empresas licitantes classificadas no Registro de Preços deverão atender o contratado constante na Nota de Empenho, independentemente do valor, sob pena de penalização.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11 DO REAJUSTE E DA ATUALIZAÇÃO DOS PREÇOS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11.1 O preço deverá ser fixo, equivalente ao de mercado na data da apresentação da proposta</w:t>
      </w:r>
      <w:r w:rsidRPr="00C569F1">
        <w:rPr>
          <w:rFonts w:ascii="Arial" w:eastAsia="Arial Unicode MS" w:hAnsi="Arial" w:cs="Arial"/>
          <w:b/>
        </w:rPr>
        <w:t xml:space="preserve">. </w:t>
      </w:r>
      <w:r w:rsidRPr="00C569F1">
        <w:rPr>
          <w:rFonts w:ascii="Arial" w:eastAsia="Arial Unicode MS" w:hAnsi="Arial" w:cs="Arial"/>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rsidR="00C569F1" w:rsidRPr="00C569F1" w:rsidRDefault="00C569F1" w:rsidP="00C569F1">
      <w:pPr>
        <w:suppressAutoHyphens/>
        <w:overflowPunct w:val="0"/>
        <w:spacing w:after="0" w:line="240" w:lineRule="auto"/>
        <w:jc w:val="both"/>
        <w:rPr>
          <w:rFonts w:ascii="Arial" w:eastAsia="Arial Unicode MS" w:hAnsi="Arial" w:cs="Arial"/>
          <w:bCs/>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11.2 </w:t>
      </w:r>
      <w:r w:rsidRPr="00C569F1">
        <w:rPr>
          <w:rFonts w:ascii="Arial" w:eastAsia="Arial Unicode MS" w:hAnsi="Arial" w:cs="Arial"/>
        </w:rPr>
        <w:t xml:space="preserve">Fica ressalvada a possibilidade de alteração das condições referentes à concessão de reajustamentos de preços, em face da superveniência de normas federais aplicáveis à espécie. </w:t>
      </w:r>
      <w:r w:rsidRPr="00C569F1">
        <w:rPr>
          <w:rFonts w:ascii="Arial" w:eastAsia="Arial Unicode MS" w:hAnsi="Arial" w:cs="Arial"/>
          <w:color w:val="000000"/>
        </w:rPr>
        <w:t>Os contratos oriundos do Registro de Preços poderão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eastAsia="Arial"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11.3 </w:t>
      </w:r>
      <w:r w:rsidRPr="00C569F1">
        <w:rPr>
          <w:rFonts w:ascii="Arial" w:eastAsia="Arial Unicode MS" w:hAnsi="Arial" w:cs="Arial"/>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11.4 </w:t>
      </w:r>
      <w:r w:rsidRPr="00C569F1">
        <w:rPr>
          <w:rFonts w:ascii="Arial" w:eastAsia="Arial Unicode MS" w:hAnsi="Arial" w:cs="Arial"/>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11.5</w:t>
      </w:r>
      <w:r w:rsidRPr="00C569F1">
        <w:rPr>
          <w:rFonts w:ascii="Arial" w:eastAsia="Arial Unicode MS" w:hAnsi="Arial" w:cs="Arial"/>
          <w:b/>
          <w:color w:val="000000"/>
        </w:rPr>
        <w:t xml:space="preserve"> </w:t>
      </w:r>
      <w:r w:rsidRPr="00C569F1">
        <w:rPr>
          <w:rFonts w:ascii="Arial" w:eastAsia="Arial Unicode MS" w:hAnsi="Arial" w:cs="Arial"/>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11.6</w:t>
      </w:r>
      <w:r w:rsidRPr="00C569F1">
        <w:rPr>
          <w:rFonts w:ascii="Arial" w:eastAsia="Arial Unicode MS" w:hAnsi="Arial" w:cs="Arial"/>
          <w:b/>
          <w:color w:val="000000"/>
        </w:rPr>
        <w:t xml:space="preserve"> </w:t>
      </w:r>
      <w:r w:rsidRPr="00C569F1">
        <w:rPr>
          <w:rFonts w:ascii="Arial" w:eastAsia="Arial Unicode MS" w:hAnsi="Arial" w:cs="Arial"/>
          <w:color w:val="000000"/>
        </w:rPr>
        <w:t>Os pedidos de atualização dos preços, se necessário tal equilíbrio, só serão aceitos com intervalos de periodicidade de 60 (sessenta) dias entre um e outro eventual pedido de atualização, devendo a solicitação ser protocolada.</w:t>
      </w: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rPr>
      </w:pPr>
      <w:r w:rsidRPr="00C569F1">
        <w:rPr>
          <w:rFonts w:ascii="Arial" w:eastAsia="Arial Unicode MS" w:hAnsi="Arial" w:cs="Arial"/>
          <w:b/>
        </w:rPr>
        <w:t>12 DOS RECURSOS E PENALIDADES ADMINISTRATIVAS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lastRenderedPageBreak/>
        <w:t>12.1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12.2 Não sendo interpostos recursos, a Pregoeira adjudicará o objeto do certame à(s) empresa(s) declarada(s) vencedora(s), por lote, sendo submetido este resultado ao Prefeito Municipal para homologação.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12.3 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12.4 Decididos os recursos eventualmente interpostos, será o resultado da Licitação submetido ao Senhor Prefeito Municipal de Calmon para o procedimento de homologação com a devida adjudicação do objeto desta Licitação à(s) vencedora(s).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12.5 A recusa injustificada da adjudicatária em assinar a Ata de Registro de Preços ou entregar os itens vencidos caracteriza o descumprimento total da obrigação assumida, sujeitando a adjudicatária às penalidades legalmente estabelecidas.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rPr>
        <w:t xml:space="preserve">12.6 </w:t>
      </w:r>
      <w:r w:rsidRPr="00C569F1">
        <w:rPr>
          <w:rFonts w:ascii="Arial" w:eastAsia="Arial Unicode MS" w:hAnsi="Arial" w:cs="Arial"/>
          <w:color w:val="000000"/>
        </w:rPr>
        <w:t>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a) P</w:t>
      </w:r>
      <w:r w:rsidRPr="00C569F1">
        <w:rPr>
          <w:rFonts w:ascii="Arial" w:eastAsia="Arial Unicode MS" w:hAnsi="Arial" w:cs="Arial"/>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12.7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12.8 As penalidades pecuniárias serão aplicadas sem prejuízo das demais sanções, administrativas e/ou penais, previstas na Lei n. 8.666/1993, e alterações posteriores, na Lei n. 10.520/2002, e alterações posteriores.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12.9</w:t>
      </w:r>
      <w:r w:rsidRPr="00C569F1">
        <w:rPr>
          <w:rFonts w:ascii="Arial" w:hAnsi="Arial" w:cs="Arial"/>
          <w:b/>
          <w:bCs/>
        </w:rPr>
        <w:t xml:space="preserve"> </w:t>
      </w:r>
      <w:r w:rsidRPr="00C569F1">
        <w:rPr>
          <w:rFonts w:ascii="Arial" w:hAnsi="Arial" w:cs="Arial"/>
        </w:rPr>
        <w:t>Além da aplicação da multa poderão ser aplicadas sanções previstas nos incisos III e IV do artigo 87, da Lei nº 8666/93,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Suspensão de participar de licitação e impedimento de contratar com a Administração pelo prazo de um (1)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b) Suspensão de participar de licitação e impedimento de contratar com a Administração pelo prazo de dois (2)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13.1 </w:t>
      </w:r>
      <w:r w:rsidRPr="00C569F1">
        <w:rPr>
          <w:rFonts w:ascii="Arial" w:hAnsi="Arial" w:cs="Arial"/>
        </w:rPr>
        <w:t>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13.2 </w:t>
      </w:r>
      <w:r w:rsidRPr="00C569F1">
        <w:rPr>
          <w:rFonts w:ascii="Arial" w:eastAsia="Arial Unicode MS" w:hAnsi="Arial" w:cs="Arial"/>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13.3 </w:t>
      </w:r>
      <w:r w:rsidRPr="00C569F1">
        <w:rPr>
          <w:rFonts w:ascii="Arial" w:eastAsia="Arial Unicode MS" w:hAnsi="Arial" w:cs="Arial"/>
          <w:color w:val="000000"/>
        </w:rPr>
        <w:t>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14 DO CANCELAMENTO DO REGISTRO DO FORNECEDOR</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14.1</w:t>
      </w:r>
      <w:r w:rsidRPr="00C569F1">
        <w:rPr>
          <w:rFonts w:ascii="Arial" w:eastAsia="Arial Unicode MS" w:hAnsi="Arial" w:cs="Arial"/>
          <w:b/>
          <w:color w:val="000000"/>
        </w:rPr>
        <w:t xml:space="preserve"> </w:t>
      </w:r>
      <w:r w:rsidRPr="00C569F1">
        <w:rPr>
          <w:rFonts w:ascii="Arial" w:eastAsia="Arial Unicode MS" w:hAnsi="Arial" w:cs="Arial"/>
          <w:color w:val="000000"/>
        </w:rPr>
        <w:t xml:space="preserve">O registro de preços do fornecedor poderá ser cancelado, nos seguintes casos: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14.2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14.3</w:t>
      </w:r>
      <w:r w:rsidRPr="00C569F1">
        <w:rPr>
          <w:rFonts w:ascii="Arial" w:hAnsi="Arial" w:cs="Arial"/>
          <w:b/>
        </w:rPr>
        <w:t xml:space="preserve">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protocolada em 30 (trinta) dias.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 e formalização por despacho da autoridade competente.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14.5</w:t>
      </w:r>
      <w:r w:rsidRPr="00C569F1">
        <w:rPr>
          <w:rFonts w:ascii="Arial" w:hAnsi="Arial" w:cs="Arial"/>
          <w:b/>
        </w:rPr>
        <w:t xml:space="preserve"> </w:t>
      </w:r>
      <w:r w:rsidRPr="00C569F1">
        <w:rPr>
          <w:rFonts w:ascii="Arial" w:hAnsi="Arial" w:cs="Arial"/>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lastRenderedPageBreak/>
        <w:t>15 DA DOTAÇÃO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15.1 </w:t>
      </w:r>
      <w:r w:rsidRPr="00C569F1">
        <w:rPr>
          <w:rFonts w:ascii="Arial" w:hAnsi="Arial" w:cs="Arial"/>
        </w:rPr>
        <w:t>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16 DO PAGAMENTO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16.1 O pagamento pela aquisição objeto da presente Licitação será feito em favor da licitante vencedora, mediante depósito bancário em sua conta corrente, ou diretamente ao representante legal, após a entrega, acompanhada da respectiva Nota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16.2 O número do CNPJ constante das notas fiscais deverá ser aquele fornecido na fase de habilitação (item 4.2. a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16.3 Os pagamentos serão efetuados em</w:t>
      </w:r>
      <w:r w:rsidRPr="00C569F1">
        <w:rPr>
          <w:rFonts w:ascii="Arial" w:hAnsi="Arial" w:cs="Arial"/>
          <w:b/>
          <w:bCs/>
        </w:rPr>
        <w:t xml:space="preserve"> até 30 (trinta) dias</w:t>
      </w:r>
      <w:r w:rsidRPr="00C569F1">
        <w:rPr>
          <w:rFonts w:ascii="Arial" w:hAnsi="Arial" w:cs="Arial"/>
        </w:rPr>
        <w:t xml:space="preserve"> após a efetiva entrega e mediante apresentação da Nota Fiscal no Departamento de Compras e Licitações do Município devidamente assinada pelo servidor responsável pelo recebimento dos produtos.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17</w:t>
      </w:r>
      <w:r w:rsidRPr="00C569F1">
        <w:rPr>
          <w:rFonts w:ascii="Arial" w:hAnsi="Arial" w:cs="Arial"/>
        </w:rPr>
        <w:t xml:space="preserve"> </w:t>
      </w:r>
      <w:r w:rsidRPr="00C569F1">
        <w:rPr>
          <w:rFonts w:ascii="Arial" w:hAnsi="Arial" w:cs="Arial"/>
          <w:b/>
        </w:rPr>
        <w:t>DAS DISPOSIÇÕES GERAIS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 Nenhuma indenização será devida às licitantes pela elaboração e/ou apresentação de documentação relativa ao presente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17.2 O resultado desta Licitação estará à disposição dos interessados, no Departamento de Compras e Licitações, logo após sua homologação.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17.3 O Município se reserva o direito de adquirir ou não o objeto do presente Pregão.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17.4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17.5 Os órgãos e entidade que não participaram do registro de preços, quando desejarem fazer uso da ata de registro de preços, deverão consultar o órgão gerenciador da ata para manifestação sobre a possibilidade de adesão.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17.6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17.7 As aquisições ou contratações adicionais a que se refere este artigo não poderão exceder, por órgão ou entidade, a cem por cento dos quantitativos dos itens do </w:t>
      </w:r>
      <w:r w:rsidRPr="00C569F1">
        <w:rPr>
          <w:rFonts w:ascii="Arial" w:hAnsi="Arial" w:cs="Arial"/>
        </w:rPr>
        <w:lastRenderedPageBreak/>
        <w:t>instrumento convocatório e registrados na ata de registro de preços para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17.8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17.9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17.10 Após a autorização de órgão gerenciador, o órgão não participante deverá efetivar a aquisição ou contratação solicitada em até 90 (noventa) dias, observando o prazo de vigência da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17.11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17.12 Na contagem de todos os prazos estabelecidos neste edital excluir-se-á o dia de início e incluir-se-á o do vencimento, e considerar-se-ão os dias consecutivos, exceto quando for explicitamente disposto em contrário.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17.13 Detalhes não citados, referentes ao fornecimento, mas que a boa técnica leve a presumir a sua necessidade, não deverão ser omitidos, não sendo aceitas justificativas para sua não apresentação.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17.14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17.15 São partes integrantes deste Edital os seguintes anexos: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ANEXO I – Procuração;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ANEXO II – Proposta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ANEXO III – Dados Bancários e Dados do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ANEXO IV – Declaração de cumprimento dos requisitos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ANEXO V – Minuta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ANEXO VI – Declaração de Cumprimento do Disposto no Inciso XXXIII do Art. 7º da Constituição Federal e da Lei n. º 9.854.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ANEXO VII – Termo de Referencia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both"/>
        <w:rPr>
          <w:rFonts w:ascii="Arial" w:eastAsia="Arial Unicode MS" w:hAnsi="Arial" w:cs="Arial"/>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right"/>
        <w:rPr>
          <w:rFonts w:ascii="Arial" w:eastAsia="Arial Unicode MS" w:hAnsi="Arial" w:cs="Arial"/>
          <w:color w:val="000000"/>
          <w:lang w:eastAsia="zh-CN"/>
        </w:rPr>
      </w:pPr>
      <w:r w:rsidRPr="00C569F1">
        <w:rPr>
          <w:rFonts w:ascii="Arial" w:eastAsia="Arial Unicode MS" w:hAnsi="Arial" w:cs="Arial"/>
          <w:color w:val="000000"/>
          <w:lang w:eastAsia="zh-CN"/>
        </w:rPr>
        <w:t>Calmon-SC, 01 de fevereiro de 2022.</w:t>
      </w:r>
    </w:p>
    <w:p w:rsidR="00C569F1" w:rsidRPr="00C569F1" w:rsidRDefault="00C569F1" w:rsidP="00C569F1">
      <w:pPr>
        <w:widowControl w:val="0"/>
        <w:tabs>
          <w:tab w:val="left" w:pos="536"/>
          <w:tab w:val="left" w:pos="2270"/>
          <w:tab w:val="left" w:pos="4294"/>
        </w:tabs>
        <w:suppressAutoHyphens/>
        <w:overflowPunct w:val="0"/>
        <w:spacing w:after="0" w:line="240" w:lineRule="auto"/>
        <w:jc w:val="center"/>
        <w:rPr>
          <w:rFonts w:ascii="Arial" w:eastAsia="Arial Unicode MS" w:hAnsi="Arial" w:cs="Arial"/>
          <w:b/>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r w:rsidRPr="00C569F1">
        <w:rPr>
          <w:rFonts w:ascii="Arial" w:eastAsia="Arial Unicode MS" w:hAnsi="Arial" w:cs="Arial"/>
          <w:b/>
          <w:bCs/>
          <w:color w:val="000000"/>
          <w:lang w:eastAsia="zh-CN"/>
        </w:rPr>
        <w:t>HELIO MARCELO OLENKA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Cs/>
          <w:color w:val="000000"/>
          <w:lang w:eastAsia="zh-CN"/>
        </w:rPr>
      </w:pPr>
      <w:r w:rsidRPr="00C569F1">
        <w:rPr>
          <w:rFonts w:ascii="Arial" w:eastAsia="Arial Unicode MS" w:hAnsi="Arial" w:cs="Arial"/>
          <w:bCs/>
          <w:color w:val="000000"/>
          <w:lang w:eastAsia="zh-CN"/>
        </w:rPr>
        <w:t xml:space="preserve">Prefeito Municipal </w:t>
      </w:r>
    </w:p>
    <w:p w:rsidR="00C569F1" w:rsidRPr="00C569F1" w:rsidRDefault="00C569F1" w:rsidP="00C569F1">
      <w:pPr>
        <w:widowControl w:val="0"/>
        <w:tabs>
          <w:tab w:val="left" w:pos="536"/>
          <w:tab w:val="left" w:pos="2270"/>
          <w:tab w:val="left" w:pos="4294"/>
        </w:tabs>
        <w:suppressAutoHyphens/>
        <w:overflowPunct w:val="0"/>
        <w:spacing w:after="0" w:line="240" w:lineRule="auto"/>
        <w:rPr>
          <w:rFonts w:ascii="Arial" w:eastAsia="Arial Unicode MS" w:hAnsi="Arial" w:cs="Arial"/>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iCs/>
          <w:color w:val="00000A"/>
          <w:lang w:eastAsia="zh-CN"/>
        </w:rPr>
      </w:pPr>
      <w:r w:rsidRPr="00C569F1">
        <w:rPr>
          <w:rFonts w:ascii="Arial" w:eastAsia="Arial Unicode MS" w:hAnsi="Arial" w:cs="Arial"/>
          <w:i/>
          <w:iCs/>
          <w:color w:val="00000A"/>
          <w:lang w:eastAsia="zh-CN"/>
        </w:rPr>
        <w:lastRenderedPageBreak/>
        <w:t>Examinado e aprovado</w:t>
      </w:r>
    </w:p>
    <w:p w:rsidR="00C569F1" w:rsidRPr="00C569F1" w:rsidRDefault="00C569F1" w:rsidP="00C569F1">
      <w:pPr>
        <w:widowControl w:val="0"/>
        <w:numPr>
          <w:ilvl w:val="5"/>
          <w:numId w:val="2"/>
        </w:numPr>
        <w:suppressAutoHyphens/>
        <w:overflowPunct w:val="0"/>
        <w:spacing w:after="0" w:line="240" w:lineRule="auto"/>
        <w:jc w:val="center"/>
        <w:rPr>
          <w:rFonts w:ascii="Arial" w:eastAsia="Times New Roman" w:hAnsi="Arial" w:cs="Arial"/>
          <w:color w:val="00000A"/>
          <w:lang w:eastAsia="zh-CN"/>
        </w:rPr>
      </w:pPr>
      <w:r w:rsidRPr="00C569F1">
        <w:rPr>
          <w:rFonts w:ascii="Arial" w:eastAsia="Arial Unicode MS" w:hAnsi="Arial" w:cs="Arial"/>
          <w:i/>
          <w:iCs/>
          <w:color w:val="00000A"/>
          <w:lang w:eastAsia="zh-CN"/>
        </w:rPr>
        <w:t>Assessoria Jurídica do Município</w:t>
      </w:r>
    </w:p>
    <w:p w:rsidR="00C569F1" w:rsidRPr="00C569F1" w:rsidRDefault="00C569F1" w:rsidP="00C569F1">
      <w:pPr>
        <w:jc w:val="center"/>
        <w:rPr>
          <w:rFonts w:ascii="Arial" w:hAnsi="Arial" w:cs="Arial"/>
          <w:b/>
          <w:bCs/>
          <w:u w:val="single"/>
        </w:rPr>
      </w:pPr>
      <w:r w:rsidRPr="00C569F1">
        <w:rPr>
          <w:rFonts w:ascii="Arial" w:hAnsi="Arial" w:cs="Arial"/>
          <w:b/>
          <w:bCs/>
          <w:u w:val="single"/>
        </w:rPr>
        <w:t>ANEXO I</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PREGÃO PRESENCIAL Nº 09/2023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PROCESSO LICITATÓRIO Nº 21/2023</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jc w:val="center"/>
        <w:rPr>
          <w:rFonts w:ascii="Arial" w:hAnsi="Arial" w:cs="Arial"/>
          <w:b/>
        </w:rPr>
      </w:pPr>
      <w:r w:rsidRPr="00C569F1">
        <w:rPr>
          <w:rFonts w:ascii="Arial" w:hAnsi="Arial" w:cs="Arial"/>
          <w:b/>
        </w:rPr>
        <w:t>PROCURAÇÃO</w:t>
      </w:r>
    </w:p>
    <w:p w:rsidR="00C569F1" w:rsidRPr="00C569F1" w:rsidRDefault="00C569F1" w:rsidP="00C569F1">
      <w:pPr>
        <w:jc w:val="both"/>
        <w:rPr>
          <w:rFonts w:ascii="Arial" w:hAnsi="Arial" w:cs="Arial"/>
        </w:rPr>
      </w:pPr>
    </w:p>
    <w:p w:rsidR="00C569F1" w:rsidRPr="00C569F1" w:rsidRDefault="00C569F1" w:rsidP="00C569F1">
      <w:pPr>
        <w:jc w:val="both"/>
        <w:rPr>
          <w:rFonts w:ascii="Arial" w:hAnsi="Arial" w:cs="Arial"/>
        </w:rPr>
      </w:pPr>
      <w:r w:rsidRPr="00C569F1">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r w:rsidRPr="00C569F1">
        <w:rPr>
          <w:rFonts w:ascii="Arial" w:hAnsi="Arial" w:cs="Arial"/>
        </w:rPr>
        <w:t>&lt;CIDADE/ESTADO&gt;, &lt;DATA&gt;</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center"/>
        <w:rPr>
          <w:rFonts w:ascii="Arial" w:hAnsi="Arial" w:cs="Arial"/>
        </w:rPr>
      </w:pPr>
      <w:r w:rsidRPr="00C569F1">
        <w:rPr>
          <w:rFonts w:ascii="Arial" w:hAnsi="Arial" w:cs="Arial"/>
        </w:rPr>
        <w:t>____________________________________</w:t>
      </w:r>
    </w:p>
    <w:p w:rsidR="00C569F1" w:rsidRPr="00C569F1" w:rsidRDefault="00C569F1" w:rsidP="00C569F1">
      <w:pPr>
        <w:jc w:val="center"/>
        <w:rPr>
          <w:rFonts w:ascii="Arial" w:hAnsi="Arial" w:cs="Arial"/>
        </w:rPr>
      </w:pPr>
      <w:r w:rsidRPr="00C569F1">
        <w:rPr>
          <w:rFonts w:ascii="Arial" w:hAnsi="Arial" w:cs="Arial"/>
        </w:rPr>
        <w:t>&lt;NOME COMPLETO DO REPRESENTANTE LEGAL</w:t>
      </w:r>
    </w:p>
    <w:p w:rsidR="00C569F1" w:rsidRPr="00C569F1" w:rsidRDefault="00C569F1" w:rsidP="00C569F1">
      <w:pPr>
        <w:jc w:val="center"/>
        <w:rPr>
          <w:rFonts w:ascii="Arial" w:hAnsi="Arial" w:cs="Arial"/>
        </w:rPr>
      </w:pPr>
      <w:r w:rsidRPr="00C569F1">
        <w:rPr>
          <w:rFonts w:ascii="Arial" w:hAnsi="Arial" w:cs="Arial"/>
        </w:rPr>
        <w:t>E QUALIFICAÇÃO NA EMPRESA&gt;</w:t>
      </w:r>
    </w:p>
    <w:p w:rsidR="00C569F1" w:rsidRPr="00C569F1" w:rsidRDefault="00D80D5A" w:rsidP="00C569F1">
      <w:pPr>
        <w:numPr>
          <w:ilvl w:val="0"/>
          <w:numId w:val="2"/>
        </w:num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noProof/>
          <w:color w:val="00000A"/>
          <w:sz w:val="24"/>
          <w:szCs w:val="20"/>
          <w:lang w:eastAsia="zh-CN"/>
        </w:rPr>
        <mc:AlternateContent>
          <mc:Choice Requires="wps">
            <w:drawing>
              <wp:anchor distT="0" distB="0" distL="114300" distR="114300" simplePos="0" relativeHeight="251659264" behindDoc="0" locked="0" layoutInCell="1" allowOverlap="1">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15pt;margin-top:38pt;width:206.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keepNext/>
        <w:pageBreakBefore/>
        <w:numPr>
          <w:ilvl w:val="5"/>
          <w:numId w:val="2"/>
        </w:numPr>
        <w:suppressAutoHyphens/>
        <w:overflowPunct w:val="0"/>
        <w:spacing w:after="0" w:line="240" w:lineRule="auto"/>
        <w:jc w:val="center"/>
        <w:outlineLvl w:val="5"/>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lastRenderedPageBreak/>
        <w:t>ANEXO II</w:t>
      </w: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PREGÃO PRESENCIAL Nº 09/2023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PROCESSO LICITATÓRIO Nº 21/2023</w:t>
      </w: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bCs/>
        </w:rPr>
      </w:pPr>
      <w:r w:rsidRPr="00C569F1">
        <w:rPr>
          <w:rFonts w:ascii="Arial" w:eastAsia="Times New Roman" w:hAnsi="Arial" w:cs="Arial"/>
          <w:bCs/>
        </w:rPr>
        <w:t>PROPOSTA DE PREÇOS</w:t>
      </w:r>
    </w:p>
    <w:p w:rsidR="00C569F1" w:rsidRPr="00C569F1" w:rsidRDefault="00C569F1" w:rsidP="00C569F1">
      <w:pPr>
        <w:suppressAutoHyphens/>
        <w:overflowPunct w:val="0"/>
        <w:spacing w:after="120" w:line="288" w:lineRule="auto"/>
        <w:jc w:val="both"/>
        <w:rPr>
          <w:rFonts w:ascii="Arial" w:eastAsia="Times New Roman" w:hAnsi="Arial" w:cs="Arial"/>
          <w:color w:val="00000A"/>
          <w:sz w:val="24"/>
          <w:szCs w:val="20"/>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1. IDENTIFICAÇÃO DA EMPRESA:</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Razão Social: 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Nome de Fantasia:_____________________________________________________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Endereço: 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Bairro: ________________________Município:______________________________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C569F1">
        <w:rPr>
          <w:rFonts w:ascii="Arial" w:hAnsi="Arial" w:cs="Arial"/>
        </w:rPr>
        <w:t xml:space="preserve">Estado: __________________  CEP: _____________________________________ Fone/Fax:___________________________________________________________ </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CNPJ: ______________________________________________________________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Estadual: 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Municipal_____________________________________________________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2. CONDIÇÕES DA PROPOSTA:</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validade da proposta: _________________ dias.</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mínimo: </w:t>
      </w:r>
      <w:r w:rsidRPr="00C569F1">
        <w:rPr>
          <w:rFonts w:ascii="Arial" w:hAnsi="Arial" w:cs="Arial"/>
          <w:b/>
          <w:bCs/>
        </w:rPr>
        <w:t>vide edital no item 3.2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entrega: __________________ minutos da Autorização.</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máximo: </w:t>
      </w:r>
      <w:r w:rsidRPr="00C569F1">
        <w:rPr>
          <w:rFonts w:ascii="Arial" w:hAnsi="Arial" w:cs="Arial"/>
          <w:b/>
          <w:bCs/>
        </w:rPr>
        <w:t>vide edital no item 1.2,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3. DECLARAÇÃO:</w:t>
      </w:r>
    </w:p>
    <w:p w:rsidR="00C569F1" w:rsidRPr="00C569F1" w:rsidRDefault="00D80D5A"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342900</wp:posOffset>
                </wp:positionV>
                <wp:extent cx="2700655" cy="1428750"/>
                <wp:effectExtent l="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3.45pt;margin-top:27pt;width:212.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rsidR="00C569F1" w:rsidRDefault="00C569F1" w:rsidP="00C569F1">
                      <w:pPr>
                        <w:pStyle w:val="Contedodoquadro"/>
                        <w:spacing w:after="200"/>
                        <w:rPr>
                          <w:rFonts w:ascii="Arial" w:hAnsi="Arial" w:cs="Arial"/>
                        </w:rPr>
                      </w:pPr>
                      <w:r>
                        <w:rPr>
                          <w:rFonts w:ascii="Arial" w:hAnsi="Arial" w:cs="Arial"/>
                        </w:rPr>
                        <w:t>Carimbo do CNPJ:</w:t>
                      </w:r>
                    </w:p>
                  </w:txbxContent>
                </v:textbox>
              </v:rect>
            </w:pict>
          </mc:Fallback>
        </mc:AlternateContent>
      </w:r>
      <w:r w:rsidR="00C569F1" w:rsidRPr="00C569F1">
        <w:rPr>
          <w:rFonts w:ascii="Arial" w:hAnsi="Arial" w:cs="Arial"/>
        </w:rPr>
        <w:t>Declaramos, para os devidos fins, que nesta proposta estão inclusos todos os impostos, taxas, fretes, seguros e encargos sociais e trabalhistas.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 xml:space="preserve">Assinatura do representante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(Continua na próxima página)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tabs>
          <w:tab w:val="center" w:pos="4252"/>
          <w:tab w:val="right" w:pos="8504"/>
        </w:tabs>
        <w:spacing w:after="0" w:line="240" w:lineRule="auto"/>
        <w:jc w:val="center"/>
        <w:rPr>
          <w:rFonts w:ascii="Arial" w:hAnsi="Arial" w:cs="Arial"/>
          <w:b/>
          <w:u w:val="single"/>
        </w:rPr>
      </w:pPr>
      <w:r w:rsidRPr="00C569F1">
        <w:rPr>
          <w:rFonts w:ascii="Arial" w:hAnsi="Arial" w:cs="Arial"/>
          <w:b/>
          <w:u w:val="single"/>
        </w:rPr>
        <w:t>ANEXO II (CONTINUAÇÃO)</w:t>
      </w:r>
    </w:p>
    <w:p w:rsidR="00C569F1" w:rsidRPr="00C569F1" w:rsidRDefault="00C569F1" w:rsidP="00C569F1">
      <w:pPr>
        <w:tabs>
          <w:tab w:val="center" w:pos="4252"/>
          <w:tab w:val="right" w:pos="8504"/>
        </w:tabs>
        <w:spacing w:after="0" w:line="240" w:lineRule="auto"/>
        <w:jc w:val="center"/>
        <w:rPr>
          <w:rFonts w:ascii="Arial" w:hAnsi="Arial" w:cs="Arial"/>
          <w:b/>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PREGÃO PRESENCIAL Nº 09/2023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PROCESSO LICITATÓRIO Nº 21/2023</w:t>
      </w: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r w:rsidRPr="00C569F1">
        <w:rPr>
          <w:rFonts w:ascii="Arial" w:eastAsia="Times New Roman" w:hAnsi="Arial" w:cs="Arial"/>
        </w:rPr>
        <w:t>PROPOSTA DE PREÇOS</w:t>
      </w:r>
    </w:p>
    <w:p w:rsidR="00C569F1" w:rsidRPr="00C569F1" w:rsidRDefault="00C569F1" w:rsidP="00C569F1">
      <w:pPr>
        <w:suppressAutoHyphens/>
        <w:overflowPunct w:val="0"/>
        <w:spacing w:after="0" w:line="240" w:lineRule="auto"/>
        <w:jc w:val="both"/>
        <w:rPr>
          <w:rFonts w:ascii="Arial" w:eastAsia="Times New Roman" w:hAnsi="Arial" w:cs="Arial"/>
          <w:color w:val="00000A"/>
          <w:lang w:eastAsia="zh-CN"/>
        </w:rPr>
      </w:pPr>
    </w:p>
    <w:p w:rsidR="00C569F1" w:rsidRPr="00C569F1" w:rsidRDefault="00C569F1" w:rsidP="00C569F1">
      <w:pPr>
        <w:numPr>
          <w:ilvl w:val="0"/>
          <w:numId w:val="2"/>
        </w:numPr>
        <w:tabs>
          <w:tab w:val="left" w:pos="11057"/>
        </w:tabs>
        <w:suppressAutoHyphens/>
        <w:overflowPunct w:val="0"/>
        <w:spacing w:after="0" w:line="240" w:lineRule="auto"/>
        <w:rPr>
          <w:rFonts w:ascii="Arial" w:hAnsi="Arial" w:cs="Arial"/>
          <w:b/>
          <w:bCs/>
        </w:rPr>
      </w:pPr>
      <w:r w:rsidRPr="00C569F1">
        <w:rPr>
          <w:rFonts w:ascii="Arial" w:hAnsi="Arial" w:cs="Arial"/>
          <w:b/>
          <w:bCs/>
        </w:rPr>
        <w:t xml:space="preserve">4. OBJETO DA PROPOSTA:      </w:t>
      </w:r>
    </w:p>
    <w:p w:rsidR="00C569F1" w:rsidRPr="00C569F1" w:rsidRDefault="00C569F1" w:rsidP="00C569F1">
      <w:pPr>
        <w:numPr>
          <w:ilvl w:val="0"/>
          <w:numId w:val="2"/>
        </w:numPr>
        <w:tabs>
          <w:tab w:val="left" w:pos="11057"/>
        </w:tabs>
        <w:suppressAutoHyphens/>
        <w:overflowPunct w:val="0"/>
        <w:spacing w:after="0" w:line="240" w:lineRule="auto"/>
        <w:rPr>
          <w:rFonts w:ascii="Arial" w:hAnsi="Arial" w:cs="Arial"/>
          <w:b/>
          <w:bCs/>
        </w:rPr>
      </w:pPr>
      <w:r w:rsidRPr="00C569F1">
        <w:rPr>
          <w:rFonts w:ascii="Arial" w:hAnsi="Arial" w:cs="Arial"/>
          <w:b/>
          <w:bCs/>
        </w:rPr>
        <w:t xml:space="preserve"> </w:t>
      </w:r>
    </w:p>
    <w:p w:rsidR="00C569F1" w:rsidRPr="00C569F1" w:rsidRDefault="00C569F1" w:rsidP="00C569F1">
      <w:pPr>
        <w:rPr>
          <w:rFonts w:ascii="Arial" w:hAnsi="Arial" w:cs="Arial"/>
        </w:rPr>
      </w:pPr>
      <w:r w:rsidRPr="00C569F1">
        <w:rPr>
          <w:rFonts w:ascii="Arial" w:hAnsi="Arial" w:cs="Arial"/>
        </w:rPr>
        <w:t xml:space="preserve">  </w:t>
      </w:r>
    </w:p>
    <w:tbl>
      <w:tblPr>
        <w:tblW w:w="0" w:type="auto"/>
        <w:tblLook w:val="04A0" w:firstRow="1" w:lastRow="0" w:firstColumn="1" w:lastColumn="0" w:noHBand="0" w:noVBand="1"/>
      </w:tblPr>
      <w:tblGrid>
        <w:gridCol w:w="608"/>
        <w:gridCol w:w="4023"/>
        <w:gridCol w:w="850"/>
        <w:gridCol w:w="829"/>
        <w:gridCol w:w="884"/>
        <w:gridCol w:w="1300"/>
      </w:tblGrid>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rPr>
                <w:b/>
              </w:rPr>
              <w:t>Item</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rPr>
                <w:b/>
              </w:rPr>
              <w:t>Material/Serviço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rPr>
                <w:b/>
              </w:rPr>
              <w:t>Unid. medida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Qtd licitada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Valor total (R$)</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6573 - ABACAXI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9,48</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5.688,00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24870 - ABOBORA CABOTIA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5,97</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2.388,00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24871 - Abobora Menina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8,98</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4.490,00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6461 - ABOBRINHA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7,19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4.314,00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11073 - ACELGA De primeira qualidade, apresentando as características bem definidas, fisiologicamente desenvolvidas, bem formadas, limpas, com coloração própria, livre de danos mecânicos, </w:t>
            </w:r>
            <w:r w:rsidRPr="00C569F1">
              <w:lastRenderedPageBreak/>
              <w:t xml:space="preserve">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7.740,00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26342 - AÇAFRÃO  PÓ FINO, HOMOGÊNEO, COLORAÇÃO AMARELA INTENSA, EMBALAGEM PLÁSTICA COM 500g, COM IDENTIFICAÇÃO DO PRODUTO, MARCA DO FABRICANTE, PRAZO DE VALIDADE E PESO LIQUIDO. O PRODUTO DEVERÁ TER REGISTRO NO MINISTÉRIO DA AGRICULTURA E/OU MINISTÉRIO DA SAÚDE.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13892 - AÇUCAR CRISTAL - 5 KG Amorfo de primeira qualidade, obtido de cana-de-açúcar, com aspecto, cor, cheiro, próprios, sabor doce, sem fermentação, isento de sujidades, parasitas, materiais 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2.444,00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519 - AÇÚCAR  REFINADO Amorfo de primeira qualidade. Obtido da cana de açúcar, com aspecto cor e cheiro próprios, sabor doce com teor de sacarose  minimo de 99%P/P e umidade maxima de 0,3P/P, sem fermentação, isento de sujidades, parasitas, materiais terrosos e detritosanimais ou vegetais . Embalado em sacos de piloetileno leitoso ou transparente, atoxico, integroshermeticamente fechados contendo 5kg, acondicionados em fardos lacrados. A embalagem deverá conter externamente os dados de identificação, procedencia, informações nutricionais, numero do lote, data de validade, quantidade do produto.O produto deverá apresentar validade minima de 06 meses a </w:t>
            </w:r>
            <w:r w:rsidRPr="00C569F1">
              <w:lastRenderedPageBreak/>
              <w:t>partir da data de entrga do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24,95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19.960,00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23318 - Aipim(mandioca)tipo branco ou amarelo descascado De primeira qualidade.Produto novo,congelado,limpo sem sugidades e embalados em sacos plásticos de no máximo 1kg,íntegros,sem rasgos e resistentes - que contenham data da embalagem e validade.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24237 - ALFACE De primeira qualidade, contendo no mínimo 300 gramas cada unidade com folhas verdes, limpas, firmes e sem manchas.Devem ser entregues em caixas plásticas resistentes.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25264 - ALECRIM DESIDRATADO PACOTE COM SEIS GRAMAS LIVRE DE RESIDUOS, DE SUJIDADES. cOM EMBALAGEM E ROTULAGEM MINIMA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7589 - ALHO De primeira qualidade, bulbo inteiro,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1.554,00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24872 - AMEIXA SECA Sem caroço, obtida de frutas maduras, inteiras, sãs, limpas e desidratadas: livre de fermentações, manchas ou defeitos embalagem plástica, limpa, não violadas, resistentes, que garantam a integridade do produto até o momento do consumo. Não poderá conter adição de glicose. A embalagem, contendo até 500g, deverá conter externamente os dados de identificação, procedência, informações nutricionais, número de lote, data de validade, quantidade do produto. O produto deverá apresentar validade mínima de 05 (cinco) meses a a partir da data de entrega na unidade requisitante. O trasporte deverá obedecer às regras da vigilância sanitária.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23882 - Amendoim  O produto não deve apresentar sujividades,umidade ou bolor.A embalagem deve estar intacta,bem </w:t>
            </w:r>
            <w:r w:rsidRPr="00C569F1">
              <w:lastRenderedPageBreak/>
              <w:t xml:space="preserve">vedada.Deve contar data de fabricação de no mínimo 30 dias da data de entrega do produto e data de validade.Deve apresentar selo de qualidade ABICAB.Embalagem:pacotes de polietileno contendo 500g do produto.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6.264,00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19409 - AMIDO DE MILHO Produto amilaceo extraido do milho,fabricado a partir de materias primas sãs e limpas, isentas de mateiais terrosos e parasitas não podendo estar umidos, fermentados ou rançosos. sob forma de pó deverão produzir ligeira crepitação quando comprimidos entre os dedos.Umidade maxima 14% p/p, acidez 2,5%p/p, minimo de amido de 84% p/p e residuo muneral fixo 0,2% p/p. embalagem de 1kg. A embalagem devera conter extrenamente os dados de identificação e procedencia, informação nutricional, data de validade, quantidade do produto.O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13,69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8.898,50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17717 - ARROZ INTEGRAL Tipo 1, longo, constituídos de grãos inteiros, com teor de umidade máxima 15%. O produto não deverá apresentar grãos disformes, percentuais de impurezas acima de 5% (grãos queimados, pedras, carunchos), cheiro forte, intenso e não característico. Embalagem de 1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16624 - ARROZ PARBORIZADO PACOTE COM 5 KG Tipo 1, longo, constituídos de </w:t>
            </w:r>
            <w:r w:rsidRPr="00C569F1">
              <w:lastRenderedPageBreak/>
              <w:t>grãos inteiros, com teor de umidade máxima 15%, isento de sujidades e materiais estranhos. Embalagem de 5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900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22,84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20.556,00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24873 - AVEIA EM FLOCOS FINOS O produto não deve apresentar sijidade, humidade e bolor. Pacote 500 g. A embalagem deve ser atoxica. estar intacta e bem vedada e deve constar:data de fabricaçãi de no minimo 30 dias da data de entrega do produto, prazo de validade de no minimo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3.975,00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520 - BANANA CATURRA, SEMI MADURA, 1ª QUALIDADE De primeira qualidade, em pencas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36.000,00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23883 - Banha de porco  Embalagem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7.315,00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23319 - BATATA DOCE De primeira qualidade,aspecto firme,livre de sinais de germinação,apodrecimento,rupturas,defeitos, coloração verde,terra e corpos estranhos.Tamanho médio a grande.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5.040,00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14436 - BATATA INGLESA Escovada, de primeira qualidade, apresentando as características bem definidas, fisiologicamente desenvolvidas, bem </w:t>
            </w:r>
            <w:r w:rsidRPr="00C569F1">
              <w:lastRenderedPageBreak/>
              <w:t xml:space="preserve">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18.000,00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19764 - BATATA PALHA FINA, SEQUINHA E CROCANTE. PRODUTO OBTIDO A PARTIR DO PROCESSAMENTO DA BATATA DESCASCADA, RALADA TIPO PALHA, ÍNTEGRA E FRITA EM ÓLEO VEGETAL ISENTO DE ACIDOS GRAXOS TRANS, LIVRE DE CONSERVANTES E COTANTE. EMBALAGEM PLÁSTICA DE 01kg, REFORÇADA, CONTENDO RÓTULO COM AS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17746 - BATATA SALSA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20999 - BERGAMOTA/TANGERINA POCAN DE PRIMEIRA QUALIDADE, APRESENTANDO AS CARACTERISTICAS BEM DEFINIDAS, FISIOLOGICAMENTE BEM DESENVOLVIDAS, BEM FORMADAS ,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11.500,00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17747 - BETERRABA 1° QUALIDADE Padrão médio e uniforme,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25265 - BISCOITO DOCE ISENTO DE LACTOSE firme, não esfarelado. Embalagem dupla integra e inviolada de 370gr a 400gr.. Preferencialmente sem gorduras trans. Validade não inferior a 12 meses na data de entrega do produto. Com embalagem e </w:t>
            </w:r>
            <w:r w:rsidRPr="00C569F1">
              <w:lastRenderedPageBreak/>
              <w:t>rotulagem mínima conforme legislaçãovigente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8,30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25266 - BISCOITO DOCE ISENTO DE PROTEÍNA DE LEITE E OVO firme, não esfarelado. Embalagem dupla integra e inviolada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22297 - BISCOITO DOCE, TIPO LAMINADO DE LEITE .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26343 - BISCOITO DOCE  DIVERSOS SABORES FIRME, NÃO ESFARELADO. EMBALAGEM INTEGRA E INVIOLADA DE 650g À 800g. ISENTA DE GORDURAS TRANS. VALIDADE NÃO INFERIOR A 12 MESES NA DATA DE ENTREGA DO PRODUTO. COM EMBALAGEM E ROTULAGEM MÍNIMA CONFORME LEGISLAÇÃO 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26344 - BISCOITO DE POLVILHO SALGADO SABOR TRADICIONAL Descrição do objeto: O produto deve ter como principal ingrediente polvilho, ser isento de farinha de trigo, glúten, leite e lactose. O produto deve estar de acordo com toda legislação vigente. Características gerais: Segundo a </w:t>
            </w:r>
            <w:r w:rsidRPr="00C569F1">
              <w:lastRenderedPageBreak/>
              <w:t>Resolução RDC nº 263, de 22/09/2005, o produto deve ser obtido, processado, embalado, armazenado, transportado e conservado em condições que não produzam, desenvolvam e ou agreguem substâncias físicas, químicas ou biológicas que coloquem em risco a saúde do consumidor. Fabricado a partir de matérias primas sãs e limpas, isentas de matéria terrosa, parasitos, devendo estar em perfeito estado de conservação. Serão rejeitados os biscoitos malcozidos, queimados ou com características organolépticas anormais. Não será tolerado o emprego de corantes artificiais na confecção dos biscoitos. Características sensoriais (organolépticas): aspecto assado, cor e odor próprios. Deve ser crocante e não se apresentar quebrado, murcho e queimado. Características Macroscópicas e Microscópicas: ausência de matérias prejudiciais à saúde humana (macroscópicas e microscópicas), abrangendo insetos, outros animais, parasitos, excrementos de insetos e/ou de outros animais, objetos rígidos, pontiagudos ou cortantes, conforme determina a Resolução RDC nº 175, de 08/07/2003. Embalagem primária: Cada pacote deverá conter aproximadamente 100 gramas. Não serão aceitos produtos cujas embalagens estejam danificadas. A rotulagem deve estar de acordo com a legislação vigente. Embalagem secundária: De papelão reforçada, com as abas superiores e inferiores totalmente lacradas, com capacidade para até 10 kg. Prazo de validade: mínimo de 8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249,50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25268 - BOLACHA SALGADA ISENTA DE LACTOSE tipo água e sal, firme, não esfarelada. Embalagem de 370gr a 400gr. Preferencialmente sem gorduras trans.Validade não inferior a 12 meses na data de entrega do produto. Com embalagem erotulagem mínima conforme </w:t>
            </w:r>
            <w:r w:rsidRPr="00C569F1">
              <w:lastRenderedPageBreak/>
              <w:t xml:space="preserve">legislaçãovigente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25269 - BOLACHA SALGADA ISENTA DE PROTEÍNA DE LEITE E OVOS tipo água e sal, firme, não esfarelada. Embalagem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18451 - BISCOITO SALGADO CREAM CRACKER Tipo cream cracker,composição básica: farinha de trigo, gordura vegetal hidrogenada, água, sal e demais substâncias permitidas.Acondicionada em pacotes de polipropileno, atóxico hermeticamente vedados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9,19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13.785,00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22299 - BISCOITO SALGADO, TIPO INTEGRAL.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22300 - BOLACHA DE MEL Sem cobertura. Deverá ser fabricada a partir de matérias primas sã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w:t>
            </w:r>
            <w:r w:rsidRPr="00C569F1">
              <w:lastRenderedPageBreak/>
              <w:t>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19,98</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5.994,00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11133 - BRÓCOLIS de primeira qualidade, contendo no mínimo 500 gramas cada unidade, apresentando as características bem definidas, fisiologicamente desenvolvidas, bem formadas, não lenhosas,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3.300,00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23329 - cacau em pó Embalagem com 200g,produto alimentício contendo apenas cacau em pó solúvel sem adição de açúcar,amido leite e derivados de leite.Prazo de validade:mínimo de 6 meses da data de entrega.Rótulo com indicação do fabricante,produto,peso,ingredientes,prazo de validade,informação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5.725,00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23885 - CAFÉ Torrado, moído, embalado a vácuo, com 100% de pureza. Não deve apresentar sujidade, umidade, rendimento insatisfatório, misturas e peso insatisfatório, sabor não característico. Embalagem: Deve estar intacta, acondicionada em pacotes de até 500g. à vácuo. Prazo de Validade: Mínimo de 6 meses a partir da data de entrega. A rotulagem deve conter no mínimo as seguintes informações: nome e/ou marca, ingredientes, data de validade, lote e informações nutricionais e atender as exigências ANVISA. Apresentar Selo de Pureza ABIC.</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22301 - CANELA EM PÓ Sem adição de 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22303 - CANJICA DE MILHO BRANCA Subgrupo despeliculada, classe branca tipo 1 de acordo com a portaria número 109 de 24/02/1989. O produto não deverá apresentar resíduos de impurezas, bolor, </w:t>
            </w:r>
            <w:r w:rsidRPr="00C569F1">
              <w:lastRenderedPageBreak/>
              <w:t>ou cheiro não característico. A embalagem deve ser atóxica, estar intacta 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22304 - CANJIQUINHA/QUIRERINHA DE MILHO Não deverá apresentar resíduos de impurezas, bolor ou cheiro não característico. A embalagem deve ser atóxica, estar intacta e bem vedada. Deve constar: data de fabricação de no máximo 30 dias, prazo de validade de no mínimo 4 meses a partir da data de entrega  produto,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8,66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8.660,00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14445 - CARNE BOVINA CORTE ACEM De primeira qualidade. Características Técnicas: Peça de carne bovina, cortada em cubos de aproximadamente 30g,sem osso, sem gordura (percentual admitido de até 5% por peça), ou pelanca. Carne de cor vermelha cereja, elástica, firme e com odor agradável. Embalagem: Deve estar intacta. Acondicionada em sacos de polipropileno reforçado, contendo 2Kg e revestido por caixa de papelão (tipo Kraft) ou caixa plástica limpa, de até 20 kg. A rotulagem deve conter no mínimo as seguintes informações: peso e data de 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11139 - CARNE BOVINA MOÍDA De primeira qualidade. Características Técnicas: Resfriada, sem gordura, carne de cor vermelha cereja, firme e com odor agradável, carne dianteira. Embalagem: Deve estar intacta. Acondicionada em sacos de polipropileno reforçado, contendo 2 Kg  e revestido por caixa de papelão (tipo kraft) ou caixa plástica limpa , de até 20 kg. A </w:t>
            </w:r>
            <w:r w:rsidRPr="00C569F1">
              <w:lastRenderedPageBreak/>
              <w:t xml:space="preserve">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31,90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63.800,00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21020 - CARNE BOVINA MUSCULO De primeira qualidade. Caracteristicas tecnicas: peça de carne bovina, congelada, sem gordura,carne com cor vermelha elastica, firme com odor agradavel. Devem apresentar inspeção sanitária dos produtos fornecidos pelas industrias( frigorifíco),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26,90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13.450,00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16637 - CARNE DE FRANGO COXA COM SOBRECOXA COM OSSO   Características Técnicas: Congelado com pesagem média de 250g por peça. A ave deve ter contornos definidos, firmes e sem manchas, peça lisa e coloração clara, pele aderente e odor característico. Não deve apresentar sujidades, penas e carcaça. Não poderá conter excesso de gelo. Embalagem: Deve estar intacta. Acondicionada em caixas lacradas de 15 Kg. Prazo de Validade: Mínimo de 6 meses a partir da data de entrega. A rotulagem deve conter no mínimo as seguintes informações: peso, data de processamento, data de validade, carimbo de inspeção estadual ou federal, procedência da carne, nome e/ou 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179,25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53.775,00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23349 - Carne suina  De primeira qualidade.Características técnicas:sem pele,sem gorduras,sem osso,carne de cor rosada,elástica,firme e com odor agrádavel.Embalagem:Deve estar intacta.Acondicionada em sacos de polipropileno reforçado,contendo 2kg e revestido por caixa de papelão (tipo </w:t>
            </w:r>
            <w:r w:rsidRPr="00C569F1">
              <w:lastRenderedPageBreak/>
              <w:t>kraft)ou caixa plástica limpa,de até 20kg.A rotulagem especificando o peso,tipo de carne,data de fabricação,data de validade e registro de órgão competente(inspecionado sif- dipoa).Apresentar em anexo a proposta documentos que comprovem a inspeção sanitária dos produtos fornecidos pela indústria (frigorífico),de acordo com a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23.985,00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21103 - CHÁ DE CAMOMILA (flores). Acondicionado em caixas contendo 10 sachês cada. Ingredientes: capítulos florais de camomila (Matricaria recutita).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1.362,50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22307 - CHÁ DE CAPIM CIDREIRA. Acondicionado em caixas contendo 10 sachês cada. Ingredientes: folhas de capim-cidreira (Cymbopogon citratus, Stapf).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817,50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22308 - CHA DE HORTELÃ. Acondicionado em caixas contendo 10 sachês cada. Ingredientes: folhas e ramos de hortelã (Mentha piperita, 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817,50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22309 - CHÁ MATE SABOR NATURAL. </w:t>
            </w:r>
            <w:r w:rsidRPr="00C569F1">
              <w:lastRenderedPageBreak/>
              <w:t>Acondicionado em caixas contendo 25 sachês cada. Ingredientes: folhas e talos de erva mate tostada (Ilex paraguariensis, St. Hil.).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6,79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5.432,00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26349 - CHANTILLY.  Produto de primeira qualidade deverá ser entregue em temperatura ambiente, deverá apresentar-se livre de parasitas e de qualquer substância contaminante, sem traços brancos ou mofo. Embalagem atóxica, intacta, contendo informações sobre o produto, informações nutricionais e prazo de validade.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4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28,40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24246 - CHUCHU De primeira qualidade,aspecto firme,livre de sinais de manchas,rupturas e defeitos.Tamanho médio.Embalagem:única,plástica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11142 - CEBOLA BRANCA 1ª QUALIDADE De primeira qualidade, tipo especial (70 a 90 mm de diametro transversal),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6,74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6.740,00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23350 - Cenoura De primeira qualidade,classe média (raizes com comprimento de 12-17 cme mais de 2,5 cm de diametro),apresentando as característicasbem definidas,fisiologicamente desenvolvidas,bem formadas,limpas,com coloração própria,livre de danos mecânicos,fisiológicos,pragas e doenças e estarem em perfeitas condições de </w:t>
            </w:r>
            <w:r w:rsidRPr="00C569F1">
              <w:lastRenderedPageBreak/>
              <w:t xml:space="preserve">conservação e maturação.Embvalagem:única,plástica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5.544,00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24874 - CEREAL DE MILHO EM FLOCOS SEM AÇUCAR embalagem com 2 Kg.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35,96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21.576,00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19498 - COCO RALADO SEM ADIÇÃO DE AÇÚCAR procedente de frutos sãos e maduros, não poderá apresentar cheiro alterado ou rançoso, com aspectos de fragmentos soltos e de cor branca. Parcialmente desengordurado com teor mínimo de lipídio de 3g em 100g.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5.658,00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20583 - COLORIFICO EM PÓ Constituído de matéria prima de boa qualidade e apresentar aspecto, cor, cheiro e sabor característico do produto, contendo no máximo 10% de sal, de acordo com as normas vigentes. Registro no MS. Embalagens: embalagem de polietileno transparente, resistente, atóxica de até 500g. A rotulagem deve conter no mínimo as seguintes informações: nome e/ou marca, ingredientes, data de validade, lote e informações nutricionais. Legislação: Resolução - RDC nº 276, de 22 de setembro de 2005.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8,25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6575 - COUVE FLOR De primeira qualidade, apresentando as características bem definidas, fisiologicamente desenvolvidas, não lenhosas,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6,55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3.930,00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23351 - COUVE MANTEIGA De primeira qualidade, contendo no mínimo 300 gramas cada unidade, cor verde escuro, folhas íntegras e frescas. Embaladas em plástico de polietileno transparente, com oito unidades.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63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16078 - CRAVO DA INDIA  Embalagem plástica contendo até 40g do produto,apresentando a maioria dos cravos integros.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16645 - CREME DE LEITE Creme de leite uso culinário, UHT. Origem animal, embalado em tetrapack de 200g, não amassada, não estufada, deve ser resistente. A embalagem deverá conter externamente os dados de identificação, procedência, informações nutricionais, número do lote, quantidade de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3.176,00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24247 - CREME DE LEITE (NATA)  Fresco,acondicionada em embalagem plástica com até 400g com registro no ministério da saúde.A roulagem deve conter no minimo as seguintes informações:peso, data de validade,ingredientes,carimbo de inspeção estadual ou federal,procedência,nome/ou marca e informações nutricionais.Validade minima de 30 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9,62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962,00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14469 - DOCE DE FRUTA Sabores: Morango, uva, goiaba, banana, pêssego, maçã ou abobora. Embalagem: Pote plástico em polietileno transparente, atóxico, integro, 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4.060,00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24248 - DOCE DE LEITE EM PASTA Ingredientes:leite pasteurizado e açúcar.O produto deverá ser fabricadas com materias-primas sãs e limpas,insentas de materias terrosas,parasitas e em perfeito estado de conservação.Não conter:amido,glútem e corantes artificiais.Pode conter somente os aditivos permitidos pela legislação.Características sensoriais(organolépticas):consistência cremosa ou pastosa,sem cristais perceptiveis sensorialmente,cor castanho caramelado proveniente da reação de </w:t>
            </w:r>
            <w:r w:rsidRPr="00C569F1">
              <w:lastRenderedPageBreak/>
              <w:t>maillard,sabor e odor doce característico.A embalagem deve ser de polietileno resistente com tampa hermeticamente fechada,devendo estar intacta bem vedada e constar:data de fabricação de no máximo 30 dias,prazo de validade,informação nutricional,ingredientes e registros do orgão competente(inspecionado sif-dipoa).Embalagem de 400g.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5.220,00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22311 - ERVILHA ENLATADA O produto não poderá conter pimentas e aditivos químicos. Deverá apresentar-se estável a temperatura ambiente.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6,86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4377 - ESSÊNCIA DE BAUNILHA. Embalagem 30ml. Essência de baunilha líquida, cor âmbar escuro, homogênea, embalada em frasco plástico resistente, atóxico e inodoro, com rotulagem perfeita contendo identificação, procedência, informações nutricionais, número de lote, data de validade com no mínimo de 6 meses.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1.996,00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22312 - EXTRATO DE TOMATE de boa qualidade e bom rendimento. Deve ser preparado com frutos maduros, escolhidos, sãos, sem pele e sementes. Ingredientes: tomate, açúcar e sal. É tolerada a adição de 1% de açúcar e 5 % de cloreto de sódio e não poderá conter pimentas e aditivos químicos. O produto deve estar isento de fermentação e não pode indicar processamento defeituoso. Características: aspecto: massa mole, cor: vermelho, cheiro: próprio, sabor: próprio. Embalagem tetra pak ou lata, contendo de 850g a 880g, não devendo estar amassada, enferrujada ou estufada, com espuma ou vazamento. Na embalagem deve constar: data de fabricação de no máximo 30 dias da data </w:t>
            </w:r>
            <w:r w:rsidRPr="00C569F1">
              <w:lastRenderedPageBreak/>
              <w:t>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13,46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13.460,00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22313 - FARINHA DE TRIGO INTEGRAL Não deverá apresentar resíduos de impurezas bolor ou cheiro não 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2.596,00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20586 - FARINHA DE AVEIA Integral, isenta de sujidades, parasitas e larvas, admitindo umidade máxima de 15% por peso, acondicionado em sacos plástico apropriados, fechados, reembalado em caixa de papel vedada de200g e 500g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17723 - FARINHA DE MANDIOCA fina beneficiada, classe branca, tipo 1. Não deverá apresentar resíduos de impurezas, bolor ou cheiro não característico. Pacote de 1 kg. A embalagem deve ser atóxica, estar intacta e bem vedada e deve constar: data de fabricação de no máximo 30 dias, 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10,79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1.079,00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22314 - FARINHA DE MILHO BIJU EM FLOCOS BRANCA Embalagem com até 1 Kg. Prazo de validade: Mínimo de 6 meses a partir da data de entrega. Rótulo com indicação do fabricante, produto, peso, ingredientes, prazo de validade, 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13,26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3.978,00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13895 - FARINHA DE TRIGO ESPECIAL  Tipo 1. Deve ser fabricada a partir de grãos de trigo sãos e limpos,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w:t>
            </w:r>
            <w:r w:rsidRPr="00C569F1">
              <w:lastRenderedPageBreak/>
              <w:t>ou impurezas, nem rendimento insatisfatório. Embalagem: Deve estar intacta, acondicionada em pacotes de 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900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22.131,00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22315 - FEIJÃO PRETO  tipo 1, classe carioquinha, novo, constituído de grãos inteiros e sadios com teor de umidade máxima de 15%, isento de material terroso, sujidades e mistura de outras variedades e espécies, embalagem de 1 kg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11.340,00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11155 - FERMENTO BIOLÓGICO SECO INSTANTÂNEO PARA PÃO Características técnicas: Fermento biológico, seco, instantâneo. Embalagem: Deve estar intacta, acondicionada em latas ou pacotes resistentes de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6.465,00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11154 - FERMENTO EM PÓ QUIMICO  Características técnicas: Fermento químico, em pó, para confecção de bolos. Embalagem: Deve estar intacta, acondicionada em latas ou pacotes resistentes de até 250 g. Prazo de Validade: Mínimo de 3 meses a partir da data de </w:t>
            </w:r>
            <w:r w:rsidRPr="00C569F1">
              <w:lastRenderedPageBreak/>
              <w:t>entrega. A rotulagem deve conter no mínimo as seguintes informações: nome e/ou marca, ingredientes,data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5.220,00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23353 - Fubá de milho Características Técnicas:Fubá de Milho.Não deverá apresentar residuo ou impurezas,bolor ou cheiro não característicos.Embalagem:deve estar intacta,bem vedada,contendo até 5kg.E embalagem polietileno transparente ou filme bopp+polietileno de baixa densidade linear.Prazo de validade:Mínimo de 6 meses a partir da data de entrega.A rotulagem deve conter no mínimo as seguintes informações:nome e/ou marca,ingredientes,data de validade,lote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14,95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17.940,00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7569 - GELATINA SEM SABOR Sem glúten, sem corante, sem sabor. Embalagem pacote de 24g, constando identificação do produto, data de fabricação, validade. Validade mínima de 6 meses.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6,09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1.827,00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8908 - GOIABADA CASCÃO Em embalagem de até 500g. Com rótulo apresentando informações nutricionais, lote, ingredientes, procedência, data de fabricação e validade. Ingredientes: Polpa de goiaba, açúcar e acidulante a?cido ci?trico. Não contém glúten. Rico em Vitamina C. Fonte de Vitamina A. Fonte de Fibras.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128,80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Acondicionados em sacos plásticos atóxicos de 1 litro, contendo nome e endereço do fabricante, nome e composição do produto, informação nutricional, data de fabricação e validade,número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L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9,74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14.610,00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83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25270 - IOGURTE NATURAL produto obtido através de leite ou leite reconstituído padronizado, acondicionado em embalagem plástica contendo 900 ml.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 (Não bebida láctea).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L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11.192,00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17872 - LARANJA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128,23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38.469,00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21421 - LEITE CONDENSADO Embalagem de 395g, de boa qualidade e intacta. Na embalagem deve constar a data de fabricação,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23355 - Leite em pó 0% Lactose  Características: leite integral fortificado com ferro, zinco e vitaminas A, C, D, sem lactose. Deverá constar o registro no Ministério da Agricultura. Ingredientes: leite integral, maltodextrina, soro de leite, enzima lactase e emulsificante lecitina de soja. Data de fabricação de no máximo 30 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6467 - LEITE LONGA VIDA UHT CAIXA COM 12 UNIDADES DE 1 LITRO CADA, composto por 3,0% de gorduras totais, 2,0% de gorduras saturadas, 3,0% de proteínas e 4,5% de carboidratos. Embalagem: Tetra Brik Asséptic, bem vedado, deverá trazer informações gerais, data de fabricação e validade bem visíveis e claras. O produto não deverá apresentar sinais de sujidade, corpos estranhos ao produto, cor não característica do produto, sabor ácido </w:t>
            </w:r>
            <w:r w:rsidRPr="00C569F1">
              <w:lastRenderedPageBreak/>
              <w:t>intenso. Prazo de 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70,56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35.280,00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17727 - LEITE EM PÓ INTEGRAL Obtido por desidratação do leite de vaca integral e apto para a alimentação humana, mediante processos tecnológicos adequados, adicionado de lecitina de soja como emulsionante. Embalagem aluminizada, de no minimo 400g, com valor energético médio de 100 a 140Kcal  e valor protéico de 6 a 8g por porção de 26g. Deve ter boa solubilidade.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16,63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16.630,00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16657 - LENTILHA  Constituída de grãos inteiros e sadios com teor de umidade máxima de 15%, isenta de material terroso, sujidades e mistura de outras variedades e espécies, embalagem de 500 gramas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3.777,00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26350 - LIMÃO TAHITI OU COMUM Características Gerais: De primeira - Quando constituída por fruta de boa qualidade, sem defeitos sérios, apresentando tamanho, cor e conformação uniforme, devendo ser bem desenvolvidas e maduras. Devem ser frescas, terem atingido o grau máximo ao tamanho, aroma, cor e sabor próprios da espécie e variedades. Não devem conter substâncias </w:t>
            </w:r>
            <w:r w:rsidRPr="00C569F1">
              <w:lastRenderedPageBreak/>
              <w:t>terrosas, sujidades ou corpos estranhos aderentes à superfície da casca. Isentos de umidade externa anormal, aroma e sabor estranhos. A polpa deve estar intacta e firme.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2.679,00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4376 - LOURO Características Técnicas: Louro desidratado, condimento obtido da erva de louro (Laurus nobilis), constituído de folhas sãs, limpas e secas, livre de bolor. Ausência de matérias prejudiciais à saúde humana (macroscópicas e microscópicas), abrangendo insetos, outros animais, parasitos, excrementos de insetos e/ou de outros animais, objetos rígidos, pontiagudos ou cortantes, conforme determina a Resolução RDC nº 175, de 08/07/2003. Embalagem primária: Acondicionado em saco de polietileno, íntegro, resistente, hermeticamente fechado. Não serão aceitos produtos cujas embalagens estejam danificadas. Deve conter data de fabricação e prazo de validade. Pacote de 200 gramas. Embalagem secundária: caixa de papelão reforçada, com as abas superiores e inferiores totalmente lacradas, ou fardo de papel ou plástico reforçado com capacidade para até 12 kg, adequada ao empilhamento recomendado e resistente às condições de manipulação, transporte e armazenamento, garantindo a integridade do produto durante todo o seu período de validade. Prazo de validade: mínimo de 8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3,83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191,50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12125 - MAÇÃ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CX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152,93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45.879,00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22316 - MACARRÃO DE ARROZ TIPO </w:t>
            </w:r>
            <w:r w:rsidRPr="00C569F1">
              <w:lastRenderedPageBreak/>
              <w:t>PARAFUSO (SEM OVOS, GLÚTEN, LACTOSE E GORDURA TRANS) Ingredientes: farinha de arroz, emulsificante E471 e beta-caroteno.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22317 - MACARRÃO COM OVOS PARA SOPA (ARGOLA, ARGOLINHA, AVE MARIA, BICHINHOS, CONCHINHA, CABELO DE ANJO, LETRINHA)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11.316,00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24912 - MACARRÃO (PARAFUSO PENNE, RIGATONI) Massa de sêmola ou com ovos, embalagem integra e inviolada de 1 kg. Prazo de Validade: Mínimo de 6 meses a partir da data de entrega. A rotulagem deve conter no mínimo as seguintes </w:t>
            </w:r>
            <w:r w:rsidRPr="00C569F1">
              <w:lastRenderedPageBreak/>
              <w:t>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21.180,00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16661 - MAMÃO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14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101,92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10.192,00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16421 - MANGA De primeira qualidade, unidades pesando aproximadamente 300g cada. Não pode estar mole. Grau de maturação tal que lhes permita suportar a manipulação, o transporte e a conservação em condições adequadas para o consumo mediato e imediato. Não deve conter sujidades ou corpos estranhos aderentes a superfície da casca. Deve estar isento de umidades externa anormal, assim como livres de resíduos e fertilizantes. Embalagem: única, 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1.897,50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6578 - MANTEIGA SEM SAL De primeira qualidade, acondicionada em potes 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POTE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13,19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6.595,00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25275 - MARGARINA COM SAL. Margarina cremosa com sal INTERESTERIFICADA, embalagem de 500g. Produto que se apresenta sob forma de emulsão plástica ou fluída contendo obrigatoriamente os ingredientes óleos e/ou gorduras comestíveis e água, devendo conter no mínimo 65% de lipídeos. Com sal. Para usoculinário, embaladas em pote limpo, resistente, atóxico, que garanta aintegridade do produto, prazo de validade </w:t>
            </w:r>
            <w:r w:rsidRPr="00C569F1">
              <w:lastRenderedPageBreak/>
              <w:t>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9,26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3.704,00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24399 - MARGARINA SEM SAL Margarina cremosa com sal INTERESTERIFICADA, embalagem de 500g. Produto que se apresenta sob forma de emulsão plástica ou fluída contendo obrigatoriamente os ingredientes óleos e/ou gorduras comestíveis e água, devendo conter no mínimo 65% de lipídeos. Sem sal. Para uso culinário, embaladas em pote limpo, resistente, atóxico, que garanta a 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4.772,00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14672 - MELADO DE CANA  Embalagem: Pote plástico em polietileno transparente, atóxico, integro, com tampa e lacre de proteção, contendo no minimo de 1kg.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5693 - MELANCIA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5,29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6.348,00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23357 - Melão de primeira qualidade,amarelo,redondo,casca </w:t>
            </w:r>
            <w:r w:rsidRPr="00C569F1">
              <w:lastRenderedPageBreak/>
              <w:t>lisa,graudo,livre de sugividades,pasitas e larvas, tamanho e coloração uniformes,devendo ser bem desenvolvidos e maduro,com polpa intacta e firme.Fornecimento a granel</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2.682,00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9,39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4.695,00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22322 - MILHO VERDE ENLATADO O produto não poderá conter pimentas e aditivos químicos.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3.475,00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7466 - MORANGO in natura, fruta fisiologicamente desenvolvida, bastante firme, com maturação apropriada, inteira, sem ferimentos, livre de pragas e doenças e munida de cálice e pedúnculo verde. Embalagem plástica transparente, sem sinais de fungos ou apodrecimento.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4.194,00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16114 - OLEO DE SOJA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17732 - ÓREGANO DESIDRATADO Características Técnicas: Óleo de soja </w:t>
            </w:r>
            <w:r w:rsidRPr="00C569F1">
              <w:lastRenderedPageBreak/>
              <w:t xml:space="preserve">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6,85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1.370,00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Transporte fechado 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DZ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18.544,00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25276 - PÃO PARA CACHORRO QUENTE Pão padrão para cachorro quente comaproximadamente 50g a unidade.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700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19411 - PÃO FRANCES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w:t>
            </w:r>
            <w:r w:rsidRPr="00C569F1">
              <w:lastRenderedPageBreak/>
              <w:t>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700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7.693,00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25277 - PEITO DE FRANGO Corte sassami, não temperado, congelado. A carne de frango deve ser proveniente de aves sadias abatidas sob inspeção veterinária, manipulada sob rígidas condições de higiene, ter tamanho uniforme e sem excesso de pele. A carne de frango deve ser congelada de forma a garantir a temperatura -12° C ou inferior no centro da carne do frango. Embalagem atóxica, integra, adequada e resistente com rotulagem especificando o peso, tipo de carne, data de fabricação, data de validade e registro de órgão competente (inspecionado sif-dipoa). Embalagem contendo 1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26351 - PERA Características: Qualidade, casca íntegra polpa intacta e firme, odor agradável e doce. Tamanho uniforme. Aroma, cor e sabor próprios da espécie e variedade. Grau de maturação tal que lhes permita suportar a manipulação, o transporte e a conservação em condições adequadas para o consumo mediato e imediato. Não deve conter sujidades ou corpos estranhos aderentes à superfície da casca; deve estar isento de umidade externa anormal, aroma e sabor estranhos e deve estar livre de resíduos. Embalagem: única, 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8377 - PÊSSEGO EM CALDA Embalado em lata, isentos de ferrugem, não amassado, não estufados, resistente, que garanta a integridade do produto, não violada. Deverá conter externamente os dados de identificação, procedência, informações nutricionais, número de lote, quantidade do produto. Fabricado de acordo com a legislação do CNNPA. Deverá apresentar validade mínima de 12 (doze) meses a partir da data de entrega. Peso aproximado 850g.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LATAS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1.007,20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6457 - PIMENTAO VERDE Características Gerais: Fresco. Tendo tamanho, aroma, cor </w:t>
            </w:r>
            <w:r w:rsidRPr="00C569F1">
              <w:lastRenderedPageBreak/>
              <w:t>e sabor próprios da espécie e variedades. Em grau de desenvolvimento tal que lhes permita suportar a manipulação, o transporte e a conservação em condições adequadas para o consumo mediato e imediato. Não conterem substâncias terrosas, sujidades ou corpos estranhos aderentes à superfície da casca. Estarem isentos de umidade externa anormal, aroma e sabor estranhos.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6.672,00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7606 - POLVILHO DOCE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7.158,00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19369 - PRESUNTO SUÍNO FATIADO  Cozido, magro, de primeira qualidade. Sem capa de gordura, produto fresco, refrigerado.  Embalagem com identificação do produto, marca do fabricante, prazo de validade e poso líquido.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2.980,00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540 - QUEIJO MUSSARELA FATIADO  De primeira qualidade. Ingredientes: Leite Pasteurizado, fermento lácteo, sal, coalho, cloreto de cálcio. A embalagem original </w:t>
            </w:r>
            <w:r w:rsidRPr="00C569F1">
              <w:lastRenderedPageBreak/>
              <w:t xml:space="preserve">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14.370,00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541 - REPOLHO VERDE De primeira qualidade, contendo no mínimo 1.500 gramas cada unidade,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4,69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3.752,00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6577 - RÚCULA Fresca, contendo no mínimo 250 gramas cada maço, tamanho e coloração uniforme, devendo ser bem desenvolvida, firme e intacta, isenta de material terroso e unidade externa anormal, livre de resíduos de fertilizantes, parasitas e larvas, sem danos físicos e mecânicos oriundos do manuseio e transporte.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MAÇOS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3,80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23360 - Sagu Embalado em sacos de polietileno transparente,atóxico,íntegros hermeticamente contendo 500 gramas.A embalagem deverá conter externamente os dados de identificação,procedência,informações nutricionais,número de lote,data de validade,quantidade do produto.O produto deverá apresentarvalidade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10,79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8.632,00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13893 - SAL REFINADO IODADO   Características Técnicas: Não devem apresentar sujidade, umidade, misturas inadequadas ao produto. Embalagem: Deve estar intacta, acondicionada em pacotes de </w:t>
            </w:r>
            <w:r w:rsidRPr="00C569F1">
              <w:lastRenderedPageBreak/>
              <w:t xml:space="preserve">1 kg, em polietileno transparente e ter embalagem secundária de ráfia ou sacos de polietileno.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700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2.884,00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4384 - SALAMONIACO Embalado em sacos de polietileno transparente, atóxico, íntegros hermeticamente fechados contendo 100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6,15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551 - SALSICHA A base de carne de frango. O produto não poderá conter pimentas e aditivos químicos. Pacote de 5 kg. A embalagem deve estar intacta, bem vedada e deve constar: data de fabricação de no máximo 30 dias da data de entrega do produto, data de validade, informação 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45,23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36.184,00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26352 - SEMENTES DE GERGELIM BRANCO Sem sujidades ou gravetos, primeira qualidade. Embalagem: Pacote plástico devidamente rotulado contendo 500 gramas.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219,80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26353 - SUCO DE LARANJA INTEGRAL Composto de Suco de laranja, 100% Natural, obtido da fruta espremida e pasteurizada. Embalagem: galões de 5 litros, transparentes, rotulados de acordo com a legislação vigente. Validade mínima de 15 dias após 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GALÃO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74,47</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7.447,00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19737 - SUCO DE UVA INTEGRAL Composto de Suco de Uva, 100% Natural. A embalagem deverá conter externamente os dados de identificação, procedência, informações nutricionais, número de lote, </w:t>
            </w:r>
            <w:r w:rsidRPr="00C569F1">
              <w:lastRenderedPageBreak/>
              <w:t>data de validade, quantidade do produto. O produto deverá apresentar validade mínima de 6 meses a partir da data da entrega na unidade requisitante. Embalagem de 1 a 2 litros.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4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7.465,00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26354 - SUCO DE MAÇÃ INTEGRAL Composto de Suco de Maçã, 100% Natural.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1 a 2 litros.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4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23361 - Tomate De primeira qualidade,apresentando as característicasbem definidas,fisiologicamente desenvolvidas,bem formadas,limpas,com coloração própria,livre danos mecânicos,fisiológicos,pragas e doenças e estarem em perfeitas condições de conservaçãoe maturação.CAIXA COM 20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130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144,50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18.785,00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17736 - TRIGO PARA QUIBE De primeira qualidade. Produto obtido do grão de 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10,62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1.062,00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132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19762 - UVA PASSA Escura, sem semente. Embalagem de até 1 Kg, com identificação do produto, marca do fabricante, prazo de validade e peso líquido, de acordo com as normas e/ou resoluções vigentes da ANVISA.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29,23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1.461,50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26355 - VAGEM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2.304,00</w:t>
            </w:r>
          </w:p>
        </w:tc>
      </w:tr>
      <w:tr w:rsidR="00C569F1" w:rsidRPr="00C569F1" w:rsidTr="00662418">
        <w:tc>
          <w:tcPr>
            <w:tcW w:w="953" w:type="dxa"/>
            <w:gridSpan w:val="5"/>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Total Geral</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 xml:space="preserve"> 1.125.459,80</w:t>
            </w:r>
          </w:p>
        </w:tc>
      </w:tr>
    </w:tbl>
    <w:p w:rsidR="00C569F1" w:rsidRPr="00C569F1" w:rsidRDefault="00C569F1" w:rsidP="00C569F1">
      <w:pPr>
        <w:spacing w:after="0" w:line="240" w:lineRule="auto"/>
        <w:jc w:val="both"/>
        <w:rPr>
          <w:rFonts w:ascii="Arial" w:hAnsi="Arial" w:cs="Arial"/>
        </w:rPr>
      </w:pPr>
    </w:p>
    <w:p w:rsidR="00C569F1" w:rsidRPr="00C569F1" w:rsidRDefault="00C569F1" w:rsidP="00C569F1">
      <w:pPr>
        <w:rPr>
          <w:rFonts w:ascii="Arial" w:hAnsi="Arial" w:cs="Arial"/>
        </w:rPr>
      </w:pPr>
      <w:r w:rsidRPr="00C569F1">
        <w:rPr>
          <w:rFonts w:ascii="Arial" w:hAnsi="Arial" w:cs="Arial"/>
        </w:rPr>
        <w:t xml:space="preserve"> </w:t>
      </w:r>
    </w:p>
    <w:p w:rsidR="00C569F1" w:rsidRPr="00C569F1" w:rsidRDefault="00C569F1" w:rsidP="00C569F1">
      <w:pPr>
        <w:numPr>
          <w:ilvl w:val="8"/>
          <w:numId w:val="2"/>
        </w:numPr>
        <w:tabs>
          <w:tab w:val="left" w:pos="11057"/>
        </w:tabs>
        <w:suppressAutoHyphens/>
        <w:overflowPunct w:val="0"/>
        <w:spacing w:after="0" w:line="240" w:lineRule="auto"/>
        <w:ind w:left="11057" w:hanging="10656"/>
        <w:rPr>
          <w:rFonts w:ascii="Arial" w:hAnsi="Arial" w:cs="Arial"/>
          <w:b/>
          <w:bCs/>
        </w:rPr>
      </w:pPr>
    </w:p>
    <w:p w:rsidR="00C569F1" w:rsidRPr="00C569F1" w:rsidRDefault="00D80D5A" w:rsidP="00C569F1">
      <w:pPr>
        <w:spacing w:after="0" w:line="240" w:lineRule="auto"/>
        <w:jc w:val="both"/>
        <w:rPr>
          <w:rFonts w:ascii="Arial" w:hAnsi="Arial" w:cs="Arial"/>
          <w:b/>
        </w:rPr>
      </w:pPr>
      <w:r w:rsidRPr="00C569F1">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30pt;margin-top:22.85pt;width:204pt;height: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rsidR="00C569F1" w:rsidRDefault="00C569F1" w:rsidP="00C569F1">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CALMON (SC), ............de............................de...................</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bl>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III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PREGÃO PRESENCIAL Nº 09/2023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PROCESSO LICITATÓRIO Nº 21/2023</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spacing w:after="0" w:line="240" w:lineRule="auto"/>
        <w:jc w:val="both"/>
        <w:rPr>
          <w:rFonts w:ascii="Arial" w:hAnsi="Arial" w:cs="Arial"/>
          <w:b/>
        </w:rPr>
      </w:pPr>
      <w:r w:rsidRPr="00C569F1">
        <w:rPr>
          <w:rFonts w:ascii="Arial" w:hAnsi="Arial" w:cs="Arial"/>
          <w:b/>
        </w:rPr>
        <w:lastRenderedPageBreak/>
        <w:t>1. DADOS BANCÁRIOS</w:t>
      </w: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E NÚMERO DO BANCO:</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CIDADE:</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AGÊNCIA Nº:</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CONTA CORRENTE Nº: </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TITULAR DA CONTA CORRENTE:</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r w:rsidRPr="00C569F1">
        <w:rPr>
          <w:rFonts w:ascii="Arial" w:hAnsi="Arial" w:cs="Arial"/>
          <w:b/>
        </w:rPr>
        <w:t>2. DADOS DO REPRESENTANTE LEGAL COM PODERES PARA ASSINATURA DA ATA DE REGISTRO DE PREÇOS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COMPLETO: 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NACIONALIDADE:_________________ ESTADO CIVIL: 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CARGO OU FUNÇÃO: 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IDENTIDADE Nº : 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CPF/MF Nº : ________________________________________________________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ENDEREÇO: ________________________________________________________</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lastRenderedPageBreak/>
        <w:t>ANEXO IV</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shd w:val="clear" w:color="auto" w:fill="FFFF00"/>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r w:rsidRPr="00C569F1">
        <w:rPr>
          <w:rFonts w:ascii="Arial" w:eastAsia="Times New Roman" w:hAnsi="Arial" w:cs="Arial"/>
          <w:b/>
          <w:color w:val="00000A"/>
          <w:lang w:eastAsia="zh-CN"/>
        </w:rPr>
        <w:t>PREGÃO PRESENCIAL Nº 09/2023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PROCESSO LICITATÓRIO Nº 21/2023</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
          <w:color w:val="00000A"/>
          <w:lang w:eastAsia="zh-CN"/>
        </w:rPr>
      </w:pPr>
      <w:r w:rsidRPr="00C569F1">
        <w:rPr>
          <w:rFonts w:ascii="Arial" w:eastAsia="Times New Roman" w:hAnsi="Arial" w:cs="Arial"/>
          <w:b/>
          <w:color w:val="00000A"/>
          <w:lang w:eastAsia="zh-CN"/>
        </w:rPr>
        <w:t>DECLARAÇÃO DE CUMPRIMENTO PLENO DOS REQUISITOS DE HABILITAÇÃO</w:t>
      </w: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r w:rsidRPr="00C569F1">
        <w:rPr>
          <w:rFonts w:ascii="Arial" w:eastAsia="Times New Roman" w:hAnsi="Arial" w:cs="Arial"/>
          <w:bCs/>
          <w:color w:val="00000A"/>
          <w:lang w:eastAsia="zh-CN"/>
        </w:rPr>
        <w:t>&lt;RAZÃO SOCIAL DA EMPRESA&gt;, &lt;Nº CNPJ&gt;, sediada em &lt;ENDEREÇO COMERCIAL&gt; declara, sob as penas da Lei nº 10.520, de 17/07/2002, que cumpre plenamente os requisitos para sua habilitação no presente processo licitatório.</w:t>
      </w: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
          <w:bCs/>
          <w:color w:val="00000A"/>
          <w:lang w:eastAsia="zh-CN"/>
        </w:rPr>
      </w:pPr>
      <w:r w:rsidRPr="00C569F1">
        <w:rPr>
          <w:rFonts w:ascii="Arial" w:eastAsia="Times New Roman" w:hAnsi="Arial" w:cs="Arial"/>
          <w:b/>
          <w:bCs/>
          <w:color w:val="00000A"/>
          <w:lang w:eastAsia="zh-CN"/>
        </w:rPr>
        <w:t>Obs.: As microempresas (ME) e empresas de pequeno porte (EPP) poderão apresentar esta declaração com ressalva ao disposto nos Art. 42 e 43 da Lei Complementar nº 123/06.</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D80D5A"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Courier New" w:eastAsia="Times New Roman" w:hAnsi="Courier New" w:cs="Courier New"/>
          <w:noProof/>
          <w:color w:val="00000A"/>
          <w:sz w:val="20"/>
          <w:szCs w:val="20"/>
          <w:lang w:eastAsia="zh-CN"/>
        </w:rPr>
        <mc:AlternateContent>
          <mc:Choice Requires="wps">
            <w:drawing>
              <wp:anchor distT="0" distB="0" distL="114300" distR="114300" simplePos="0" relativeHeight="251662336" behindDoc="0" locked="0" layoutInCell="1" allowOverlap="1">
                <wp:simplePos x="0" y="0"/>
                <wp:positionH relativeFrom="column">
                  <wp:posOffset>3015615</wp:posOffset>
                </wp:positionH>
                <wp:positionV relativeFrom="paragraph">
                  <wp:posOffset>38735</wp:posOffset>
                </wp:positionV>
                <wp:extent cx="2910840" cy="1943100"/>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rsidR="00C569F1" w:rsidRDefault="00C569F1" w:rsidP="00C569F1">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">
                <v:stroke dashstyle="1 1"/>
                <v:textbox>
                  <w:txbxContent>
                    <w:p w:rsidR="00C569F1" w:rsidRDefault="00C569F1" w:rsidP="00C569F1">
                      <w:pPr>
                        <w:rPr>
                          <w:rFonts w:ascii="Arial" w:hAnsi="Arial" w:cs="Arial"/>
                        </w:rPr>
                      </w:pPr>
                      <w:r>
                        <w:rPr>
                          <w:rFonts w:ascii="Arial" w:hAnsi="Arial" w:cs="Arial"/>
                        </w:rPr>
                        <w:t>Carimbo do CNPJ:</w:t>
                      </w:r>
                    </w:p>
                  </w:txbxContent>
                </v:textbox>
              </v:shape>
            </w:pict>
          </mc:Fallback>
        </mc:AlternateConten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Arial" w:eastAsia="Times New Roman" w:hAnsi="Arial" w:cs="Arial"/>
          <w:bCs/>
          <w:color w:val="00000A"/>
          <w:lang w:eastAsia="zh-CN"/>
        </w:rPr>
        <w:t xml:space="preserve">&lt;LOCAL&gt;, &lt;DATA&gt;.         </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color w:val="00000A"/>
          <w:lang w:eastAsia="zh-CN"/>
        </w:rPr>
        <w:t>_________________________________________</w:t>
      </w:r>
    </w:p>
    <w:p w:rsidR="00C569F1" w:rsidRPr="00C569F1" w:rsidRDefault="00C569F1" w:rsidP="00C569F1">
      <w:p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Assinatura do representante legal da empresa</w:t>
      </w:r>
    </w:p>
    <w:p w:rsidR="00C569F1" w:rsidRPr="00C569F1" w:rsidRDefault="00C569F1" w:rsidP="00C569F1">
      <w:pPr>
        <w:numPr>
          <w:ilvl w:val="0"/>
          <w:numId w:val="2"/>
        </w:num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Carimbo da empresa</w:t>
      </w: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MINUTA ATA REGISTRO DE PREÇO Nº ...../2021</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PROCESSO LICITATÓRIO N° 21/2023 – PREGÃO PRESENCIAL N° 09/2023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rPr>
      </w:pPr>
      <w:r w:rsidRPr="00C569F1">
        <w:rPr>
          <w:rFonts w:ascii="Arial" w:hAnsi="Arial" w:cs="Arial"/>
        </w:rPr>
        <w:t>AQUISIÇÃO DE PRODUTOS ALIMENTICIOS DESTINADOS A MERENDA ESCOLAR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color w:val="000000"/>
        </w:rPr>
        <w:t xml:space="preserve">Aos ...... dias do mês de ................ de 2021, presentes de um lado </w:t>
      </w:r>
      <w:r w:rsidRPr="00C569F1">
        <w:rPr>
          <w:rFonts w:ascii="Arial" w:hAnsi="Arial" w:cs="Arial"/>
          <w:bCs/>
        </w:rPr>
        <w:t xml:space="preserve">o </w:t>
      </w:r>
      <w:r w:rsidRPr="00C569F1">
        <w:rPr>
          <w:rFonts w:ascii="Arial" w:hAnsi="Arial" w:cs="Arial"/>
          <w:b/>
          <w:bCs/>
        </w:rPr>
        <w:t>MUNICÍPIO DE CALMON</w:t>
      </w:r>
      <w:r w:rsidRPr="00C569F1">
        <w:rPr>
          <w:rFonts w:ascii="Arial" w:hAnsi="Arial" w:cs="Arial"/>
        </w:rPr>
        <w:t xml:space="preserve">, pessoa jurídica de direito público interno, por seu órgão representativo, a </w:t>
      </w:r>
      <w:r w:rsidRPr="00C569F1">
        <w:rPr>
          <w:rFonts w:ascii="Arial" w:hAnsi="Arial" w:cs="Arial"/>
          <w:b/>
          <w:bCs/>
        </w:rPr>
        <w:t>PREFEITURA MUNICIPAL DE CALMON</w:t>
      </w:r>
      <w:r w:rsidRPr="00C569F1">
        <w:rPr>
          <w:rFonts w:ascii="Arial" w:hAnsi="Arial" w:cs="Arial"/>
        </w:rPr>
        <w:t xml:space="preserve">, com sede na Rua Miguel Dzumann, 315, Centro, Calmon/SC, inscrita no CNPJ sob o n. 95.949.806/0001-37, neste ato representado pelo Senhor Prefeito Municipal,  </w:t>
      </w:r>
      <w:r w:rsidRPr="00C569F1">
        <w:rPr>
          <w:rFonts w:ascii="Arial" w:hAnsi="Arial" w:cs="Arial"/>
          <w:b/>
          <w:bCs/>
        </w:rPr>
        <w:t>HELIO MARCELO OLENKA</w:t>
      </w:r>
      <w:r w:rsidRPr="00C569F1">
        <w:rPr>
          <w:rFonts w:ascii="Arial" w:hAnsi="Arial" w:cs="Arial"/>
          <w:bCs/>
        </w:rPr>
        <w:t xml:space="preserve">, </w:t>
      </w:r>
      <w:r w:rsidRPr="00C569F1">
        <w:rPr>
          <w:rFonts w:ascii="Arial" w:hAnsi="Arial" w:cs="Arial"/>
        </w:rPr>
        <w:t>brasileiro solteiro, empresário, inscrito no CPF sob n............, residente e domiciliado nesta cidade de Calmon, SC</w:t>
      </w:r>
      <w:r w:rsidRPr="00C569F1">
        <w:rPr>
          <w:rFonts w:ascii="Arial" w:hAnsi="Arial" w:cs="Arial"/>
          <w:color w:val="000000"/>
        </w:rPr>
        <w:t xml:space="preserve">, e de outro a empresa ............................., </w:t>
      </w:r>
      <w:r w:rsidRPr="00C569F1">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C569F1">
        <w:rPr>
          <w:rFonts w:ascii="Arial" w:hAnsi="Arial" w:cs="Arial"/>
          <w:color w:val="000000"/>
        </w:rPr>
        <w:t xml:space="preserve">denominada </w:t>
      </w:r>
      <w:r w:rsidRPr="00C569F1">
        <w:rPr>
          <w:rFonts w:ascii="Arial" w:hAnsi="Arial" w:cs="Arial"/>
          <w:b/>
          <w:bCs/>
          <w:color w:val="000000"/>
        </w:rPr>
        <w:t>FORNECEDOR</w:t>
      </w:r>
      <w:r w:rsidRPr="00C569F1">
        <w:rPr>
          <w:rFonts w:ascii="Arial" w:hAnsi="Arial" w:cs="Arial"/>
          <w:color w:val="000000"/>
        </w:rPr>
        <w:t xml:space="preserve">, firmam a presente ATA DE REGISTRO DE PREÇOS, referente ao </w:t>
      </w:r>
      <w:r w:rsidRPr="00C569F1">
        <w:rPr>
          <w:rFonts w:ascii="Arial" w:hAnsi="Arial" w:cs="Arial"/>
          <w:b/>
          <w:color w:val="000000"/>
        </w:rPr>
        <w:t>Processo Licitatório nº 21/2023</w:t>
      </w:r>
      <w:r w:rsidRPr="00C569F1">
        <w:rPr>
          <w:rFonts w:ascii="Arial" w:hAnsi="Arial" w:cs="Arial"/>
          <w:color w:val="000000"/>
        </w:rPr>
        <w:t xml:space="preserve">, </w:t>
      </w:r>
      <w:r w:rsidRPr="00C569F1">
        <w:rPr>
          <w:rFonts w:ascii="Arial" w:hAnsi="Arial" w:cs="Arial"/>
          <w:b/>
          <w:color w:val="000000"/>
        </w:rPr>
        <w:t>PREGÃO PRESENCIAL Nº 09/2023</w:t>
      </w:r>
      <w:r w:rsidRPr="00C569F1">
        <w:rPr>
          <w:rFonts w:ascii="Arial" w:hAnsi="Arial" w:cs="Arial"/>
          <w:color w:val="000000"/>
        </w:rPr>
        <w:t xml:space="preserve"> para REGISTRO DE PREÇOS visando atender as necessidades da Prefeitura Municipal de Calmon, nos termos da Lei n. 8.666/1993 e alterações subsequentes, Lei n. 10.520/2002 e alterações posteriores</w:t>
      </w:r>
      <w:r w:rsidRPr="00C569F1">
        <w:rPr>
          <w:rFonts w:ascii="Arial" w:hAnsi="Arial" w:cs="Arial"/>
        </w:rPr>
        <w:t>, Decreto Municipal n. 16/2017 e demais legislações aplicáveis.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 DO OBJETO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1.1 </w:t>
      </w:r>
      <w:r w:rsidRPr="00C569F1">
        <w:rPr>
          <w:rFonts w:ascii="Arial" w:hAnsi="Arial" w:cs="Arial"/>
        </w:rPr>
        <w:t xml:space="preserve">O objeto da presente Ata é o </w:t>
      </w:r>
      <w:r w:rsidRPr="00C569F1">
        <w:rPr>
          <w:rFonts w:ascii="Arial" w:hAnsi="Arial" w:cs="Arial"/>
          <w:b/>
          <w:bCs/>
        </w:rPr>
        <w:t xml:space="preserve">REGISTRO DE PREÇOS PARA </w:t>
      </w:r>
      <w:r w:rsidRPr="00C569F1">
        <w:rPr>
          <w:rFonts w:ascii="Arial" w:hAnsi="Arial" w:cs="Arial"/>
          <w:b/>
        </w:rPr>
        <w:t>AQUISIÇÃO DE PRODUTOS ALIMENTICIOS DESTINADOS À MERENDA ESCOLAR</w:t>
      </w:r>
      <w:r w:rsidRPr="00C569F1">
        <w:rPr>
          <w:rFonts w:ascii="Arial" w:hAnsi="Arial" w:cs="Arial"/>
        </w:rPr>
        <w:t>, conforme as seguintes especificações e preços unitários: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color w:val="FF0000"/>
        </w:rPr>
      </w:pPr>
      <w:r w:rsidRPr="00C569F1">
        <w:rPr>
          <w:rFonts w:ascii="Arial" w:hAnsi="Arial" w:cs="Arial"/>
          <w:b/>
          <w:bCs/>
          <w:color w:val="FF0000"/>
          <w:highlight w:val="yellow"/>
        </w:rPr>
        <w:t>(inserir a planilha de itens e valores)</w:t>
      </w:r>
    </w:p>
    <w:p w:rsidR="00C569F1" w:rsidRPr="00C569F1" w:rsidRDefault="00C569F1" w:rsidP="00C569F1">
      <w:pPr>
        <w:suppressAutoHyphens/>
        <w:overflowPunct w:val="0"/>
        <w:spacing w:after="0" w:line="240" w:lineRule="auto"/>
        <w:jc w:val="both"/>
        <w:rPr>
          <w:rFonts w:ascii="Arial" w:hAnsi="Arial" w:cs="Arial"/>
          <w:b/>
          <w:bCs/>
          <w:color w:val="FF0000"/>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2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O preço deverá ser fixo, equivalente ao de mercado na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rsidR="00C569F1" w:rsidRPr="00C569F1" w:rsidRDefault="00C569F1" w:rsidP="00C569F1">
      <w:pPr>
        <w:suppressAutoHyphens/>
        <w:overflowPunct w:val="0"/>
        <w:spacing w:after="0" w:line="240" w:lineRule="auto"/>
        <w:jc w:val="both"/>
        <w:rPr>
          <w:rFonts w:ascii="Arial" w:hAnsi="Arial" w:cs="Arial"/>
          <w:b/>
          <w:bCs/>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REAJUSTE DA ATUALIZAÇÃO DOS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3.1 </w:t>
      </w:r>
      <w:r w:rsidRPr="00C569F1">
        <w:rPr>
          <w:rFonts w:ascii="Arial" w:hAnsi="Arial" w:cs="Arial"/>
        </w:rPr>
        <w:t>Fica ressalvada a possibilidade de alteração das condições referentes à concessão de reajustamentos de preços, em face da superveniência de normas federais aplicáveis à espécie.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3.2 </w:t>
      </w:r>
      <w:r w:rsidRPr="00C569F1">
        <w:rPr>
          <w:rFonts w:ascii="Arial" w:hAnsi="Arial" w:cs="Arial"/>
        </w:rPr>
        <w:t>A presente Ata de Registro de Preços poderá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3.3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3.4 A atualização não poderá ultrapassar o preço praticado no mercado e deverá manter a diferença percentual apurada entre o preço originalmente constante da proposta e o preço de mercado vigente à época.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3.5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3.6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DOS PRAZOS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4.1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O prazo de validade de registro de preços será de 12 (doze) meses oficiais, contados da assinatura da presente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5 DOS PAGAMENTOS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5.1 Os pagamentos serão efetuados em até </w:t>
      </w:r>
      <w:r w:rsidRPr="00C569F1">
        <w:rPr>
          <w:rFonts w:ascii="Arial" w:hAnsi="Arial" w:cs="Arial"/>
          <w:bCs/>
        </w:rPr>
        <w:t xml:space="preserve">30 (trinta) dias, </w:t>
      </w:r>
      <w:r w:rsidRPr="00C569F1">
        <w:rPr>
          <w:rFonts w:ascii="Arial" w:hAnsi="Arial" w:cs="Arial"/>
        </w:rPr>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5.2 </w:t>
      </w:r>
      <w:r w:rsidRPr="00C569F1">
        <w:rPr>
          <w:rFonts w:ascii="Arial" w:hAnsi="Arial" w:cs="Arial"/>
        </w:rPr>
        <w:t xml:space="preserve">Na nota fiscal deverá constar obrigatoriamente o nº do processo licitatório que originou a aquisição e a assinatura do responsável pelo recebimento.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r w:rsidRPr="00C569F1">
        <w:rPr>
          <w:rFonts w:ascii="Arial" w:eastAsia="Times New Roman" w:hAnsi="Arial" w:cs="Arial"/>
          <w:b/>
          <w:color w:val="000000"/>
          <w:lang w:eastAsia="zh-CN"/>
        </w:rPr>
        <w:t>6 DA CONTRATAÇÃO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6.1 </w:t>
      </w:r>
      <w:r w:rsidRPr="00C569F1">
        <w:rPr>
          <w:rFonts w:ascii="Arial" w:eastAsia="Times New Roman" w:hAnsi="Arial" w:cs="Arial"/>
          <w:color w:val="000000"/>
          <w:lang w:eastAsia="zh-CN"/>
        </w:rPr>
        <w:t>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6.2 </w:t>
      </w:r>
      <w:r w:rsidRPr="00C569F1">
        <w:rPr>
          <w:rFonts w:ascii="Arial" w:eastAsia="Times New Roman" w:hAnsi="Arial" w:cs="Arial"/>
          <w:color w:val="000000"/>
          <w:lang w:eastAsia="zh-CN"/>
        </w:rPr>
        <w:t>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n. 8.666/1993.</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6.3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6.4 Os pedidos de fornecimento serão formalizados pelo Departamento de Compras do MUNICÍPIO até para outros órgãos da Administração Pública Municipal.</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6.5 </w:t>
      </w:r>
      <w:r w:rsidRPr="00C569F1">
        <w:rPr>
          <w:rFonts w:ascii="Arial" w:eastAsia="Times New Roman" w:hAnsi="Arial" w:cs="Arial"/>
          <w:color w:val="000000"/>
          <w:lang w:eastAsia="zh-CN"/>
        </w:rPr>
        <w:t xml:space="preserve">As empresas licitantes classificadas no Registro de Preços deverão atender o MUNICÍPIO constante na Nota de Empenho, independentemente do valor, sob pena de penalização. </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lastRenderedPageBreak/>
        <w:t>6.6 O FORNECEDOR deverá manter-se nas mesmas condições da habilitação quanto à regularidade fiscal durante a vigência do presente Registro de Preços.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p>
    <w:p w:rsidR="00C569F1" w:rsidRPr="00C569F1" w:rsidRDefault="00C569F1" w:rsidP="00C569F1">
      <w:pPr>
        <w:widowControl w:val="0"/>
        <w:suppressAutoHyphens/>
        <w:overflowPunct w:val="0"/>
        <w:spacing w:after="0" w:line="240" w:lineRule="auto"/>
        <w:jc w:val="both"/>
        <w:rPr>
          <w:rFonts w:ascii="Arial" w:eastAsia="Times New Roman" w:hAnsi="Arial" w:cs="Arial"/>
          <w:b/>
          <w:color w:val="000000"/>
          <w:lang w:eastAsia="zh-CN"/>
        </w:rPr>
      </w:pPr>
      <w:r w:rsidRPr="00C569F1">
        <w:rPr>
          <w:rFonts w:ascii="Arial" w:eastAsia="Times New Roman" w:hAnsi="Arial" w:cs="Arial"/>
          <w:b/>
          <w:color w:val="000000"/>
          <w:lang w:eastAsia="zh-CN"/>
        </w:rPr>
        <w:t>7 DA ENTREGA</w:t>
      </w:r>
    </w:p>
    <w:p w:rsidR="00C569F1" w:rsidRPr="00C569F1" w:rsidRDefault="00C569F1" w:rsidP="00C569F1">
      <w:pPr>
        <w:widowControl w:val="0"/>
        <w:suppressAutoHyphens/>
        <w:overflowPunct w:val="0"/>
        <w:spacing w:after="0" w:line="240" w:lineRule="auto"/>
        <w:jc w:val="both"/>
        <w:rPr>
          <w:rFonts w:ascii="Arial" w:eastAsia="Times New Roman" w:hAnsi="Arial" w:cs="Arial"/>
          <w:color w:val="00000A"/>
          <w:lang w:eastAsia="zh-CN"/>
        </w:rPr>
      </w:pPr>
      <w:r w:rsidRPr="00C569F1">
        <w:rPr>
          <w:rFonts w:ascii="Arial" w:eastAsia="Times New Roman" w:hAnsi="Arial" w:cs="Arial"/>
          <w:bCs/>
          <w:color w:val="000000"/>
          <w:lang w:eastAsia="zh-CN"/>
        </w:rPr>
        <w:t xml:space="preserve">7.1 </w:t>
      </w:r>
      <w:r w:rsidRPr="00C569F1">
        <w:rPr>
          <w:rFonts w:ascii="Arial" w:eastAsia="Times New Roman" w:hAnsi="Arial" w:cs="Arial"/>
          <w:color w:val="000000"/>
          <w:lang w:eastAsia="zh-CN"/>
        </w:rPr>
        <w:t>O objeto será recebido por servidor designado pela Administração para tal fim.</w:t>
      </w:r>
    </w:p>
    <w:p w:rsidR="00C569F1" w:rsidRPr="00C569F1" w:rsidRDefault="00C569F1" w:rsidP="00C569F1">
      <w:pPr>
        <w:widowControl w:val="0"/>
        <w:suppressAutoHyphens/>
        <w:autoSpaceDN w:val="0"/>
        <w:spacing w:after="0" w:line="240" w:lineRule="auto"/>
        <w:jc w:val="both"/>
        <w:textAlignment w:val="baseline"/>
        <w:rPr>
          <w:rFonts w:ascii="Arial" w:eastAsia="Andale Sans UI" w:hAnsi="Arial" w:cs="Arial"/>
          <w:kern w:val="3"/>
          <w:lang w:bidi="en-US"/>
        </w:rPr>
      </w:pPr>
      <w:r w:rsidRPr="00C569F1">
        <w:rPr>
          <w:rFonts w:ascii="Arial" w:eastAsia="Andale Sans UI" w:hAnsi="Arial" w:cs="Arial"/>
          <w:bCs/>
          <w:kern w:val="3"/>
          <w:lang w:bidi="en-US"/>
        </w:rPr>
        <w:t>7.2</w:t>
      </w:r>
      <w:r w:rsidRPr="00C569F1">
        <w:rPr>
          <w:rFonts w:ascii="Arial" w:eastAsia="Andale Sans UI" w:hAnsi="Arial" w:cs="Arial"/>
          <w:kern w:val="3"/>
          <w:lang w:bidi="en-US"/>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rsidR="00C569F1" w:rsidRPr="00C569F1" w:rsidRDefault="00C569F1" w:rsidP="00C569F1">
      <w:pPr>
        <w:widowControl w:val="0"/>
        <w:suppressAutoHyphens/>
        <w:autoSpaceDN w:val="0"/>
        <w:spacing w:after="0" w:line="240" w:lineRule="auto"/>
        <w:jc w:val="both"/>
        <w:textAlignment w:val="baseline"/>
        <w:rPr>
          <w:rFonts w:ascii="Arial" w:eastAsia="Arial" w:hAnsi="Arial" w:cs="Arial"/>
          <w:kern w:val="3"/>
          <w:lang w:bidi="en-US"/>
        </w:rPr>
      </w:pPr>
      <w:r w:rsidRPr="00C569F1">
        <w:rPr>
          <w:rFonts w:ascii="Arial" w:eastAsia="Arial" w:hAnsi="Arial" w:cs="Arial"/>
          <w:bCs/>
          <w:kern w:val="3"/>
          <w:lang w:bidi="en-US"/>
        </w:rPr>
        <w:t xml:space="preserve">7.3 </w:t>
      </w:r>
      <w:r w:rsidRPr="00C569F1">
        <w:rPr>
          <w:rFonts w:ascii="Arial" w:eastAsia="Arial" w:hAnsi="Arial" w:cs="Arial"/>
          <w:kern w:val="3"/>
          <w:lang w:bidi="en-US"/>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 8.666/1993 e a alterações subsequentes, Lei n. 10.520/2002, e alterações posteriores, e demais legislações aplicáveis.</w:t>
      </w:r>
    </w:p>
    <w:p w:rsidR="00C569F1" w:rsidRPr="00C569F1" w:rsidRDefault="00C569F1" w:rsidP="00C569F1">
      <w:pPr>
        <w:widowControl w:val="0"/>
        <w:numPr>
          <w:ilvl w:val="0"/>
          <w:numId w:val="2"/>
        </w:numPr>
        <w:suppressAutoHyphens/>
        <w:overflowPunct w:val="0"/>
        <w:spacing w:after="0" w:line="240" w:lineRule="auto"/>
        <w:jc w:val="both"/>
        <w:rPr>
          <w:rFonts w:ascii="Arial" w:eastAsia="Times New Roman" w:hAnsi="Arial" w:cs="Arial"/>
          <w:b/>
          <w:color w:val="000000"/>
          <w:lang w:eastAsia="zh-CN"/>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8 DAS SANÇÕES ADMINISTRATIVAS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8.2 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a) P</w:t>
      </w:r>
      <w:r w:rsidRPr="00C569F1">
        <w:rPr>
          <w:rFonts w:ascii="Arial" w:hAnsi="Arial" w:cs="Arial"/>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8.3</w:t>
      </w:r>
      <w:r w:rsidRPr="00C569F1">
        <w:rPr>
          <w:rFonts w:ascii="Arial" w:hAnsi="Arial" w:cs="Arial"/>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8.4 </w:t>
      </w:r>
      <w:r w:rsidRPr="00C569F1">
        <w:rPr>
          <w:rFonts w:ascii="Arial" w:hAnsi="Arial" w:cs="Arial"/>
        </w:rPr>
        <w:t>As penalidades pecuniárias serão aplicadas sem prejuízo das demais sanções, administrativas e/ou penais, previstas na Lei Federal n. 8.666/1993, com as alterações nela introduzidas pela Lei Federal n. 8.883/1994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8.5</w:t>
      </w:r>
      <w:r w:rsidRPr="00C569F1">
        <w:rPr>
          <w:rFonts w:ascii="Arial" w:hAnsi="Arial" w:cs="Arial"/>
        </w:rPr>
        <w:t xml:space="preserve"> Além da aplicação da multa poderão ser aplicadas sanções previstas nos incisos III e IV do artigo 87, da Lei n. 8.666/1993,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Suspensão de participar de licitação e impedimento de contratar com a Administração pelo prazo de um(1)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Suspensão de participar de licitação e impedimento de contratar com a Administração pelo prazo de dois(2)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9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9.1 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9.2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9.3</w:t>
      </w:r>
      <w:r w:rsidRPr="00C569F1">
        <w:rPr>
          <w:rFonts w:ascii="Arial" w:hAnsi="Arial" w:cs="Arial"/>
        </w:rPr>
        <w:t xml:space="preserve"> 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DO CANCELAMENTO DO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10.1 </w:t>
      </w:r>
      <w:r w:rsidRPr="00C569F1">
        <w:rPr>
          <w:rFonts w:ascii="Arial" w:hAnsi="Arial" w:cs="Arial"/>
        </w:rPr>
        <w:t xml:space="preserve">O registro de preços do fornecedor poderá ser cancelado, nos seguintes casos: </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 8.666/1993 e alterações posteriores, assegurado o contraditório e a ampla defesa</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10.3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prolatada em 30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10.5 </w:t>
      </w:r>
      <w:r w:rsidRPr="00C569F1">
        <w:rPr>
          <w:rFonts w:ascii="Arial" w:hAnsi="Arial" w:cs="Arial"/>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10.6</w:t>
      </w:r>
      <w:r w:rsidRPr="00C569F1">
        <w:rPr>
          <w:rFonts w:ascii="Arial" w:hAnsi="Arial" w:cs="Arial"/>
        </w:rPr>
        <w:t xml:space="preserve"> Enquanto perdurar o cancelamento, poderão ser realizadas novas licitações para aquisição de bens constantes do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11 DOS RECURSOS ORÇAMENTÁRIOS E DA AUTORIZAÇÃO PARA AQUISIÇÕES DE BENS COM PREÇOS REGISTRADOS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11.1 Servirão de cobertura às contratações oriundas da Ata de Registro de Preços os recursos orçamentários das Secretarias Municipais, do Fundo Municipal de Saúde, e do Fundo Municipal de Assistência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11.2</w:t>
      </w:r>
      <w:r w:rsidRPr="00C569F1">
        <w:rPr>
          <w:rFonts w:ascii="Arial" w:hAnsi="Arial" w:cs="Arial"/>
        </w:rPr>
        <w:t xml:space="preserve"> Os recursos orçamentários provenientes de outros Municípios; do Estado; Distrito Federal; União e/ou entidades públicas ou privadas nacionais e estrangeiras; de outro país, ou ainda de organismos internacionais, repassados ao Município de Calmon a </w:t>
      </w:r>
      <w:r w:rsidRPr="00C569F1">
        <w:rPr>
          <w:rFonts w:ascii="Arial" w:hAnsi="Arial" w:cs="Arial"/>
        </w:rPr>
        <w:lastRenderedPageBreak/>
        <w:t>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12 DO FORO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12.1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DAS DISPOSIÇÕES FINAIS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13.1 </w:t>
      </w:r>
      <w:r w:rsidRPr="00C569F1">
        <w:rPr>
          <w:rFonts w:ascii="Arial" w:hAnsi="Arial" w:cs="Arial"/>
        </w:rPr>
        <w:t>Integram esta Ata, o Edital do PREGÃO PRESENCIAL Nº 09/2023 para Registro de Preços, a Ata de Lances do presente pregão e a proposta da empresa ................, classificada em 1º lugar, nos itens ........................ da licitação.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13.2 </w:t>
      </w:r>
      <w:r w:rsidRPr="00C569F1">
        <w:rPr>
          <w:rFonts w:ascii="Arial" w:hAnsi="Arial" w:cs="Arial"/>
        </w:rPr>
        <w:t>Os casos omissos serão resolvidos de acordo com a Lei n. 8.666/1993 e suas alterações posteriores. Subsidiariamente, aplicar-se-ão os princípios gerais do Direito.</w:t>
      </w: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r w:rsidRPr="00C569F1">
        <w:rPr>
          <w:rFonts w:ascii="Arial" w:eastAsia="Times New Roman" w:hAnsi="Arial" w:cs="Arial"/>
          <w:color w:val="000000"/>
          <w:lang w:eastAsia="zh-CN"/>
        </w:rPr>
        <w:t>Calmon, SC, ...... de .......... de 2022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0"/>
        <w:gridCol w:w="4254"/>
      </w:tblGrid>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napToGrid w:val="0"/>
              <w:spacing w:after="0" w:line="240" w:lineRule="auto"/>
              <w:jc w:val="center"/>
              <w:rPr>
                <w:rFonts w:ascii="Arial" w:hAnsi="Arial" w:cs="Arial"/>
                <w:b/>
              </w:rPr>
            </w:pPr>
          </w:p>
        </w:tc>
      </w:tr>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r w:rsidRPr="00C569F1">
              <w:rPr>
                <w:rFonts w:ascii="Arial" w:hAnsi="Arial" w:cs="Arial"/>
                <w:b/>
                <w:bCs/>
              </w:rPr>
              <w:t>MUNICÍPIO DE CALMON</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r w:rsidRPr="00C569F1">
              <w:rPr>
                <w:rFonts w:ascii="Arial" w:hAnsi="Arial" w:cs="Arial"/>
                <w:b/>
                <w:bCs/>
              </w:rPr>
              <w:t>HELIO MARCELO OLENKA – PREFEITO MUNICIPAL</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rPr>
            </w:pPr>
            <w:r w:rsidRPr="00C569F1">
              <w:rPr>
                <w:rFonts w:ascii="Arial" w:hAnsi="Arial" w:cs="Arial"/>
                <w:b/>
              </w:rPr>
              <w:t>FORNECEDOR</w:t>
            </w:r>
          </w:p>
        </w:tc>
      </w:tr>
    </w:tbl>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rPr>
      </w:pPr>
      <w:r w:rsidRPr="00C569F1">
        <w:rPr>
          <w:rFonts w:ascii="Arial" w:eastAsia="Arial Unicode MS" w:hAnsi="Arial" w:cs="Arial"/>
          <w:i/>
          <w:iCs/>
        </w:rPr>
        <w:t xml:space="preserve">Examinado </w:t>
      </w:r>
      <w:r w:rsidRPr="00C569F1">
        <w:rPr>
          <w:rFonts w:ascii="Arial" w:eastAsia="Arial Unicode MS" w:hAnsi="Arial" w:cs="Arial"/>
          <w:i/>
        </w:rPr>
        <w:t xml:space="preserve">pela </w:t>
      </w: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rPr>
      </w:pPr>
      <w:r w:rsidRPr="00C569F1">
        <w:rPr>
          <w:rFonts w:ascii="Arial" w:eastAsia="Arial Unicode MS" w:hAnsi="Arial" w:cs="Arial"/>
          <w:i/>
        </w:rPr>
        <w:t>Assessoria Jurídica do Município</w:t>
      </w: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PREGÃO PRESENCIAL Nº 09/2023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PROCESSO LICITATÓRIO Nº 21/2023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Art. 7º São direitos dos trabalhadores urbanos e rurais, além de outros que visem à melhoria de sua condição social:</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color w:val="00000A"/>
          <w:lang w:eastAsia="zh-CN"/>
        </w:rPr>
      </w:pPr>
      <w:r w:rsidRPr="00C569F1">
        <w:rPr>
          <w:rFonts w:ascii="Arial" w:eastAsia="Times New Roman" w:hAnsi="Arial" w:cs="Arial"/>
          <w:color w:val="00000A"/>
          <w:lang w:eastAsia="zh-CN"/>
        </w:rPr>
        <w:t>Declaração de Cumprimento do Disposto no Inciso XXXIII do Art. 7º da Constituição Federal e da Lei nº 9.854/1999.</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bCs/>
        </w:rPr>
      </w:pPr>
    </w:p>
    <w:p w:rsidR="00C569F1" w:rsidRPr="00C569F1" w:rsidRDefault="00C569F1" w:rsidP="00C569F1">
      <w:pPr>
        <w:keepNext/>
        <w:spacing w:before="240" w:after="0" w:line="240" w:lineRule="auto"/>
        <w:outlineLvl w:val="1"/>
        <w:rPr>
          <w:rFonts w:ascii="Cambria" w:eastAsia="Times New Roman" w:hAnsi="Cambria"/>
          <w:b/>
          <w:bCs/>
          <w:i/>
          <w:i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 xml:space="preserve">(*Ressalva: emprega menor, a partir de quatorze anos, na condição de aprendiz (...). </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w:t>
      </w: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(local e data)</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(nome e número da Cart. de Identidade do Declarante)</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Observação: em caso afirmativo, assinalar a ressalva acima.</w:t>
      </w:r>
    </w:p>
    <w:p w:rsidR="00C569F1" w:rsidRPr="00C569F1" w:rsidRDefault="00C569F1" w:rsidP="00C569F1">
      <w:pPr>
        <w:tabs>
          <w:tab w:val="left" w:pos="6165"/>
        </w:tabs>
        <w:spacing w:after="0" w:line="240" w:lineRule="auto"/>
        <w:rPr>
          <w:rFonts w:ascii="Arial" w:hAnsi="Arial" w:cs="Arial"/>
        </w:rPr>
      </w:pPr>
      <w:r w:rsidRPr="00C569F1">
        <w:rPr>
          <w:rFonts w:ascii="Arial" w:hAnsi="Arial" w:cs="Arial"/>
        </w:rPr>
        <w:tab/>
      </w: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TERMO DE REFERÊNCIA</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PREGÃO PRESENCIAL Nº 09/2023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PROCESSO LICITATÓRIO Nº 21/2023</w:t>
      </w: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 xml:space="preserve">1.Objeto: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presente licitação tem por objeto Registro de Preços destinado a aquisição, de forma parcelada, de gêneros alimentícios para a merenda escolar destinada aos alunos das escolas municipais durante o ano letivo de 2023, conforme condições e especificações constantes deste edital e seus anexos.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2. Justificativa: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presente licitação visa o fornecimento de alimentos variados e de qualidade que contribuam para uma alimentação saudável e equilibrada aos alunos matriculados na rede municipal de ensino. Visando a melhoria do rendimento escolar principalmente aqueles que necessitam de atenção básica especifica e estejam em situação de vulnerabilidade social, com acesso igualitário, respeitando as diferenças biológicas entre as faixas etárias.</w:t>
      </w: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Especificação do objeto: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Os itens se encontram devidamente especificados e quantificados na tabela abaixo: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sz w:val="20"/>
          <w:szCs w:val="20"/>
          <w:lang w:eastAsia="zh-CN"/>
        </w:rPr>
      </w:pPr>
    </w:p>
    <w:tbl>
      <w:tblPr>
        <w:tblW w:w="0" w:type="auto"/>
        <w:tblLook w:val="04A0" w:firstRow="1" w:lastRow="0" w:firstColumn="1" w:lastColumn="0" w:noHBand="0" w:noVBand="1"/>
      </w:tblPr>
      <w:tblGrid>
        <w:gridCol w:w="608"/>
        <w:gridCol w:w="4023"/>
        <w:gridCol w:w="850"/>
        <w:gridCol w:w="829"/>
        <w:gridCol w:w="884"/>
        <w:gridCol w:w="1300"/>
      </w:tblGrid>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rPr>
                <w:b/>
              </w:rPr>
              <w:t>Item</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rPr>
                <w:b/>
              </w:rPr>
              <w:t>Material/Serviço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rPr>
                <w:b/>
              </w:rPr>
              <w:t>Unid. medida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Qtd licitada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Valor total (R$)</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6573 - ABACAXI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9,48</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5.688,00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24870 - ABOBORA CABOTIA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5,97</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2.388,00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24871 - Abobora Menina De primeira </w:t>
            </w:r>
            <w:r w:rsidRPr="00C569F1">
              <w:lastRenderedPageBreak/>
              <w:t>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8,98</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4.490,00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6461 - ABOBRINHA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7,19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4.314,00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11073 - ACELGA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7.740,00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26342 - AÇAFRÃO  PÓ FINO, HOMOGÊNEO, COLORAÇÃO AMARELA INTENSA, EMBALAGEM PLÁSTICA COM 500g, COM IDENTIFICAÇÃO DO PRODUTO, MARCA DO FABRICANTE, PRAZO DE VALIDADE E PESO LIQUIDO. O PRODUTO DEVERÁ TER REGISTRO NO MINISTÉRIO DA AGRICULTURA E/OU MINISTÉRIO DA SAÚDE.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13892 - AÇUCAR CRISTAL - 5 KG Amorfo de primeira qualidade, obtido de cana-de-açúcar, com aspecto, cor, cheiro, próprios, sabor doce, sem fermentação, isento de sujidades, parasitas, materiais 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quantidade do produto. O produto deverá apresentar validade </w:t>
            </w:r>
            <w:r w:rsidRPr="00C569F1">
              <w:lastRenderedPageBreak/>
              <w:t>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2.444,00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519 - AÇÚCAR  REFINADO Amorfo de primeira qualidade. Obtido da cana de açúcar, com aspecto cor e cheiro próprios, sabor doce com teor de sacarose  minimo de 99%P/P e umidade maxima de 0,3P/P, sem fermentação, isento de sujidades, parasitas, materiais terrosos e detritosanimais ou vegetais . Embalado em sacos de piloetileno leitoso ou transparente, atoxico, integroshermeticamente fechados contendo 5kg, acondicionados em fardos lacrados. A embalagem deverá conter externamente os dados de identificação, procedencia, informações nutricionais, numero do lote, data de validade, quantidade do produto.O produto deverá apresentar validade minima de 06 meses a partir da data de entrga do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24,95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19.960,00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23318 - Aipim(mandioca)tipo branco ou amarelo descascado De primeira qualidade.Produto novo,congelado,limpo sem sugidades e embalados em sacos plásticos de no máximo 1kg,íntegros,sem rasgos e resistentes - que contenham data da embalagem e validade.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24237 - ALFACE De primeira qualidade, contendo no mínimo 300 gramas cada unidade com folhas verdes, limpas, firmes e sem manchas.Devem ser entregues em caixas plásticas resistentes.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25264 - ALECRIM DESIDRATADO PACOTE COM SEIS GRAMAS LIVRE DE RESIDUOS, DE SUJIDADES. cOM EMBALAGEM E ROTULAGEM MINIMA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7589 - ALHO De primeira qualidade, bulbo inteiro,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1.554,00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13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24872 - AMEIXA SECA Sem caroço, obtida de frutas maduras, inteiras, sãs, limpas e desidratadas: livre de fermentações, manchas ou defeitos embalagem plástica, limpa, não violadas, resistentes, que garantam a integridade do produto até o momento do consumo. Não poderá conter adição de glicose. A embalagem, contendo até 500g, deverá conter externamente os dados de identificação, procedência, informações nutricionais, número de lote, data de validade, quantidade do produto. O produto deverá apresentar validade mínima de 05 (cinco) meses a a partir da data de entrega na unidade requisitante. O trasporte deverá obedecer às regras da vigilância sanitária.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23882 - Amendoim  O produto não deve apresentar sujividades,umidade ou bolor.A embalagem deve estar intacta,bem vedada.Deve contar data de fabricação de no mínimo 30 dias da data de entrega do produto e data de validade.Deve apresentar selo de qualidade ABICAB.Embalagem:pacotes de polietileno contendo 500g do produto.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6.264,00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19409 - AMIDO DE MILHO Produto amilaceo extraido do milho,fabricado a partir de materias primas sãs e limpas, isentas de mateiais terrosos e parasitas não podendo estar umidos, fermentados ou rançosos. sob forma de pó deverão produzir ligeira crepitação quando comprimidos entre os dedos.Umidade maxima 14% p/p, acidez 2,5%p/p, minimo de amido de 84% p/p e residuo muneral fixo 0,2% p/p. embalagem de 1kg. A embalagem devera conter extrenamente os dados de identificação e procedencia, informação nutricional, data de validade, quantidade do produto.O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13,69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8.898,50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17717 - ARROZ INTEGRAL Tipo 1, longo, constituídos de grãos inteiros, com teor de </w:t>
            </w:r>
            <w:r w:rsidRPr="00C569F1">
              <w:lastRenderedPageBreak/>
              <w:t>umidade máxima 15%. O produto não deverá apresentar grãos disformes, percentuais de impurezas acima de 5% (grãos queimados, pedras, carunchos), cheiro forte, intenso e não característico. Embalagem de 1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16624 - ARROZ PARBORIZADO PACOTE COM 5 KG Tipo 1, longo, constituídos de grãos inteiros, com teor de umidade máxima 15%, isento de sujidades e materiais estranhos. Embalagem de 5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900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22,84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20.556,00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24873 - AVEIA EM FLOCOS FINOS O produto não deve apresentar sijidade, humidade e bolor. Pacote 500 g. A embalagem deve ser atoxica. estar intacta e bem vedada e deve constar:data de fabricaçãi de no minimo 30 dias da data de entrega do produto, prazo de validade de no minimo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3.975,00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520 - BANANA CATURRA, SEMI MADURA, 1ª QUALIDADE De primeira qualidade, em </w:t>
            </w:r>
            <w:r w:rsidRPr="00C569F1">
              <w:lastRenderedPageBreak/>
              <w:t>pencas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36.000,00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23883 - Banha de porco  Embalagem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7.315,00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23319 - BATATA DOCE De primeira qualidade,aspecto firme,livre de sinais de germinação,apodrecimento,rupturas,defeitos, coloração verde,terra e corpos estranhos.Tamanho médio a grande.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5.040,00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14436 - BATATA INGLESA Escovada,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18.000,00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19764 - BATATA PALHA FINA, SEQUINHA E CROCANTE. PRODUTO OBTIDO A PARTIR DO PROCESSAMENTO DA BATATA DESCASCADA, RALADA TIPO PALHA, ÍNTEGRA E FRITA EM ÓLEO VEGETAL ISENTO DE ACIDOS GRAXOS TRANS, LIVRE DE CONSERVANTES E COTANTE. EMBALAGEM PLÁSTICA DE 01kg, REFORÇADA, CONTENDO RÓTULO COM AS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17746 - BATATA SALSA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20999 - BERGAMOTA/TANGERINA POCAN DE PRIMEIRA QUALIDADE, APRESENTANDO AS CARACTERISTICAS BEM DEFINIDAS, FISIOLOGICAMENTE BEM DESENVOLVIDAS, </w:t>
            </w:r>
            <w:r w:rsidRPr="00C569F1">
              <w:lastRenderedPageBreak/>
              <w:t>BEM FORMADAS ,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11.500,00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17747 - BETERRABA 1° QUALIDADE Padrão médio e uniforme,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25265 - BISCOITO DOCE ISENTO DE LACTOSE firme, não esfarelado. Embalagem dupla integra e inviolada de 370gr a 400gr.. Preferencialmente sem gorduras trans. Validade não inferior a 12 meses na data de entrega do produto. Com embalagem e rotulagem mínima conforme legislaçãovigente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8,30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25266 - BISCOITO DOCE ISENTO DE PROTEÍNA DE LEITE E OVO firme, não esfarelado. Embalagem dupla integra e inviolada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22297 - BISCOITO DOCE, TIPO LAMINADO DE LEITE . O produto deve apresentar-se integro crocante, com sabor e odor agradável. A embalagem deve ser atóxica, estar intacta e bem vedada. Deve constar: </w:t>
            </w:r>
            <w:r w:rsidRPr="00C569F1">
              <w:lastRenderedPageBreak/>
              <w:t>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26343 - BISCOITO DOCE  DIVERSOS SABORES FIRME, NÃO ESFARELADO. EMBALAGEM INTEGRA E INVIOLADA DE 650g À 800g. ISENTA DE GORDURAS TRANS. VALIDADE NÃO INFERIOR A 12 MESES NA DATA DE ENTREGA DO PRODUTO. COM EMBALAGEM E ROTULAGEM MÍNIMA CONFORME LEGISLAÇÃO 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26344 - BISCOITO DE POLVILHO SALGADO SABOR TRADICIONAL Descrição do objeto: O produto deve ter como principal ingrediente polvilho, ser isento de farinha de trigo, glúten, leite e lactose. O produto deve estar de acordo com toda legislação vigente. Características gerais: Segundo a Resolução RDC nº 263, de 22/09/2005, o produto deve ser obtido, processado, embalado, armazenado, transportado e conservado em condições que não produzam, desenvolvam e ou agreguem substâncias físicas, químicas ou biológicas que coloquem em risco a saúde do consumidor. Fabricado a partir de matérias primas sãs e limpas, isentas de matéria terrosa, parasitos, devendo estar em perfeito estado de conservação. Serão rejeitados os biscoitos malcozidos, queimados ou com características organolépticas anormais. Não será tolerado o emprego de corantes artificiais na confecção dos biscoitos. Características sensoriais (organolépticas): aspecto assado, cor e odor próprios. Deve ser crocante e não se apresentar quebrado, murcho e queimado. Características Macroscópicas e Microscópicas: ausência de matérias prejudiciais à saúde humana (macroscópicas e microscópicas), abrangendo insetos, outros animais, parasitos, excrementos de insetos e/ou de outros animais, objetos rígidos, </w:t>
            </w:r>
            <w:r w:rsidRPr="00C569F1">
              <w:lastRenderedPageBreak/>
              <w:t>pontiagudos ou cortantes, conforme determina a Resolução RDC nº 175, de 08/07/2003. Embalagem primária: Cada pacote deverá conter aproximadamente 100 gramas. Não serão aceitos produtos cujas embalagens estejam danificadas. A rotulagem deve estar de acordo com a legislação vigente. Embalagem secundária: De papelão reforçada, com as abas superiores e inferiores totalmente lacradas, com capacidade para até 10 kg. Prazo de validade: mínimo de 8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249,50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25268 - BOLACHA SALGADA ISENTA DE LACTOSE tipo água e sal, firme, não esfarelada. Embalagem de 370gr a 400gr. Preferencialmente sem gorduras trans.Validade não inferior a 12 meses na data de entrega do produto. Com embalagem erotulagem mínima conforme legislaçãovigente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25269 - BOLACHA SALGADA ISENTA DE PROTEÍNA DE LEITE E OVOS tipo água e sal, firme, não esfarelada. Embalagem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18451 - BISCOITO SALGADO CREAM CRACKER Tipo cream cracker,composição básica: farinha de trigo, gordura vegetal hidrogenada, água, sal e demais substâncias permitidas.Acondicionada em pacotes de polipropileno, atóxico hermeticamente vedados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9,19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13.785,00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22299 - BISCOITO SALGADO, TIPO </w:t>
            </w:r>
            <w:r w:rsidRPr="00C569F1">
              <w:lastRenderedPageBreak/>
              <w:t>INTEGRAL.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22300 - BOLACHA DE MEL Sem cobertura. Deverá ser fabricada a partir de matérias primas sã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19,98</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5.994,00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11133 - BRÓCOLIS de primeira qualidade, contendo no mínimo 500 gramas cada unidade, apresentando as características bem definidas, fisiologicamente desenvolvidas, bem formadas, não lenhosas,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3.300,00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39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23329 - cacau em pó Embalagem com 200g,produto alimentício contendo apenas cacau em pó solúvel sem adição de açúcar,amido leite e derivados de leite.Prazo de validade:mínimo de 6 meses da data de entrega.Rótulo com indicação do fabricante,produto,peso,ingredientes,prazo de validade,informação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5.725,00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23885 - CAFÉ Torrado, moído, embalado a vácuo, com 100% de pureza. Não deve apresentar sujidade, umidade, rendimento insatisfatório, misturas e peso insatisfatório, sabor não característico. Embalagem: Deve estar intacta, </w:t>
            </w:r>
            <w:r w:rsidRPr="00C569F1">
              <w:lastRenderedPageBreak/>
              <w:t>acondicionada em pacotes de até 500g. à vácuo. Prazo de Validade: Mínimo de 6 meses a partir da data de entrega. A rotulagem deve conter no mínimo as seguintes informações: nome e/ou marca, ingredientes, data de validade, lote e informações nutricionais e atender as exigências ANVISA. Apresentar Selo de Pureza ABIC.</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20.900,00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22301 - CANELA EM PÓ Sem adição de 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22303 - CANJICA DE MILHO BRANCA Subgrupo despeliculada, classe branca tipo 1 de acordo com a portaria número 109 de 24/02/1989. O produto não deverá apresentar resíduos de impurezas, bolor, ou cheiro não característico. A embalagem deve ser atóxica, estar intacta 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22304 - CANJIQUINHA/QUIRERINHA DE MILHO Não deverá apresentar resíduos de impurezas, bolor ou cheiro não característico. A embalagem deve ser atóxica, estar intacta e bem vedada. Deve constar: data de fabricação de no máximo 30 dias, prazo de validade de no mínimo 4 meses a partir da data de entrega  produto,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8,66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8.660,00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14445 - CARNE BOVINA CORTE ACEM De primeira qualidade. Características Técnicas: Peça de carne bovina, cortada em cubos de aproximadamente 30g,sem osso, sem gordura (percentual admitido de até 5% por peça), ou pelanca. Carne de cor vermelha cereja, elástica, firme e com odor agradável. Embalagem: Deve estar intacta. </w:t>
            </w:r>
            <w:r w:rsidRPr="00C569F1">
              <w:lastRenderedPageBreak/>
              <w:t>Acondicionada em sacos de polipropileno reforçado, contendo 2Kg e revestido por caixa de papelão (tipo Kraft) ou caixa plástica limpa, de até 20 kg. A rotulagem deve conter no mínimo as seguintes informações: peso e data de 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11139 - CARNE BOVINA MOÍDA De primeira qualidade. Características Técnicas: Resfriada, sem gordura, carne de cor vermelha cereja, firme e com odor agradável, carne dianteira. Embalagem: Deve estar intacta. Acondicionada em sacos de polipropileno reforçado, contendo 2 Kg  e revestido por caixa de papelão (tipo kraft) ou caixa plástica limpa , de até 20 kg. A 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31,90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63.800,00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21020 - CARNE BOVINA MUSCULO De primeira qualidade. Caracteristicas tecnicas: peça de carne bovina, congelada, sem gordura,carne com cor vermelha elastica, firme com odor agradavel. Devem apresentar inspeção sanitária dos produtos fornecidos pelas industrias( frigorifíco),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26,90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13.450,00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16637 - CARNE DE FRANGO COXA COM SOBRECOXA COM OSSO   Características Técnicas: Congelado com pesagem média de 250g por peça. A ave deve ter contornos definidos, firmes e sem manchas, peça lisa e coloração clara, pele aderente e odor característico. Não deve apresentar sujidades, penas e carcaça. Não poderá conter excesso de gelo. Embalagem: Deve estar intacta. Acondicionada em caixas lacradas de 15 Kg. Prazo de Validade: </w:t>
            </w:r>
            <w:r w:rsidRPr="00C569F1">
              <w:lastRenderedPageBreak/>
              <w:t xml:space="preserve">Mínimo de 6 meses a partir da data de entrega. A rotulagem deve conter no mínimo as seguintes informações: peso, data de processamento, data de validade, carimbo de inspeção estadual ou federal, procedência da carne, nome e/ou 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179,25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53.775,00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23349 - Carne suina  De primeira qualidade.Características técnicas:sem pele,sem gorduras,sem osso,carne de cor rosada,elástica,firme e com odor agrádavel.Embalagem:Deve estar intacta.Acondicionada em sacos de polipropileno reforçado,contendo 2kg e revestido por caixa de papelão (tipo kraft)ou caixa plástica limpa,de até 20kg.A rotulagem especificando o peso,tipo de carne,data de fabricação,data de validade e registro de órgão competente(inspecionado sif- dipoa).Apresentar em anexo a proposta documentos que comprovem a inspeção sanitária dos produtos fornecidos pela indústria (frigorífico),de acordo com a legislação vigente.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23.985,00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21103 - CHÁ DE CAMOMILA (flores). Acondicionado em caixas contendo 10 sachês cada. Ingredientes: capítulos florais de camomila (Matricaria recutita).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1.362,50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22307 - CHÁ DE CAPIM CIDREIRA. Acondicionado em caixas contendo 10 sachês cada. Ingredientes: folhas de capim-cidreira (Cymbopogon citratus, Stapf). O </w:t>
            </w:r>
            <w:r w:rsidRPr="00C569F1">
              <w:lastRenderedPageBreak/>
              <w:t>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817,50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22308 - CHA DE HORTELÃ. Acondicionado em caixas contendo 10 sachês cada. Ingredientes: folhas e ramos de hortelã (Mentha piperita, 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817,50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22309 - CHÁ MATE SABOR NATURAL. Acondicionado em caixas contendo 25 sachês cada. Ingredientes: folhas e talos de erva mate tostada (Ilex paraguariensis, St. Hil.).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6,79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5.432,00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26349 - CHANTILLY.  Produto de primeira qualidade deverá ser entregue em temperatura ambiente, deverá apresentar-se livre de parasitas e de qualquer substância contaminante, sem traços brancos ou mofo. Embalagem atóxica, intacta, contendo informações sobre o produto, informações nutricionais e prazo de validade.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4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28,40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24246 - CHUCHU De primeira qualidade,aspecto firme,livre de sinais de manchas,rupturas e defeitos.Tamanho médio.Embalagem:única,plástica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56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11142 - CEBOLA BRANCA 1ª QUALIDADE De primeira qualidade, tipo especial (70 a 90 mm de diametro transversal),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6,74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6.740,00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23350 - Cenoura De primeira qualidade,classe média (raizes com comprimento de 12-17 cme mais de 2,5 cm de diametro),apresentando as característicasbem definidas,fisiologicamente desenvolvidas,bem formadas,limpas,com coloração própria,livre de danos mecânicos,fisiológicos,pragas e doenças e estarem em perfeitas condições de conservação e maturação.Embvalagem:única,plástica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5.544,00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24874 - CEREAL DE MILHO EM FLOCOS SEM AÇUCAR embalagem com 2 Kg.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35,96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21.576,00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19498 - COCO RALADO SEM ADIÇÃO DE AÇÚCAR procedente de frutos sãos e maduros, não poderá apresentar cheiro alterado ou rançoso, com aspectos de fragmentos soltos e de cor branca. Parcialmente desengordurado com teor mínimo de lipídio de 3g em 100g.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5.658,00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20583 - COLORIFICO EM PÓ Constituído de matéria prima de boa qualidade e apresentar aspecto, cor, cheiro e sabor característico do produto, contendo no máximo 10% de sal, de acordo com as normas vigentes. Registro no MS. Embalagens: embalagem de polietileno transparente, resistente, atóxica de até </w:t>
            </w:r>
            <w:r w:rsidRPr="00C569F1">
              <w:lastRenderedPageBreak/>
              <w:t xml:space="preserve">500g. A rotulagem deve conter no mínimo as seguintes informações: nome e/ou marca, ingredientes, data de validade, lote e informações nutricionais. Legislação: Resolução - RDC nº 276, de 22 de setembro de 2005.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8,25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6575 - COUVE FLOR De primeira qualidade, apresentando as características bem definidas, fisiologicamente desenvolvidas, não lenhosas,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6,55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3.930,00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23351 - COUVE MANTEIGA De primeira qualidade, contendo no mínimo 300 gramas cada unidade, cor verde escuro, folhas íntegras e frescas. Embaladas em plástico de polietileno transparente, com oito unidades.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16078 - CRAVO DA INDIA  Embalagem plástica contendo até 40g do produto,apresentando a maioria dos cravos integros.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16645 - CREME DE LEITE Creme de leite uso culinário, UHT. Origem animal, embalado em tetrapack de 200g, não amassada, não estufada, deve ser resistente. A embalagem deverá conter externamente os dados de identificação, procedência, informações nutricionais, número do lote, quantidade de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3.176,00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24247 - CREME DE LEITE (NATA)  Fresco,acondicionada em embalagem plástica com até 400g com registro no ministério da saúde.A roulagem deve conter no minimo as seguintes informações:peso, data de validade,ingredientes,carimbo de inspeção estadual ou federal,procedência,nome/ou marca e informações nutricionais.Validade minima de 30 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9,62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962,00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14469 - DOCE DE FRUTA Sabores: Morango, uva, goiaba, banana, pêssego, maçã ou abobora. Embalagem: Pote plástico em polietileno transparente, atóxico, integro, </w:t>
            </w:r>
            <w:r w:rsidRPr="00C569F1">
              <w:lastRenderedPageBreak/>
              <w:t>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4.060,00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24248 - DOCE DE LEITE EM PASTA Ingredientes:leite pasteurizado e açúcar.O produto deverá ser fabricadas com materias-primas sãs e limpas,insentas de materias terrosas,parasitas e em perfeito estado de conservação.Não conter:amido,glútem e corantes artificiais.Pode conter somente os aditivos permitidos pela legislação.Características sensoriais(organolépticas):consistência cremosa ou pastosa,sem cristais perceptiveis sensorialmente,cor castanho caramelado proveniente da reação de maillard,sabor e odor doce característico.A embalagem deve ser de polietileno resistente com tampa hermeticamente fechada,devendo estar intacta bem vedada e constar:data de fabricação de no máximo 30 dias,prazo de validade,informação nutricional,ingredientes e registros do orgão competente(inspecionado sif-dipoa).Embalagem de 400g.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5.220,00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22311 - ERVILHA ENLATADA O produto não poderá conter pimentas e aditivos químicos. Deverá apresentar-se estável a temperatura ambiente.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6,86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4377 - ESSÊNCIA DE BAUNILHA. Embalagem 30ml. Essência de baunilha líquida, cor âmbar escuro, homogênea, embalada em frasco plástico resistente, atóxico e inodoro, com rotulagem perfeita contendo </w:t>
            </w:r>
            <w:r w:rsidRPr="00C569F1">
              <w:lastRenderedPageBreak/>
              <w:t>identificação, procedência, informações nutricionais, número de lote, data de validade com no mínimo de 6 meses.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1.996,00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22312 - EXTRATO DE TOMATE de boa qualidade e bom rendimento. Deve ser preparado com frutos maduros, escolhidos, sãos, sem pele e sementes. Ingredientes: tomate, açúcar e sal. É tolerada a adição de 1% de açúcar e 5 % de cloreto de sódio e não poderá conter pimentas e aditivos químicos. O produto deve estar isento de fermentação e não pode indicar processamento defeituoso. Características: aspecto: massa mole, cor: vermelho, cheiro: próprio, sabor: próprio. Embalagem tetra pak ou lata, contendo de 850g a 880g, não devendo estar amassada, enferrujada ou estufada, com espuma ou vazamento. Na embalagem deve constar: data de fabricação de no máximo 30 dias da data 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13,46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13.460,00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22313 - FARINHA DE TRIGO INTEGRAL Não deverá apresentar resíduos de impurezas bolor ou cheiro não 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2.596,00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20586 - FARINHA DE AVEIA Integral, isenta de sujidades, parasitas e larvas, admitindo umidade máxima de 15% por peso, acondicionado em sacos plástico apropriados, fechados, reembalado em caixa de papel vedada de200g e 500g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17723 - FARINHA DE MANDIOCA fina beneficiada, classe branca, tipo 1. Não deverá apresentar resíduos de impurezas, bolor ou cheiro não característico. Pacote de 1 kg. A embalagem deve ser atóxica, estar intacta e bem vedada e deve constar: data de fabricação de no máximo 30 dias, </w:t>
            </w:r>
            <w:r w:rsidRPr="00C569F1">
              <w:lastRenderedPageBreak/>
              <w:t>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10,79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1.079,00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22314 - FARINHA DE MILHO BIJU EM FLOCOS BRANCA Embalagem com até 1 Kg. Prazo de validade: Mínimo de 6 meses a partir da data de entrega. Rótulo com indicação do fabricante, produto, peso, ingredientes, prazo de validade, 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13,26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3.978,00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13895 - FARINHA DE TRIGO ESPECIAL  Tipo 1. Deve ser fabricada a partir de grãos de trigo sãos e limpos,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900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24,59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22.131,00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22315 - FEIJÃO PRETO  tipo 1, classe carioquinha, novo, constituído de grãos inteiros e sadios com teor de umidade máxima de 15%, isento de material terroso, sujidades e mistura de outras variedades e espécies, embalagem de 1 kg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w:t>
            </w:r>
            <w:r w:rsidRPr="00C569F1">
              <w:lastRenderedPageBreak/>
              <w:t>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11.340,00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11155 - FERMENTO BIOLÓGICO SECO INSTANTÂNEO PARA PÃO Características técnicas: Fermento biológico, seco, instantâneo. Embalagem: Deve estar intacta, acondicionada em latas ou pacotes resistentes de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6.465,00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11154 - FERMENTO EM PÓ QUIMICO  Características técnicas: Fermento químico, em pó, para confecção de bolos. Embalagem: Deve estar intacta, acondicionada em latas ou pacotes resistentes de até 250 g. Prazo de Validade: Mínimo de 3 meses a partir da data de entrega. A rotulagem deve conter no mínimo as seguintes informações: nome e/ou marca, ingredientes,data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5.220,00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23353 - Fubá de milho Características Técnicas:Fubá de Milho.Não deverá apresentar residuo ou impurezas,bolor ou cheiro não característicos.Embalagem:deve estar intacta,bem vedada,contendo até 5kg.E embalagem polietileno transparente ou filme bopp+polietileno de baixa densidade linear.Prazo de validade:Mínimo de 6 meses a partir da data de entrega.A rotulagem deve conter no mínimo as seguintes informações:nome e/ou marca,ingredientes,data de validade,lote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14,95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17.940,00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7569 - GELATINA SEM SABOR Sem glúten, sem corante, sem sabor. Embalagem pacote de 24g, constando identificação do produto, data de fabricação, validade. Validade mínima de 6 meses.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6,09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1.827,00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8908 - GOIABADA CASCÃO Em embalagem de até 500g. Com rótulo apresentando informações nutricionais, lote, ingredientes, procedência, data de </w:t>
            </w:r>
            <w:r w:rsidRPr="00C569F1">
              <w:lastRenderedPageBreak/>
              <w:t>fabricação e validade. Ingredientes: Polpa de goiaba, açúcar e acidulante a?cido ci?trico. Não contém glúten. Rico em Vitamina C. Fonte de Vitamina A. Fonte de Fibras.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128,80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Acondicionados em sacos plásticos atóxicos de 1 litro, contendo nome e endereço do fabricante, nome e composição do produto, informação nutricional, data de fabricação e validade,número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L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9,74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14.610,00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25270 - IOGURTE NATURAL produto obtido através de leite ou leite reconstituído padronizado, acondicionado em embalagem plástica contendo 900 ml.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 (Não bebida láctea).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L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11.192,00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17872 - LARANJA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128,23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38.469,00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21421 - LEITE CONDENSADO Embalagem de 395g, de boa qualidade e intacta. Na embalagem deve constar a data de fabricação,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86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23355 - Leite em pó 0% Lactose  Características: leite integral fortificado com ferro, zinco e vitaminas A, C, D, sem lactose. Deverá constar o registro no Ministério da Agricultura. Ingredientes: leite integral, maltodextrina, soro de leite, enzima lactase e emulsificante lecitina de soja. Data de fabricação de no máximo 30 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25,90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6467 - LEITE LONGA VIDA UHT CAIXA COM 12 UNIDADES DE 1 LITRO CADA, composto por 3,0% de gorduras totais, 2,0% de gorduras saturadas, 3,0% de proteínas e 4,5% de carboidratos. Embalagem: Tetra Brik Asséptic, bem vedado, deverá trazer informações gerais, data de fabricação e validade bem visíveis e claras. O produto não deverá apresentar sinais de sujidade, corpos estranhos ao produto, cor não característica do produto, sabor ácido intenso. Prazo de 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70,56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35.280,00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17727 - LEITE EM PÓ INTEGRAL Obtido por desidratação do leite de vaca integral e apto para a alimentação humana, mediante processos tecnológicos adequados, adicionado de lecitina de soja como emulsionante. Embalagem aluminizada, de no minimo 400g, com valor energético médio de 100 a 140Kcal  e valor protéico de 6 a 8g por porção de 26g. Deve ter boa solubilidade.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16,63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16.630,00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16657 - LENTILHA  Constituída de grãos inteiros e sadios com teor de umidade máxima de 15%, isenta de material terroso, sujidades e mistura de outras variedades e espécies, embalagem de 500 gramas em sacos plásticos transparentes e atóxicos, limpos não violados, resistentes que </w:t>
            </w:r>
            <w:r w:rsidRPr="00C569F1">
              <w:lastRenderedPageBreak/>
              <w:t xml:space="preserve">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3.777,00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26350 - LIMÃO TAHITI OU COMUM Características Gerais: De primeira - Quando constituída por fruta de boa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2.679,00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4376 - LOURO Características Técnicas: Louro desidratado, condimento obtido da erva de louro (Laurus nobilis), constituído de folhas sãs, limpas e secas, livre de bolor. Ausência de matérias prejudiciais à saúde humana (macroscópicas e microscópicas), abrangendo insetos, outros animais, parasitos, excrementos de insetos e/ou de outros animais, objetos rígidos, pontiagudos ou cortantes, conforme determina a Resolução RDC nº 175, de 08/07/2003. Embalagem primária: Acondicionado em saco de polietileno, íntegro, resistente, hermeticamente fechado. Não serão aceitos produtos cujas embalagens estejam danificadas. Deve conter data de fabricação e prazo de validade. Pacote de 200 gramas. Embalagem secundária: caixa de papelão </w:t>
            </w:r>
            <w:r w:rsidRPr="00C569F1">
              <w:lastRenderedPageBreak/>
              <w:t>reforçada, com as abas superiores e inferiores totalmente lacradas, ou fardo de papel ou plástico reforçado com capacidade para até 12 kg, adequada ao empilhamento recomendado e resistente às condições de manipulação, transporte e armazenamento, garantindo a integridade do produto durante todo o seu período de validade. Prazo de validade: mínimo de 8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18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3,83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191,50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12125 - MAÇÃ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CX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152,93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45.879,00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22316 - MACARRÃO DE ARROZ TIPO PARAFUSO (SEM OVOS, GLÚTEN, LACTOSE E GORDURA TRANS) Ingredientes: farinha de arroz, emulsificante E471 e beta-caroteno.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22317 - MACARRÃO COM OVOS PARA SOPA (ARGOLA, ARGOLINHA, AVE MARIA, BICHINHOS, CONCHINHA, CABELO DE ANJO, LETRINHA) Características Técnicas: Não deverá apresentar sujidades, bolor, manchas ou fragilidade à pressão dos </w:t>
            </w:r>
            <w:r w:rsidRPr="00C569F1">
              <w:lastRenderedPageBreak/>
              <w:t>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9,43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11.316,00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24912 - MACARRÃO (PARAFUSO PENNE, RIGATONI) Massa de sêmola ou com ovos, embalagem integra e inviolada de 1 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21.180,00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16661 - MAMÃO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14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101,92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10.192,00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16421 - MANGA De primeira qualidade, unidades pesando aproximadamente 300g cada. Não pode estar mole. Grau de maturação tal que lhes permita suportar a manipulação, o transporte e a conservação em condições adequadas para o consumo mediato e imediato. Não deve conter sujidades ou corpos estranhos aderentes a superfície da casca. Deve estar isento de umidades externa anormal, assim como livres de resíduos e fertilizantes. Embalagem: única, 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1.897,50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6578 - MANTEIGA SEM SAL De primeira </w:t>
            </w:r>
            <w:r w:rsidRPr="00C569F1">
              <w:lastRenderedPageBreak/>
              <w:t>qualidade, acondicionada em potes 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POTE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13,19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6.595,00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99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25275 - MARGARINA COM SAL. Margarina cremosa com sal INTERESTERIFICADA, embalagem de 500g. Produto que se apresenta sob forma de emulsão plástica ou fluída contendo obrigatoriamente os ingredientes óleos e/ou gorduras comestíveis e água, devendo conter no mínimo 65% de lipídeos. Com sal. Para usoculinário, embaladas em pote limpo, resistente, atóxico, que garanta aintegridade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9,26</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3.704,00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24399 - MARGARINA SEM SAL Margarina cremosa com sal INTERESTERIFICADA, embalagem de 500g. Produto que se apresenta sob forma de emulsão plástica ou fluída contendo obrigatoriamente os ingredientes óleos e/ou gorduras comestíveis e água, devendo conter no mínimo 65% de lipídeos. Sem sal. Para uso culinário, embaladas em pote limpo, resistente, atóxico, que garanta a 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w:t>
            </w:r>
            <w:r w:rsidRPr="00C569F1">
              <w:lastRenderedPageBreak/>
              <w:t>microbiológicos.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4.772,00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14672 - MELADO DE CANA  Embalagem: Pote plástico em polietileno transparente, atóxico, integro, com tampa e lacre de proteção, contendo no minimo de 1kg.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21,40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5693 - MELANCIA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5,29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6.348,00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23357 - Melão de primeira qualidade,amarelo,redondo,casca lisa,graudo,livre de sugividades,pasitas e larvas, tamanho e coloração uniformes,devendo ser bem desenvolvidos e maduro,com polpa intacta e firme.Fornecimento a granel</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2.682,00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9,39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4.695,00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22322 - MILHO VERDE ENLATADO O produto não poderá conter pimentas e aditivos químicos.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3.475,00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7466 - MORANGO in natura, fruta fisiologicamente desenvolvida, bastante firme, com maturação apropriada, inteira, sem ferimentos, livre de pragas e doenças e </w:t>
            </w:r>
            <w:r w:rsidRPr="00C569F1">
              <w:lastRenderedPageBreak/>
              <w:t>munida de cálice e pedúnculo verde. Embalagem plástica transparente, sem sinais de fungos ou apodrecimento.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4.194,00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16114 - OLEO DE SOJA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11,45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22.900,00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17732 - ÓREGANO DESIDRATADO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6,85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1.370,00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109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Transporte fechado </w:t>
            </w:r>
            <w:r w:rsidRPr="00C569F1">
              <w:lastRenderedPageBreak/>
              <w:t>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DZ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18.544,00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25276 - PÃO PARA CACHORRO QUENTE Pão padrão para cachorro quente comaproximadamente 50g a unidade.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700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5.600,00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19411 - PÃO FRANCES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700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7.693,00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25277 - PEITO DE FRANGO Corte sassami, não temperado, congelado. A carne de frango deve ser proveniente de aves sadias abatidas sob inspeção veterinária, manipulada sob rígidas condições de higiene, ter tamanho uniforme e sem excesso de pele. A carne de frango deve ser congelada de forma a garantir a temperatura -12° C ou inferior no centro da carne do frango. Embalagem atóxica, integra, adequada e resistente com rotulagem especificando o peso, tipo de carne, data de fabricação, data de validade e registro de órgão competente (inspecionado sif-dipoa). Embalagem contendo 1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17,44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17.440,00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26351 - PERA Características: Qualidade, casca íntegra polpa intacta e firme, odor agradável e doce. Tamanho uniforme. Aroma, cor e sabor próprios da espécie e variedade. Grau de maturação tal que lhes permita suportar a manipulação, o transporte e a conservação em condições adequadas para o consumo mediato e imediato. Não deve conter sujidades ou </w:t>
            </w:r>
            <w:r w:rsidRPr="00C569F1">
              <w:lastRenderedPageBreak/>
              <w:t xml:space="preserve">corpos estranhos aderentes à superfície da casca; deve estar isento de umidade externa anormal, aroma e sabor estranhos e deve estar livre de resíduos. Embalagem: única, 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8377 - PÊSSEGO EM CALDA Embalado em lata, isentos de ferrugem, não amassado, não estufados, resistente, que garanta a integridade do produto, não violada. Deverá conter externamente os dados de identificação, procedência, informações nutricionais, número de lote, quantidade do produto. Fabricado de acordo com a legislação do CNNPA. Deverá apresentar validade mínima de 12 (doze) meses a partir da data de entrega. Peso aproximado 850g.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LATAS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1.007,20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6457 - PIMENTAO VERDE Características Gerais: Fresco. Tendo tamanho, aroma, cor e sabor próprios da espécie e variedades. Em grau de desenvolvimento tal que lhes permita suportar a manipulação, o transporte e a conservação em condições adequadas para o consumo mediato e imediato. Não conterem substâncias terrosas, sujidades ou corpos estranhos aderentes à superfície da casca. Estarem isentos de umidade externa anormal, aroma e sabor estranhos.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8,59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3.436,00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6.672,00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7606 - POLVILHO DOCE  Embalado em sacos de polietileno leitoso ou </w:t>
            </w:r>
            <w:r w:rsidRPr="00C569F1">
              <w:lastRenderedPageBreak/>
              <w:t>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600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11,93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7.158,00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19369 - PRESUNTO SUÍNO FATIADO  Cozido, magro, de primeira qualidade. Sem capa de gordura, produto fresco, refrigerado.  Embalagem com identificação do produto, marca do fabricante, prazo de validade e poso líquido.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2.980,00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119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540 - QUEIJO MUSSARELA FATIADO  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KG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300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47,90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14.370,00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541 - REPOLHO VERDE De primeira qualidade, contendo no mínimo 1.500 gramas cada unidade,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4,69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3.752,00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6577 - RÚCULA Fresca, contendo no mínimo 250 gramas cada maço, tamanho e coloração uniforme, devendo ser bem desenvolvida, firme e intacta, isenta de material terroso e unidade externa </w:t>
            </w:r>
            <w:r w:rsidRPr="00C569F1">
              <w:lastRenderedPageBreak/>
              <w:t>anormal, livre de resíduos de fertilizantes, parasitas e larvas, sem danos físicos e mecânicos oriundos do manuseio e transporte.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MAÇOS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3,80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1.900,00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23360 - Sagu Embalado em sacos de polietileno transparente,atóxico,íntegros hermeticamente contendo 500 gramas.A embalagem deverá conter externamente os dados de identificação,procedência,informações nutricionais,número de lote,data de validade,quantidade do produto.O produto deverá apresentarvalidade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10,79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8.632,00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13893 - SAL REFINADO IODADO   Características Técnicas: Não devem apresentar sujidade, umidade, misturas inadequadas ao produto. Embalagem: Deve estar intacta, acondicionada em pacotes de 1 kg, em polietileno transparente e ter embalagem secundária de ráfia ou sacos de polietileno.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700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2.884,00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4384 - SALAMONIACO Embalado em sacos de polietileno transparente, atóxico, íntegros hermeticamente fechados contendo 100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UN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6,15</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1.230,00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125</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551 - SALSICHA A base de carne de frango. O produto não poderá conter pimentas e aditivos químicos. Pacote de 5 kg. A embalagem deve estar intacta, bem vedada e deve constar: data de fabricação de no máximo 30 dias da data de entrega do produto, data de validade, informação </w:t>
            </w:r>
            <w:r w:rsidRPr="00C569F1">
              <w:lastRenderedPageBreak/>
              <w:t>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800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45,23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36.184,00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126</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26352 - SEMENTES DE GERGELIM BRANCO Sem sujidades ou gravetos, primeira qualidade. Embalagem: Pacote plástico devidamente rotulado contendo 500 gramas.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20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10,99</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219,80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127</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26353 - SUCO DE LARANJA INTEGRAL Composto de Suco de laranja, 100% Natural, obtido da fruta espremida e pasteurizada. Embalagem: galões de 5 litros, transparentes, rotulados de acordo com a legislação vigente. Validade mínima de 15 dias após a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GALÃO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74,47</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7.447,00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128</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19737 - SUCO DE UVA INTEGRAL Composto de Suco de Uva, 100% Natural.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1 a 2 litros.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4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14,93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7.465,00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129</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26354 - SUCO DE MAÇÃ INTEGRAL Composto de Suco de Maçã, 100% Natural.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1 a 2 litros.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4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12,90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6.450,00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130</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23361 - Tomate De primeira qualidade,apresentando as característicasbem definidas,fisiologicamente desenvolvidas,bem formadas,limpas,com coloração própria,livre danos mecânicos,fisiológicos,pragas e doenças e estarem em perfeitas condições de conservaçãoe maturação.CAIXA COM 20 KG.</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2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130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144,50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18.785,00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131</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17736 - TRIGO PARA QUIBE De primeira </w:t>
            </w:r>
            <w:r w:rsidRPr="00C569F1">
              <w:lastRenderedPageBreak/>
              <w:t>qualidade. Produto obtido do grão de 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lastRenderedPageBreak/>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10,62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1.062,00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132</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19762 - UVA PASSA Escura, sem semente. Embalagem de até 1 Kg, com identificação do produto, marca do fabricante, prazo de validade e peso líquido, de acordo com as normas e/ou resoluções vigentes da ANVISA.</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29,23</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1.461,50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133</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26355 - VAGEM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 xml:space="preserve">8    </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100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9,94</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994,00</w:t>
            </w:r>
          </w:p>
        </w:tc>
      </w:tr>
      <w:tr w:rsidR="00C569F1" w:rsidRPr="00C569F1" w:rsidTr="00662418">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134</w:t>
            </w:r>
          </w:p>
        </w:tc>
        <w:tc>
          <w:tcPr>
            <w:tcW w:w="4872"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pPr>
            <w:r w:rsidRPr="00C569F1">
              <w:t>Un.</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450</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5,12</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t xml:space="preserve"> 2.304,00</w:t>
            </w:r>
          </w:p>
        </w:tc>
      </w:tr>
      <w:tr w:rsidR="00C569F1" w:rsidRPr="00C569F1" w:rsidTr="00662418">
        <w:tc>
          <w:tcPr>
            <w:tcW w:w="953" w:type="dxa"/>
            <w:gridSpan w:val="5"/>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Total Geral</w:t>
            </w:r>
          </w:p>
        </w:tc>
        <w:tc>
          <w:tcPr>
            <w:tcW w:w="953" w:type="dxa"/>
            <w:tcBorders>
              <w:top w:val="single" w:sz="4" w:space="0" w:color="auto"/>
              <w:left w:val="single" w:sz="4" w:space="0" w:color="auto"/>
              <w:bottom w:val="single" w:sz="4" w:space="0" w:color="auto"/>
              <w:right w:val="single" w:sz="4" w:space="0" w:color="auto"/>
            </w:tcBorders>
          </w:tcPr>
          <w:p w:rsidR="00C569F1" w:rsidRPr="00C569F1" w:rsidRDefault="00C569F1" w:rsidP="00C569F1">
            <w:pPr>
              <w:spacing w:after="0"/>
              <w:jc w:val="right"/>
            </w:pPr>
            <w:r w:rsidRPr="00C569F1">
              <w:rPr>
                <w:b/>
              </w:rPr>
              <w:t xml:space="preserve"> </w:t>
            </w:r>
            <w:r w:rsidRPr="00C569F1">
              <w:rPr>
                <w:b/>
              </w:rPr>
              <w:lastRenderedPageBreak/>
              <w:t>1.125.459,80</w:t>
            </w:r>
          </w:p>
        </w:tc>
      </w:tr>
    </w:tbl>
    <w:p w:rsidR="00C569F1" w:rsidRPr="00C569F1" w:rsidRDefault="00C569F1" w:rsidP="00C569F1">
      <w:pPr>
        <w:spacing w:after="0" w:line="240" w:lineRule="auto"/>
        <w:jc w:val="both"/>
        <w:rPr>
          <w:rFonts w:ascii="Arial" w:hAnsi="Arial" w:cs="Arial"/>
        </w:rPr>
      </w:pPr>
    </w:p>
    <w:p w:rsidR="00746823" w:rsidRPr="0013250E" w:rsidRDefault="00746823" w:rsidP="0013250E"/>
    <w:sectPr w:rsidR="00746823" w:rsidRPr="0013250E" w:rsidSect="00D84DED">
      <w:headerReference w:type="default" r:id="rId13"/>
      <w:pgSz w:w="11906" w:h="16838"/>
      <w:pgMar w:top="170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457" w:rsidRDefault="00CB0457" w:rsidP="00840180">
      <w:pPr>
        <w:spacing w:after="0" w:line="240" w:lineRule="auto"/>
      </w:pPr>
      <w:r>
        <w:separator/>
      </w:r>
    </w:p>
  </w:endnote>
  <w:endnote w:type="continuationSeparator" w:id="0">
    <w:p w:rsidR="00CB0457" w:rsidRDefault="00CB0457"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457" w:rsidRDefault="00CB0457" w:rsidP="00840180">
      <w:pPr>
        <w:spacing w:after="0" w:line="240" w:lineRule="auto"/>
      </w:pPr>
      <w:r>
        <w:separator/>
      </w:r>
    </w:p>
  </w:footnote>
  <w:footnote w:type="continuationSeparator" w:id="0">
    <w:p w:rsidR="00CB0457" w:rsidRDefault="00CB0457"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180" w:rsidRDefault="00D80D5A">
    <w:pPr>
      <w:pStyle w:val="Cabealho"/>
    </w:pPr>
    <w:r>
      <w:rPr>
        <w:noProof/>
      </w:rPr>
      <w:drawing>
        <wp:anchor distT="0" distB="0" distL="114300" distR="114300" simplePos="0" relativeHeight="251657728" behindDoc="1" locked="0" layoutInCell="1" allowOverlap="1">
          <wp:simplePos x="0" y="0"/>
          <wp:positionH relativeFrom="column">
            <wp:posOffset>-996315</wp:posOffset>
          </wp:positionH>
          <wp:positionV relativeFrom="paragraph">
            <wp:posOffset>-205105</wp:posOffset>
          </wp:positionV>
          <wp:extent cx="7391400" cy="1027938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B856261"/>
    <w:multiLevelType w:val="multilevel"/>
    <w:tmpl w:val="F1248AD6"/>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48143267">
    <w:abstractNumId w:val="24"/>
  </w:num>
  <w:num w:numId="2" w16cid:durableId="1302614550">
    <w:abstractNumId w:val="23"/>
  </w:num>
  <w:num w:numId="3" w16cid:durableId="1419668641">
    <w:abstractNumId w:val="13"/>
  </w:num>
  <w:num w:numId="4" w16cid:durableId="598562553">
    <w:abstractNumId w:val="14"/>
  </w:num>
  <w:num w:numId="5" w16cid:durableId="1264997417">
    <w:abstractNumId w:val="15"/>
  </w:num>
  <w:num w:numId="6" w16cid:durableId="1651789431">
    <w:abstractNumId w:val="7"/>
  </w:num>
  <w:num w:numId="7" w16cid:durableId="1808234043">
    <w:abstractNumId w:val="22"/>
  </w:num>
  <w:num w:numId="8" w16cid:durableId="183716165">
    <w:abstractNumId w:val="5"/>
  </w:num>
  <w:num w:numId="9" w16cid:durableId="728844581">
    <w:abstractNumId w:val="10"/>
  </w:num>
  <w:num w:numId="10" w16cid:durableId="1269509381">
    <w:abstractNumId w:val="3"/>
  </w:num>
  <w:num w:numId="11" w16cid:durableId="1144810822">
    <w:abstractNumId w:val="11"/>
  </w:num>
  <w:num w:numId="12" w16cid:durableId="1543517585">
    <w:abstractNumId w:val="17"/>
  </w:num>
  <w:num w:numId="13" w16cid:durableId="823159709">
    <w:abstractNumId w:val="16"/>
  </w:num>
  <w:num w:numId="14" w16cid:durableId="1137257271">
    <w:abstractNumId w:val="0"/>
  </w:num>
  <w:num w:numId="15" w16cid:durableId="472216848">
    <w:abstractNumId w:val="12"/>
  </w:num>
  <w:num w:numId="16" w16cid:durableId="1225486415">
    <w:abstractNumId w:val="8"/>
  </w:num>
  <w:num w:numId="17" w16cid:durableId="1209606787">
    <w:abstractNumId w:val="1"/>
  </w:num>
  <w:num w:numId="18" w16cid:durableId="1142844495">
    <w:abstractNumId w:val="9"/>
  </w:num>
  <w:num w:numId="19" w16cid:durableId="1948005579">
    <w:abstractNumId w:val="21"/>
  </w:num>
  <w:num w:numId="20" w16cid:durableId="1286811827">
    <w:abstractNumId w:val="21"/>
    <w:lvlOverride w:ilvl="0">
      <w:startOverride w:val="1"/>
    </w:lvlOverride>
  </w:num>
  <w:num w:numId="21" w16cid:durableId="1094672070">
    <w:abstractNumId w:val="6"/>
  </w:num>
  <w:num w:numId="22" w16cid:durableId="381248313">
    <w:abstractNumId w:val="2"/>
  </w:num>
  <w:num w:numId="23" w16cid:durableId="1359969460">
    <w:abstractNumId w:val="19"/>
  </w:num>
  <w:num w:numId="24" w16cid:durableId="1263613725">
    <w:abstractNumId w:val="4"/>
  </w:num>
  <w:num w:numId="25" w16cid:durableId="26681462">
    <w:abstractNumId w:val="18"/>
  </w:num>
  <w:num w:numId="26" w16cid:durableId="2054184398">
    <w:abstractNumId w:val="25"/>
  </w:num>
  <w:num w:numId="27" w16cid:durableId="20847961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B37F3"/>
    <w:rsid w:val="000F6F85"/>
    <w:rsid w:val="00123BE6"/>
    <w:rsid w:val="0013250E"/>
    <w:rsid w:val="00162CFB"/>
    <w:rsid w:val="00167821"/>
    <w:rsid w:val="00190ECE"/>
    <w:rsid w:val="00204E81"/>
    <w:rsid w:val="00225DB3"/>
    <w:rsid w:val="00295DFD"/>
    <w:rsid w:val="002979AD"/>
    <w:rsid w:val="002F4385"/>
    <w:rsid w:val="002F5275"/>
    <w:rsid w:val="003410AF"/>
    <w:rsid w:val="00385DC6"/>
    <w:rsid w:val="003A3C16"/>
    <w:rsid w:val="003E162F"/>
    <w:rsid w:val="003E3110"/>
    <w:rsid w:val="003F1E2B"/>
    <w:rsid w:val="00414B64"/>
    <w:rsid w:val="00481E72"/>
    <w:rsid w:val="00515C74"/>
    <w:rsid w:val="00524D9F"/>
    <w:rsid w:val="0055140E"/>
    <w:rsid w:val="0059543B"/>
    <w:rsid w:val="00596816"/>
    <w:rsid w:val="005B6978"/>
    <w:rsid w:val="00616473"/>
    <w:rsid w:val="0063719A"/>
    <w:rsid w:val="0064119B"/>
    <w:rsid w:val="006446E2"/>
    <w:rsid w:val="00667B89"/>
    <w:rsid w:val="006A56C9"/>
    <w:rsid w:val="006A5FCC"/>
    <w:rsid w:val="006C2654"/>
    <w:rsid w:val="006D1210"/>
    <w:rsid w:val="00722A04"/>
    <w:rsid w:val="00725DE4"/>
    <w:rsid w:val="00742451"/>
    <w:rsid w:val="00746823"/>
    <w:rsid w:val="00753DC9"/>
    <w:rsid w:val="00777335"/>
    <w:rsid w:val="0077768F"/>
    <w:rsid w:val="007D26C7"/>
    <w:rsid w:val="00825BB7"/>
    <w:rsid w:val="0083010E"/>
    <w:rsid w:val="00840180"/>
    <w:rsid w:val="008F3298"/>
    <w:rsid w:val="00940276"/>
    <w:rsid w:val="00942E88"/>
    <w:rsid w:val="00A25A84"/>
    <w:rsid w:val="00A50BBF"/>
    <w:rsid w:val="00A7494F"/>
    <w:rsid w:val="00A943F6"/>
    <w:rsid w:val="00AA15B9"/>
    <w:rsid w:val="00AB65AB"/>
    <w:rsid w:val="00AE669D"/>
    <w:rsid w:val="00B36701"/>
    <w:rsid w:val="00B46780"/>
    <w:rsid w:val="00BD1121"/>
    <w:rsid w:val="00BE2BF8"/>
    <w:rsid w:val="00C07B28"/>
    <w:rsid w:val="00C569F1"/>
    <w:rsid w:val="00CB0457"/>
    <w:rsid w:val="00CB3607"/>
    <w:rsid w:val="00CB4F4D"/>
    <w:rsid w:val="00CF1757"/>
    <w:rsid w:val="00D40500"/>
    <w:rsid w:val="00D75934"/>
    <w:rsid w:val="00D80D5A"/>
    <w:rsid w:val="00D84DED"/>
    <w:rsid w:val="00DA204A"/>
    <w:rsid w:val="00DE1424"/>
    <w:rsid w:val="00E36DC6"/>
    <w:rsid w:val="00EB12BD"/>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E1BE2"/>
  <w15:chartTrackingRefBased/>
  <w15:docId w15:val="{5398531F-389A-404F-86C3-631BE89A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C569F1"/>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C569F1"/>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C569F1"/>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nhideWhenUsed/>
    <w:qFormat/>
    <w:rsid w:val="00C569F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nhideWhenUsed/>
    <w:qFormat/>
    <w:rsid w:val="00C569F1"/>
    <w:p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har"/>
    <w:unhideWhenUsed/>
    <w:qFormat/>
    <w:rsid w:val="00C569F1"/>
    <w:pPr>
      <w:spacing w:before="240" w:after="60"/>
      <w:outlineLvl w:val="6"/>
    </w:pPr>
    <w:rPr>
      <w:rFonts w:eastAsia="Times New Roman"/>
      <w:sz w:val="24"/>
      <w:szCs w:val="24"/>
    </w:rPr>
  </w:style>
  <w:style w:type="paragraph" w:styleId="Ttulo8">
    <w:name w:val="heading 8"/>
    <w:basedOn w:val="Normal"/>
    <w:next w:val="Corpodotexto"/>
    <w:link w:val="Ttulo8Char"/>
    <w:rsid w:val="00C569F1"/>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C569F1"/>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5Char">
    <w:name w:val="Título 5 Char"/>
    <w:basedOn w:val="Fontepargpadro"/>
    <w:link w:val="Ttulo5"/>
    <w:rsid w:val="00C569F1"/>
    <w:rPr>
      <w:rFonts w:asciiTheme="minorHAnsi" w:eastAsiaTheme="minorEastAsia" w:hAnsiTheme="minorHAnsi" w:cstheme="minorBidi"/>
      <w:b/>
      <w:bCs/>
      <w:i/>
      <w:iCs/>
      <w:sz w:val="26"/>
      <w:szCs w:val="26"/>
      <w:lang w:eastAsia="en-US"/>
    </w:rPr>
  </w:style>
  <w:style w:type="character" w:customStyle="1" w:styleId="Ttulo6Char">
    <w:name w:val="Título 6 Char"/>
    <w:basedOn w:val="Fontepargpadro"/>
    <w:link w:val="Ttulo6"/>
    <w:rsid w:val="00C569F1"/>
    <w:rPr>
      <w:rFonts w:asciiTheme="minorHAnsi" w:eastAsiaTheme="minorEastAsia" w:hAnsiTheme="minorHAnsi" w:cstheme="minorBidi"/>
      <w:b/>
      <w:bCs/>
      <w:sz w:val="22"/>
      <w:szCs w:val="22"/>
      <w:lang w:eastAsia="en-US"/>
    </w:rPr>
  </w:style>
  <w:style w:type="character" w:customStyle="1" w:styleId="Ttulo1Char">
    <w:name w:val="Título 1 Char"/>
    <w:basedOn w:val="Fontepargpadro"/>
    <w:link w:val="Ttulo1"/>
    <w:rsid w:val="00C569F1"/>
    <w:rPr>
      <w:rFonts w:ascii="Arial" w:eastAsia="Times New Roman" w:hAnsi="Arial" w:cs="Arial"/>
      <w:b/>
      <w:color w:val="00000A"/>
      <w:sz w:val="24"/>
      <w:lang w:eastAsia="zh-CN"/>
    </w:rPr>
  </w:style>
  <w:style w:type="character" w:customStyle="1" w:styleId="Ttulo2Char">
    <w:name w:val="Título 2 Char"/>
    <w:basedOn w:val="Fontepargpadro"/>
    <w:link w:val="Ttulo2"/>
    <w:rsid w:val="00C569F1"/>
    <w:rPr>
      <w:rFonts w:ascii="Cambria" w:eastAsia="Times New Roman" w:hAnsi="Cambria"/>
      <w:b/>
      <w:bCs/>
      <w:i/>
      <w:iCs/>
      <w:sz w:val="28"/>
      <w:szCs w:val="28"/>
      <w:lang w:eastAsia="en-US"/>
    </w:rPr>
  </w:style>
  <w:style w:type="character" w:customStyle="1" w:styleId="Ttulo3Char">
    <w:name w:val="Título 3 Char"/>
    <w:basedOn w:val="Fontepargpadro"/>
    <w:link w:val="Ttulo3"/>
    <w:rsid w:val="00C569F1"/>
    <w:rPr>
      <w:rFonts w:ascii="Arial" w:eastAsia="Times New Roman" w:hAnsi="Arial" w:cs="Arial"/>
      <w:color w:val="00000A"/>
      <w:sz w:val="24"/>
      <w:lang w:eastAsia="zh-CN"/>
    </w:rPr>
  </w:style>
  <w:style w:type="character" w:customStyle="1" w:styleId="Ttulo7Char">
    <w:name w:val="Título 7 Char"/>
    <w:basedOn w:val="Fontepargpadro"/>
    <w:link w:val="Ttulo7"/>
    <w:rsid w:val="00C569F1"/>
    <w:rPr>
      <w:rFonts w:eastAsia="Times New Roman"/>
      <w:sz w:val="24"/>
      <w:szCs w:val="24"/>
      <w:lang w:eastAsia="en-US"/>
    </w:rPr>
  </w:style>
  <w:style w:type="character" w:customStyle="1" w:styleId="Ttulo8Char">
    <w:name w:val="Título 8 Char"/>
    <w:basedOn w:val="Fontepargpadro"/>
    <w:link w:val="Ttulo8"/>
    <w:rsid w:val="00C569F1"/>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C569F1"/>
    <w:rPr>
      <w:rFonts w:ascii="Arial" w:eastAsia="Times New Roman" w:hAnsi="Arial" w:cs="Arial"/>
      <w:i/>
      <w:color w:val="00000A"/>
      <w:sz w:val="24"/>
      <w:lang w:eastAsia="zh-CN"/>
    </w:rPr>
  </w:style>
  <w:style w:type="character" w:customStyle="1" w:styleId="LinkdaInternet">
    <w:name w:val="Link da Internet"/>
    <w:rsid w:val="00C569F1"/>
    <w:rPr>
      <w:color w:val="0000FF"/>
      <w:u w:val="single"/>
    </w:rPr>
  </w:style>
  <w:style w:type="paragraph" w:customStyle="1" w:styleId="Corpodotexto">
    <w:name w:val="Corpo do texto"/>
    <w:basedOn w:val="Normal"/>
    <w:rsid w:val="00C569F1"/>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Textodebalo">
    <w:name w:val="Balloon Text"/>
    <w:basedOn w:val="Normal"/>
    <w:link w:val="TextodebaloChar"/>
    <w:unhideWhenUsed/>
    <w:rsid w:val="00C569F1"/>
    <w:pPr>
      <w:spacing w:after="0" w:line="240" w:lineRule="auto"/>
    </w:pPr>
    <w:rPr>
      <w:rFonts w:ascii="Segoe UI" w:hAnsi="Segoe UI"/>
      <w:sz w:val="18"/>
      <w:szCs w:val="18"/>
    </w:rPr>
  </w:style>
  <w:style w:type="character" w:customStyle="1" w:styleId="TextodebaloChar">
    <w:name w:val="Texto de balão Char"/>
    <w:basedOn w:val="Fontepargpadro"/>
    <w:link w:val="Textodebalo"/>
    <w:rsid w:val="00C569F1"/>
    <w:rPr>
      <w:rFonts w:ascii="Segoe UI" w:hAnsi="Segoe UI"/>
      <w:sz w:val="18"/>
      <w:szCs w:val="18"/>
      <w:lang w:eastAsia="en-US"/>
    </w:rPr>
  </w:style>
  <w:style w:type="character" w:customStyle="1" w:styleId="WW8Num1z0">
    <w:name w:val="WW8Num1z0"/>
    <w:rsid w:val="00C569F1"/>
    <w:rPr>
      <w:rFonts w:ascii="Arial" w:eastAsia="Arial Unicode MS" w:hAnsi="Arial" w:cs="Arial"/>
      <w:sz w:val="22"/>
      <w:szCs w:val="22"/>
    </w:rPr>
  </w:style>
  <w:style w:type="character" w:customStyle="1" w:styleId="WW8Num1z1">
    <w:name w:val="WW8Num1z1"/>
    <w:rsid w:val="00C569F1"/>
  </w:style>
  <w:style w:type="character" w:customStyle="1" w:styleId="WW8Num1z2">
    <w:name w:val="WW8Num1z2"/>
    <w:rsid w:val="00C569F1"/>
  </w:style>
  <w:style w:type="character" w:customStyle="1" w:styleId="WW8Num1z3">
    <w:name w:val="WW8Num1z3"/>
    <w:rsid w:val="00C569F1"/>
  </w:style>
  <w:style w:type="character" w:customStyle="1" w:styleId="WW8Num1z4">
    <w:name w:val="WW8Num1z4"/>
    <w:rsid w:val="00C569F1"/>
  </w:style>
  <w:style w:type="character" w:customStyle="1" w:styleId="WW8Num1z5">
    <w:name w:val="WW8Num1z5"/>
    <w:rsid w:val="00C569F1"/>
  </w:style>
  <w:style w:type="character" w:customStyle="1" w:styleId="WW8Num1z6">
    <w:name w:val="WW8Num1z6"/>
    <w:rsid w:val="00C569F1"/>
  </w:style>
  <w:style w:type="character" w:customStyle="1" w:styleId="WW8Num1z7">
    <w:name w:val="WW8Num1z7"/>
    <w:rsid w:val="00C569F1"/>
  </w:style>
  <w:style w:type="character" w:customStyle="1" w:styleId="WW8Num1z8">
    <w:name w:val="WW8Num1z8"/>
    <w:rsid w:val="00C569F1"/>
  </w:style>
  <w:style w:type="character" w:customStyle="1" w:styleId="WW8Num2z0">
    <w:name w:val="WW8Num2z0"/>
    <w:rsid w:val="00C569F1"/>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C569F1"/>
    <w:rPr>
      <w:rFonts w:ascii="Courier New" w:eastAsia="Arial" w:hAnsi="Courier New" w:cs="Courier New"/>
      <w:b/>
      <w:sz w:val="22"/>
      <w:szCs w:val="22"/>
    </w:rPr>
  </w:style>
  <w:style w:type="character" w:customStyle="1" w:styleId="WW8Num2z2">
    <w:name w:val="WW8Num2z2"/>
    <w:rsid w:val="00C569F1"/>
    <w:rPr>
      <w:rFonts w:ascii="Wingdings" w:hAnsi="Wingdings" w:cs="Wingdings"/>
    </w:rPr>
  </w:style>
  <w:style w:type="character" w:customStyle="1" w:styleId="WW8Num2z3">
    <w:name w:val="WW8Num2z3"/>
    <w:rsid w:val="00C569F1"/>
    <w:rPr>
      <w:rFonts w:ascii="Symbol" w:hAnsi="Symbol" w:cs="Symbol"/>
    </w:rPr>
  </w:style>
  <w:style w:type="character" w:customStyle="1" w:styleId="WW8Num2z4">
    <w:name w:val="WW8Num2z4"/>
    <w:rsid w:val="00C569F1"/>
  </w:style>
  <w:style w:type="character" w:customStyle="1" w:styleId="WW8Num2z5">
    <w:name w:val="WW8Num2z5"/>
    <w:rsid w:val="00C569F1"/>
  </w:style>
  <w:style w:type="character" w:customStyle="1" w:styleId="WW8Num2z6">
    <w:name w:val="WW8Num2z6"/>
    <w:rsid w:val="00C569F1"/>
  </w:style>
  <w:style w:type="character" w:customStyle="1" w:styleId="WW8Num2z7">
    <w:name w:val="WW8Num2z7"/>
    <w:rsid w:val="00C569F1"/>
  </w:style>
  <w:style w:type="character" w:customStyle="1" w:styleId="WW8Num2z8">
    <w:name w:val="WW8Num2z8"/>
    <w:rsid w:val="00C569F1"/>
  </w:style>
  <w:style w:type="character" w:customStyle="1" w:styleId="WW8Num3z0">
    <w:name w:val="WW8Num3z0"/>
    <w:rsid w:val="00C569F1"/>
    <w:rPr>
      <w:rFonts w:ascii="Arial" w:eastAsia="Arial Unicode MS" w:hAnsi="Arial" w:cs="Arial"/>
      <w:sz w:val="22"/>
      <w:szCs w:val="22"/>
    </w:rPr>
  </w:style>
  <w:style w:type="character" w:customStyle="1" w:styleId="WW8Num3z1">
    <w:name w:val="WW8Num3z1"/>
    <w:rsid w:val="00C569F1"/>
  </w:style>
  <w:style w:type="character" w:customStyle="1" w:styleId="WW8Num4z0">
    <w:name w:val="WW8Num4z0"/>
    <w:rsid w:val="00C569F1"/>
    <w:rPr>
      <w:rFonts w:ascii="Symbol" w:hAnsi="Symbol" w:cs="Symbol"/>
      <w:sz w:val="22"/>
      <w:szCs w:val="22"/>
    </w:rPr>
  </w:style>
  <w:style w:type="character" w:customStyle="1" w:styleId="WW8Num4z1">
    <w:name w:val="WW8Num4z1"/>
    <w:rsid w:val="00C569F1"/>
    <w:rPr>
      <w:rFonts w:ascii="Courier New" w:hAnsi="Courier New" w:cs="Courier New"/>
    </w:rPr>
  </w:style>
  <w:style w:type="character" w:customStyle="1" w:styleId="WW8Num5z0">
    <w:name w:val="WW8Num5z0"/>
    <w:rsid w:val="00C569F1"/>
    <w:rPr>
      <w:rFonts w:ascii="Symbol" w:hAnsi="Symbol" w:cs="Symbol"/>
    </w:rPr>
  </w:style>
  <w:style w:type="character" w:customStyle="1" w:styleId="WW8Num5z1">
    <w:name w:val="WW8Num5z1"/>
    <w:rsid w:val="00C569F1"/>
    <w:rPr>
      <w:rFonts w:ascii="Courier New" w:hAnsi="Courier New" w:cs="Courier New"/>
    </w:rPr>
  </w:style>
  <w:style w:type="character" w:customStyle="1" w:styleId="WW8Num6z0">
    <w:name w:val="WW8Num6z0"/>
    <w:rsid w:val="00C569F1"/>
    <w:rPr>
      <w:rFonts w:ascii="Arial" w:eastAsia="Arial Unicode MS" w:hAnsi="Arial" w:cs="Arial"/>
      <w:sz w:val="22"/>
      <w:szCs w:val="22"/>
    </w:rPr>
  </w:style>
  <w:style w:type="character" w:customStyle="1" w:styleId="WW8Num6z1">
    <w:name w:val="WW8Num6z1"/>
    <w:rsid w:val="00C569F1"/>
  </w:style>
  <w:style w:type="character" w:customStyle="1" w:styleId="WW8Num7z0">
    <w:name w:val="WW8Num7z0"/>
    <w:rsid w:val="00C569F1"/>
  </w:style>
  <w:style w:type="character" w:customStyle="1" w:styleId="WW8Num7z1">
    <w:name w:val="WW8Num7z1"/>
    <w:rsid w:val="00C569F1"/>
  </w:style>
  <w:style w:type="character" w:customStyle="1" w:styleId="WW8Num8z0">
    <w:name w:val="WW8Num8z0"/>
    <w:rsid w:val="00C569F1"/>
  </w:style>
  <w:style w:type="character" w:customStyle="1" w:styleId="WW8Num8z1">
    <w:name w:val="WW8Num8z1"/>
    <w:rsid w:val="00C569F1"/>
  </w:style>
  <w:style w:type="character" w:customStyle="1" w:styleId="WW8Num9z0">
    <w:name w:val="WW8Num9z0"/>
    <w:rsid w:val="00C569F1"/>
    <w:rPr>
      <w:rFonts w:ascii="Symbol" w:eastAsia="Arial Unicode MS" w:hAnsi="Symbol" w:cs="OpenSymbol;Arial Unicode MS"/>
      <w:sz w:val="22"/>
      <w:szCs w:val="22"/>
    </w:rPr>
  </w:style>
  <w:style w:type="character" w:customStyle="1" w:styleId="WW8Num9z1">
    <w:name w:val="WW8Num9z1"/>
    <w:rsid w:val="00C569F1"/>
    <w:rPr>
      <w:rFonts w:ascii="OpenSymbol;Arial Unicode MS" w:hAnsi="OpenSymbol;Arial Unicode MS" w:cs="OpenSymbol;Arial Unicode MS"/>
    </w:rPr>
  </w:style>
  <w:style w:type="character" w:customStyle="1" w:styleId="WW8Num10z0">
    <w:name w:val="WW8Num10z0"/>
    <w:rsid w:val="00C569F1"/>
    <w:rPr>
      <w:rFonts w:ascii="Symbol" w:hAnsi="Symbol" w:cs="OpenSymbol;Arial Unicode MS"/>
      <w:color w:val="000000"/>
      <w:sz w:val="22"/>
      <w:szCs w:val="22"/>
    </w:rPr>
  </w:style>
  <w:style w:type="character" w:customStyle="1" w:styleId="WW8Num10z1">
    <w:name w:val="WW8Num10z1"/>
    <w:rsid w:val="00C569F1"/>
    <w:rPr>
      <w:rFonts w:ascii="OpenSymbol;Arial Unicode MS" w:hAnsi="OpenSymbol;Arial Unicode MS" w:cs="OpenSymbol;Arial Unicode MS"/>
    </w:rPr>
  </w:style>
  <w:style w:type="character" w:customStyle="1" w:styleId="WW8Num11z0">
    <w:name w:val="WW8Num11z0"/>
    <w:rsid w:val="00C569F1"/>
    <w:rPr>
      <w:rFonts w:ascii="Symbol" w:hAnsi="Symbol" w:cs="OpenSymbol;Arial Unicode MS"/>
    </w:rPr>
  </w:style>
  <w:style w:type="character" w:customStyle="1" w:styleId="WW8Num11z1">
    <w:name w:val="WW8Num11z1"/>
    <w:rsid w:val="00C569F1"/>
    <w:rPr>
      <w:rFonts w:ascii="OpenSymbol;Arial Unicode MS" w:hAnsi="OpenSymbol;Arial Unicode MS" w:cs="OpenSymbol;Arial Unicode MS"/>
    </w:rPr>
  </w:style>
  <w:style w:type="character" w:customStyle="1" w:styleId="WW8Num12z0">
    <w:name w:val="WW8Num12z0"/>
    <w:rsid w:val="00C569F1"/>
    <w:rPr>
      <w:rFonts w:ascii="Symbol" w:hAnsi="Symbol" w:cs="OpenSymbol;Arial Unicode MS"/>
    </w:rPr>
  </w:style>
  <w:style w:type="character" w:customStyle="1" w:styleId="WW8Num12z1">
    <w:name w:val="WW8Num12z1"/>
    <w:rsid w:val="00C569F1"/>
    <w:rPr>
      <w:rFonts w:ascii="OpenSymbol;Arial Unicode MS" w:hAnsi="OpenSymbol;Arial Unicode MS" w:cs="OpenSymbol;Arial Unicode MS"/>
    </w:rPr>
  </w:style>
  <w:style w:type="character" w:customStyle="1" w:styleId="WW8Num13z0">
    <w:name w:val="WW8Num13z0"/>
    <w:rsid w:val="00C569F1"/>
    <w:rPr>
      <w:rFonts w:ascii="Symbol" w:hAnsi="Symbol" w:cs="OpenSymbol;Arial Unicode MS"/>
      <w:sz w:val="22"/>
      <w:szCs w:val="22"/>
    </w:rPr>
  </w:style>
  <w:style w:type="character" w:customStyle="1" w:styleId="WW8Num13z1">
    <w:name w:val="WW8Num13z1"/>
    <w:rsid w:val="00C569F1"/>
    <w:rPr>
      <w:rFonts w:ascii="OpenSymbol;Arial Unicode MS" w:hAnsi="OpenSymbol;Arial Unicode MS" w:cs="OpenSymbol;Arial Unicode MS"/>
    </w:rPr>
  </w:style>
  <w:style w:type="character" w:customStyle="1" w:styleId="WW8Num14z0">
    <w:name w:val="WW8Num14z0"/>
    <w:rsid w:val="00C569F1"/>
    <w:rPr>
      <w:rFonts w:ascii="Symbol" w:hAnsi="Symbol" w:cs="OpenSymbol;Arial Unicode MS"/>
    </w:rPr>
  </w:style>
  <w:style w:type="character" w:customStyle="1" w:styleId="WW8Num14z1">
    <w:name w:val="WW8Num14z1"/>
    <w:rsid w:val="00C569F1"/>
    <w:rPr>
      <w:rFonts w:ascii="OpenSymbol;Arial Unicode MS" w:hAnsi="OpenSymbol;Arial Unicode MS" w:cs="OpenSymbol;Arial Unicode MS"/>
    </w:rPr>
  </w:style>
  <w:style w:type="character" w:customStyle="1" w:styleId="WW8Num15z0">
    <w:name w:val="WW8Num15z0"/>
    <w:rsid w:val="00C569F1"/>
    <w:rPr>
      <w:rFonts w:ascii="Symbol" w:hAnsi="Symbol" w:cs="OpenSymbol;Arial Unicode MS"/>
    </w:rPr>
  </w:style>
  <w:style w:type="character" w:customStyle="1" w:styleId="WW8Num15z1">
    <w:name w:val="WW8Num15z1"/>
    <w:rsid w:val="00C569F1"/>
    <w:rPr>
      <w:rFonts w:ascii="OpenSymbol;Arial Unicode MS" w:hAnsi="OpenSymbol;Arial Unicode MS" w:cs="OpenSymbol;Arial Unicode MS"/>
    </w:rPr>
  </w:style>
  <w:style w:type="character" w:customStyle="1" w:styleId="WW8Num16z0">
    <w:name w:val="WW8Num16z0"/>
    <w:rsid w:val="00C569F1"/>
    <w:rPr>
      <w:rFonts w:ascii="Symbol" w:hAnsi="Symbol" w:cs="OpenSymbol;Arial Unicode MS"/>
    </w:rPr>
  </w:style>
  <w:style w:type="character" w:customStyle="1" w:styleId="WW8Num16z1">
    <w:name w:val="WW8Num16z1"/>
    <w:rsid w:val="00C569F1"/>
    <w:rPr>
      <w:rFonts w:ascii="OpenSymbol;Arial Unicode MS" w:hAnsi="OpenSymbol;Arial Unicode MS" w:cs="OpenSymbol;Arial Unicode MS"/>
    </w:rPr>
  </w:style>
  <w:style w:type="character" w:customStyle="1" w:styleId="WW8Num17z0">
    <w:name w:val="WW8Num17z0"/>
    <w:rsid w:val="00C569F1"/>
    <w:rPr>
      <w:rFonts w:ascii="Symbol" w:hAnsi="Symbol" w:cs="OpenSymbol;Arial Unicode MS"/>
    </w:rPr>
  </w:style>
  <w:style w:type="character" w:customStyle="1" w:styleId="WW8Num17z1">
    <w:name w:val="WW8Num17z1"/>
    <w:rsid w:val="00C569F1"/>
    <w:rPr>
      <w:rFonts w:ascii="OpenSymbol;Arial Unicode MS" w:hAnsi="OpenSymbol;Arial Unicode MS" w:cs="OpenSymbol;Arial Unicode MS"/>
    </w:rPr>
  </w:style>
  <w:style w:type="character" w:customStyle="1" w:styleId="WW8Num3z2">
    <w:name w:val="WW8Num3z2"/>
    <w:rsid w:val="00C569F1"/>
  </w:style>
  <w:style w:type="character" w:customStyle="1" w:styleId="WW8Num3z3">
    <w:name w:val="WW8Num3z3"/>
    <w:rsid w:val="00C569F1"/>
  </w:style>
  <w:style w:type="character" w:customStyle="1" w:styleId="WW8Num3z4">
    <w:name w:val="WW8Num3z4"/>
    <w:rsid w:val="00C569F1"/>
  </w:style>
  <w:style w:type="character" w:customStyle="1" w:styleId="WW8Num3z5">
    <w:name w:val="WW8Num3z5"/>
    <w:rsid w:val="00C569F1"/>
  </w:style>
  <w:style w:type="character" w:customStyle="1" w:styleId="WW8Num3z6">
    <w:name w:val="WW8Num3z6"/>
    <w:rsid w:val="00C569F1"/>
  </w:style>
  <w:style w:type="character" w:customStyle="1" w:styleId="WW8Num3z7">
    <w:name w:val="WW8Num3z7"/>
    <w:rsid w:val="00C569F1"/>
  </w:style>
  <w:style w:type="character" w:customStyle="1" w:styleId="WW8Num3z8">
    <w:name w:val="WW8Num3z8"/>
    <w:rsid w:val="00C569F1"/>
  </w:style>
  <w:style w:type="character" w:customStyle="1" w:styleId="WW8Num4z2">
    <w:name w:val="WW8Num4z2"/>
    <w:rsid w:val="00C569F1"/>
    <w:rPr>
      <w:rFonts w:ascii="Wingdings" w:hAnsi="Wingdings" w:cs="Wingdings"/>
    </w:rPr>
  </w:style>
  <w:style w:type="character" w:customStyle="1" w:styleId="WW8Num4z3">
    <w:name w:val="WW8Num4z3"/>
    <w:rsid w:val="00C569F1"/>
    <w:rPr>
      <w:rFonts w:ascii="Symbol" w:hAnsi="Symbol" w:cs="Symbol"/>
    </w:rPr>
  </w:style>
  <w:style w:type="character" w:customStyle="1" w:styleId="WW8Num5z2">
    <w:name w:val="WW8Num5z2"/>
    <w:rsid w:val="00C569F1"/>
    <w:rPr>
      <w:rFonts w:ascii="Wingdings" w:hAnsi="Wingdings" w:cs="Wingdings"/>
    </w:rPr>
  </w:style>
  <w:style w:type="character" w:customStyle="1" w:styleId="WW8Num5z3">
    <w:name w:val="WW8Num5z3"/>
    <w:rsid w:val="00C569F1"/>
    <w:rPr>
      <w:rFonts w:ascii="Symbol" w:hAnsi="Symbol" w:cs="Symbol"/>
    </w:rPr>
  </w:style>
  <w:style w:type="character" w:customStyle="1" w:styleId="WW8Num6z2">
    <w:name w:val="WW8Num6z2"/>
    <w:rsid w:val="00C569F1"/>
  </w:style>
  <w:style w:type="character" w:customStyle="1" w:styleId="WW8Num6z3">
    <w:name w:val="WW8Num6z3"/>
    <w:rsid w:val="00C569F1"/>
  </w:style>
  <w:style w:type="character" w:customStyle="1" w:styleId="WW8Num6z4">
    <w:name w:val="WW8Num6z4"/>
    <w:rsid w:val="00C569F1"/>
  </w:style>
  <w:style w:type="character" w:customStyle="1" w:styleId="WW8Num6z5">
    <w:name w:val="WW8Num6z5"/>
    <w:rsid w:val="00C569F1"/>
  </w:style>
  <w:style w:type="character" w:customStyle="1" w:styleId="WW8Num6z6">
    <w:name w:val="WW8Num6z6"/>
    <w:rsid w:val="00C569F1"/>
  </w:style>
  <w:style w:type="character" w:customStyle="1" w:styleId="WW8Num6z7">
    <w:name w:val="WW8Num6z7"/>
    <w:rsid w:val="00C569F1"/>
  </w:style>
  <w:style w:type="character" w:customStyle="1" w:styleId="WW8Num6z8">
    <w:name w:val="WW8Num6z8"/>
    <w:rsid w:val="00C569F1"/>
  </w:style>
  <w:style w:type="character" w:customStyle="1" w:styleId="Fontepargpadro2">
    <w:name w:val="Fonte parág. padrão2"/>
    <w:rsid w:val="00C569F1"/>
  </w:style>
  <w:style w:type="character" w:customStyle="1" w:styleId="WW8Num7z2">
    <w:name w:val="WW8Num7z2"/>
    <w:rsid w:val="00C569F1"/>
  </w:style>
  <w:style w:type="character" w:customStyle="1" w:styleId="WW8Num7z3">
    <w:name w:val="WW8Num7z3"/>
    <w:rsid w:val="00C569F1"/>
  </w:style>
  <w:style w:type="character" w:customStyle="1" w:styleId="WW8Num7z4">
    <w:name w:val="WW8Num7z4"/>
    <w:rsid w:val="00C569F1"/>
  </w:style>
  <w:style w:type="character" w:customStyle="1" w:styleId="WW8Num7z5">
    <w:name w:val="WW8Num7z5"/>
    <w:rsid w:val="00C569F1"/>
  </w:style>
  <w:style w:type="character" w:customStyle="1" w:styleId="WW8Num7z6">
    <w:name w:val="WW8Num7z6"/>
    <w:rsid w:val="00C569F1"/>
  </w:style>
  <w:style w:type="character" w:customStyle="1" w:styleId="WW8Num7z7">
    <w:name w:val="WW8Num7z7"/>
    <w:rsid w:val="00C569F1"/>
  </w:style>
  <w:style w:type="character" w:customStyle="1" w:styleId="WW8Num7z8">
    <w:name w:val="WW8Num7z8"/>
    <w:rsid w:val="00C569F1"/>
  </w:style>
  <w:style w:type="character" w:customStyle="1" w:styleId="WW8Num8z2">
    <w:name w:val="WW8Num8z2"/>
    <w:rsid w:val="00C569F1"/>
  </w:style>
  <w:style w:type="character" w:customStyle="1" w:styleId="WW8Num8z3">
    <w:name w:val="WW8Num8z3"/>
    <w:rsid w:val="00C569F1"/>
  </w:style>
  <w:style w:type="character" w:customStyle="1" w:styleId="WW8Num8z4">
    <w:name w:val="WW8Num8z4"/>
    <w:rsid w:val="00C569F1"/>
  </w:style>
  <w:style w:type="character" w:customStyle="1" w:styleId="WW8Num8z5">
    <w:name w:val="WW8Num8z5"/>
    <w:rsid w:val="00C569F1"/>
  </w:style>
  <w:style w:type="character" w:customStyle="1" w:styleId="WW8Num8z6">
    <w:name w:val="WW8Num8z6"/>
    <w:rsid w:val="00C569F1"/>
  </w:style>
  <w:style w:type="character" w:customStyle="1" w:styleId="WW8Num8z7">
    <w:name w:val="WW8Num8z7"/>
    <w:rsid w:val="00C569F1"/>
  </w:style>
  <w:style w:type="character" w:customStyle="1" w:styleId="WW8Num8z8">
    <w:name w:val="WW8Num8z8"/>
    <w:rsid w:val="00C569F1"/>
  </w:style>
  <w:style w:type="character" w:customStyle="1" w:styleId="Fontepargpadro1">
    <w:name w:val="Fonte parág. padrão1"/>
    <w:rsid w:val="00C569F1"/>
  </w:style>
  <w:style w:type="character" w:customStyle="1" w:styleId="CorpodetextoChar">
    <w:name w:val="Corpo de texto Char"/>
    <w:rsid w:val="00C569F1"/>
    <w:rPr>
      <w:rFonts w:ascii="Arial" w:eastAsia="Times New Roman" w:hAnsi="Arial" w:cs="Times New Roman"/>
      <w:sz w:val="24"/>
      <w:szCs w:val="20"/>
    </w:rPr>
  </w:style>
  <w:style w:type="character" w:styleId="Nmerodepgina">
    <w:name w:val="page number"/>
    <w:rsid w:val="00C569F1"/>
  </w:style>
  <w:style w:type="character" w:customStyle="1" w:styleId="TextosemFormataoChar">
    <w:name w:val="Texto sem Formatação Char"/>
    <w:rsid w:val="00C569F1"/>
    <w:rPr>
      <w:rFonts w:ascii="Courier New" w:eastAsia="Times New Roman" w:hAnsi="Courier New" w:cs="Times New Roman"/>
      <w:sz w:val="20"/>
      <w:szCs w:val="20"/>
    </w:rPr>
  </w:style>
  <w:style w:type="character" w:customStyle="1" w:styleId="RecuodecorpodetextoChar">
    <w:name w:val="Recuo de corpo de texto Char"/>
    <w:rsid w:val="00C569F1"/>
    <w:rPr>
      <w:rFonts w:ascii="Arial" w:eastAsia="Times New Roman" w:hAnsi="Arial" w:cs="Times New Roman"/>
      <w:sz w:val="24"/>
      <w:szCs w:val="24"/>
    </w:rPr>
  </w:style>
  <w:style w:type="character" w:customStyle="1" w:styleId="Recuodecorpodetexto2Char">
    <w:name w:val="Recuo de corpo de texto 2 Char"/>
    <w:rsid w:val="00C569F1"/>
    <w:rPr>
      <w:rFonts w:ascii="Arial" w:eastAsia="Times New Roman" w:hAnsi="Arial" w:cs="Arial"/>
      <w:color w:val="000000"/>
      <w:sz w:val="24"/>
      <w:szCs w:val="24"/>
    </w:rPr>
  </w:style>
  <w:style w:type="character" w:customStyle="1" w:styleId="Corpodetexto3Char">
    <w:name w:val="Corpo de texto 3 Char"/>
    <w:rsid w:val="00C569F1"/>
    <w:rPr>
      <w:rFonts w:ascii="Times New Roman" w:eastAsia="Times New Roman" w:hAnsi="Times New Roman" w:cs="Times New Roman"/>
      <w:b/>
      <w:sz w:val="28"/>
      <w:szCs w:val="20"/>
    </w:rPr>
  </w:style>
  <w:style w:type="character" w:customStyle="1" w:styleId="Corpodetexto2Char">
    <w:name w:val="Corpo de texto 2 Char"/>
    <w:rsid w:val="00C569F1"/>
    <w:rPr>
      <w:rFonts w:ascii="Arial" w:eastAsia="Times New Roman" w:hAnsi="Arial" w:cs="Arial"/>
      <w:b/>
      <w:bCs/>
      <w:sz w:val="24"/>
      <w:szCs w:val="24"/>
      <w:u w:val="single"/>
    </w:rPr>
  </w:style>
  <w:style w:type="character" w:customStyle="1" w:styleId="Recuodecorpodetexto3Char">
    <w:name w:val="Recuo de corpo de texto 3 Char"/>
    <w:rsid w:val="00C569F1"/>
    <w:rPr>
      <w:rFonts w:ascii="Arial" w:eastAsia="Times New Roman" w:hAnsi="Arial" w:cs="Arial"/>
      <w:sz w:val="24"/>
      <w:szCs w:val="20"/>
    </w:rPr>
  </w:style>
  <w:style w:type="character" w:customStyle="1" w:styleId="ListLabel1">
    <w:name w:val="ListLabel 1"/>
    <w:rsid w:val="00C569F1"/>
    <w:rPr>
      <w:b/>
    </w:rPr>
  </w:style>
  <w:style w:type="character" w:customStyle="1" w:styleId="ListLabel2">
    <w:name w:val="ListLabel 2"/>
    <w:rsid w:val="00C569F1"/>
    <w:rPr>
      <w:rFonts w:cs="Courier New"/>
    </w:rPr>
  </w:style>
  <w:style w:type="character" w:customStyle="1" w:styleId="ListLabel3">
    <w:name w:val="ListLabel 3"/>
    <w:rsid w:val="00C569F1"/>
    <w:rPr>
      <w:rFonts w:eastAsia="Times New Roman"/>
    </w:rPr>
  </w:style>
  <w:style w:type="character" w:customStyle="1" w:styleId="ListLabel4">
    <w:name w:val="ListLabel 4"/>
    <w:rsid w:val="00C569F1"/>
    <w:rPr>
      <w:rFonts w:eastAsia="Arial Unicode MS" w:cs="Arial"/>
    </w:rPr>
  </w:style>
  <w:style w:type="character" w:customStyle="1" w:styleId="ListLabel5">
    <w:name w:val="ListLabel 5"/>
    <w:rsid w:val="00C569F1"/>
    <w:rPr>
      <w:rFonts w:cs="OpenSymbol;Arial Unicode MS"/>
    </w:rPr>
  </w:style>
  <w:style w:type="character" w:customStyle="1" w:styleId="ListLabel6">
    <w:name w:val="ListLabel 6"/>
    <w:rsid w:val="00C569F1"/>
    <w:rPr>
      <w:rFonts w:cs="Courier New"/>
    </w:rPr>
  </w:style>
  <w:style w:type="character" w:customStyle="1" w:styleId="ListLabel7">
    <w:name w:val="ListLabel 7"/>
    <w:rsid w:val="00C569F1"/>
    <w:rPr>
      <w:rFonts w:cs="Wingdings"/>
    </w:rPr>
  </w:style>
  <w:style w:type="character" w:customStyle="1" w:styleId="ListLabel8">
    <w:name w:val="ListLabel 8"/>
    <w:rsid w:val="00C569F1"/>
    <w:rPr>
      <w:rFonts w:cs="Symbol"/>
    </w:rPr>
  </w:style>
  <w:style w:type="character" w:customStyle="1" w:styleId="Marcas">
    <w:name w:val="Marcas"/>
    <w:rsid w:val="00C569F1"/>
    <w:rPr>
      <w:rFonts w:ascii="OpenSymbol;Arial Unicode MS" w:eastAsia="OpenSymbol;Arial Unicode MS" w:hAnsi="OpenSymbol;Arial Unicode MS" w:cs="OpenSymbol;Arial Unicode MS"/>
    </w:rPr>
  </w:style>
  <w:style w:type="character" w:customStyle="1" w:styleId="TextodebaloChar1">
    <w:name w:val="Texto de balão Char1"/>
    <w:rsid w:val="00C569F1"/>
    <w:rPr>
      <w:rFonts w:ascii="Segoe UI" w:hAnsi="Segoe UI" w:cs="Segoe UI"/>
      <w:color w:val="00000A"/>
      <w:sz w:val="18"/>
      <w:szCs w:val="18"/>
      <w:lang w:eastAsia="zh-CN"/>
    </w:rPr>
  </w:style>
  <w:style w:type="character" w:customStyle="1" w:styleId="ListLabel44">
    <w:name w:val="ListLabel 44"/>
    <w:rsid w:val="00C569F1"/>
    <w:rPr>
      <w:sz w:val="22"/>
      <w:szCs w:val="22"/>
    </w:rPr>
  </w:style>
  <w:style w:type="character" w:customStyle="1" w:styleId="ListLabel39">
    <w:name w:val="ListLabel 39"/>
    <w:rsid w:val="00C569F1"/>
    <w:rPr>
      <w:rFonts w:cs="Symbol"/>
    </w:rPr>
  </w:style>
  <w:style w:type="character" w:customStyle="1" w:styleId="ListLabel43">
    <w:name w:val="ListLabel 43"/>
    <w:rsid w:val="00C569F1"/>
    <w:rPr>
      <w:rFonts w:cs="Wingdings"/>
    </w:rPr>
  </w:style>
  <w:style w:type="character" w:customStyle="1" w:styleId="ListLabel41">
    <w:name w:val="ListLabel 41"/>
    <w:rsid w:val="00C569F1"/>
    <w:rPr>
      <w:rFonts w:cs="Liberation Serif;Times New Roma"/>
    </w:rPr>
  </w:style>
  <w:style w:type="character" w:customStyle="1" w:styleId="ListLabel38">
    <w:name w:val="ListLabel 38"/>
    <w:rsid w:val="00C569F1"/>
    <w:rPr>
      <w:rFonts w:cs="OpenSymbol;Arial Unicode MS"/>
    </w:rPr>
  </w:style>
  <w:style w:type="character" w:customStyle="1" w:styleId="ListLabel42">
    <w:name w:val="ListLabel 42"/>
    <w:rsid w:val="00C569F1"/>
    <w:rPr>
      <w:rFonts w:cs="Courier New"/>
    </w:rPr>
  </w:style>
  <w:style w:type="paragraph" w:styleId="Ttulo">
    <w:name w:val="Title"/>
    <w:basedOn w:val="Normal"/>
    <w:next w:val="Corpodotexto"/>
    <w:link w:val="TtuloChar"/>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C569F1"/>
    <w:rPr>
      <w:rFonts w:ascii="Liberation Sans;Arial" w:eastAsia="Microsoft YaHei" w:hAnsi="Liberation Sans;Arial" w:cs="Mangal"/>
      <w:color w:val="00000A"/>
      <w:sz w:val="28"/>
      <w:szCs w:val="28"/>
      <w:lang w:eastAsia="zh-CN"/>
    </w:rPr>
  </w:style>
  <w:style w:type="paragraph" w:styleId="Lista">
    <w:name w:val="List"/>
    <w:basedOn w:val="Corpodotexto"/>
    <w:rsid w:val="00C569F1"/>
    <w:rPr>
      <w:rFonts w:cs="Mangal"/>
    </w:rPr>
  </w:style>
  <w:style w:type="paragraph" w:styleId="Legenda">
    <w:name w:val="caption"/>
    <w:basedOn w:val="Normal"/>
    <w:rsid w:val="00C569F1"/>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C569F1"/>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C569F1"/>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C569F1"/>
    <w:rPr>
      <w:rFonts w:ascii="Courier New" w:eastAsia="Times New Roman" w:hAnsi="Courier New" w:cs="Courier New"/>
      <w:color w:val="00000A"/>
      <w:lang w:eastAsia="zh-CN"/>
    </w:rPr>
  </w:style>
  <w:style w:type="paragraph" w:customStyle="1" w:styleId="Corpodetexto21">
    <w:name w:val="Corpo de texto 21"/>
    <w:basedOn w:val="Normal"/>
    <w:rsid w:val="00C569F1"/>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C569F1"/>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C569F1"/>
    <w:rPr>
      <w:rFonts w:ascii="Arial" w:eastAsia="Times New Roman" w:hAnsi="Arial" w:cs="Arial"/>
      <w:color w:val="000000"/>
      <w:sz w:val="24"/>
      <w:szCs w:val="24"/>
      <w:lang w:eastAsia="zh-CN"/>
    </w:rPr>
  </w:style>
  <w:style w:type="paragraph" w:styleId="Corpodetexto3">
    <w:name w:val="Body Text 3"/>
    <w:basedOn w:val="Normal"/>
    <w:link w:val="Corpodetexto3Char1"/>
    <w:rsid w:val="00C569F1"/>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C569F1"/>
    <w:rPr>
      <w:rFonts w:ascii="Times New Roman" w:eastAsia="Times New Roman" w:hAnsi="Times New Roman"/>
      <w:b/>
      <w:color w:val="00000A"/>
      <w:sz w:val="28"/>
      <w:lang w:eastAsia="zh-CN"/>
    </w:rPr>
  </w:style>
  <w:style w:type="paragraph" w:styleId="Corpodetexto2">
    <w:name w:val="Body Text 2"/>
    <w:basedOn w:val="Normal"/>
    <w:link w:val="Corpodetexto2Char1"/>
    <w:rsid w:val="00C569F1"/>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C569F1"/>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C569F1"/>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C569F1"/>
    <w:rPr>
      <w:rFonts w:ascii="Arial" w:eastAsia="Times New Roman" w:hAnsi="Arial" w:cs="Arial"/>
      <w:color w:val="00000A"/>
      <w:sz w:val="24"/>
      <w:lang w:eastAsia="zh-CN"/>
    </w:rPr>
  </w:style>
  <w:style w:type="paragraph" w:customStyle="1" w:styleId="Padro">
    <w:name w:val="Padrão"/>
    <w:rsid w:val="00C569F1"/>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C569F1"/>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C569F1"/>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C569F1"/>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C569F1"/>
    <w:pPr>
      <w:suppressLineNumbers/>
      <w:jc w:val="center"/>
    </w:pPr>
    <w:rPr>
      <w:b/>
      <w:bCs/>
    </w:rPr>
  </w:style>
  <w:style w:type="paragraph" w:customStyle="1" w:styleId="WW-Corpodetextorecuado1">
    <w:name w:val="WW-Corpo de texto recuado1"/>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C569F1"/>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C569F1"/>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C569F1"/>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C569F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C569F1"/>
    <w:pPr>
      <w:numPr>
        <w:numId w:val="19"/>
      </w:numPr>
    </w:pPr>
  </w:style>
  <w:style w:type="numbering" w:customStyle="1" w:styleId="WW8Num8">
    <w:name w:val="WW8Num8"/>
    <w:basedOn w:val="Semlista"/>
    <w:rsid w:val="00C569F1"/>
    <w:pPr>
      <w:numPr>
        <w:numId w:val="25"/>
      </w:numPr>
    </w:pPr>
  </w:style>
  <w:style w:type="paragraph" w:customStyle="1" w:styleId="EditalCalmon">
    <w:name w:val="Edital Calmon"/>
    <w:basedOn w:val="Normal"/>
    <w:link w:val="EditalCalmonChar"/>
    <w:qFormat/>
    <w:rsid w:val="00C569F1"/>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C569F1"/>
    <w:rPr>
      <w:rFonts w:ascii="Arial" w:hAnsi="Arial" w:cs="Arial"/>
      <w:sz w:val="22"/>
      <w:szCs w:val="22"/>
      <w:lang w:eastAsia="en-US"/>
    </w:rPr>
  </w:style>
  <w:style w:type="character" w:styleId="HiperlinkVisitado">
    <w:name w:val="FollowedHyperlink"/>
    <w:uiPriority w:val="99"/>
    <w:semiHidden/>
    <w:unhideWhenUsed/>
    <w:rsid w:val="00C569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28225</Words>
  <Characters>152417</Characters>
  <Application>Microsoft Office Word</Application>
  <DocSecurity>0</DocSecurity>
  <Lines>1270</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2</cp:revision>
  <cp:lastPrinted>2023-02-02T20:01:00Z</cp:lastPrinted>
  <dcterms:created xsi:type="dcterms:W3CDTF">2023-03-14T12:29:00Z</dcterms:created>
  <dcterms:modified xsi:type="dcterms:W3CDTF">2023-03-14T12:29:00Z</dcterms:modified>
</cp:coreProperties>
</file>