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7C5EE4">
        <w:rPr>
          <w:rFonts w:ascii="Arial" w:hAnsi="Arial" w:cs="Arial"/>
          <w:b/>
          <w:sz w:val="24"/>
          <w:szCs w:val="24"/>
        </w:rPr>
        <w:t>70/2022</w:t>
      </w:r>
    </w:p>
    <w:p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7C5EE4">
        <w:rPr>
          <w:rFonts w:ascii="Arial" w:eastAsia="Times New Roman" w:hAnsi="Arial" w:cs="Arial"/>
          <w:b/>
          <w:bCs/>
          <w:kern w:val="32"/>
          <w:sz w:val="24"/>
          <w:szCs w:val="24"/>
        </w:rPr>
        <w:t>38/2022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 xml:space="preserve">PREGÃO PRESENCIAL </w:t>
      </w:r>
      <w:r w:rsidRPr="009D01F0">
        <w:rPr>
          <w:rFonts w:ascii="Arial" w:hAnsi="Arial" w:cs="Arial"/>
          <w:sz w:val="24"/>
          <w:szCs w:val="24"/>
        </w:rPr>
        <w:t xml:space="preserve">para decoração </w:t>
      </w:r>
      <w:proofErr w:type="spellStart"/>
      <w:r w:rsidRPr="009D01F0">
        <w:rPr>
          <w:rFonts w:ascii="Arial" w:hAnsi="Arial" w:cs="Arial"/>
          <w:sz w:val="24"/>
          <w:szCs w:val="24"/>
        </w:rPr>
        <w:t>natalita</w:t>
      </w:r>
      <w:proofErr w:type="spellEnd"/>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CALMON SC até o horário previsto para o credenciamento. O Credenciamento será realizado até as </w:t>
      </w:r>
      <w:r w:rsidRPr="009D01F0">
        <w:rPr>
          <w:rFonts w:ascii="Arial" w:hAnsi="Arial" w:cs="Arial"/>
          <w:b/>
          <w:sz w:val="24"/>
          <w:szCs w:val="24"/>
          <w:highlight w:val="yellow"/>
        </w:rPr>
        <w:t xml:space="preserve">08H30MIM do dia </w:t>
      </w:r>
      <w:r w:rsidR="00842942">
        <w:rPr>
          <w:rFonts w:ascii="Arial" w:hAnsi="Arial" w:cs="Arial"/>
          <w:b/>
          <w:sz w:val="24"/>
          <w:szCs w:val="24"/>
          <w:highlight w:val="yellow"/>
        </w:rPr>
        <w:t>06</w:t>
      </w:r>
      <w:r w:rsidR="00453F83">
        <w:rPr>
          <w:rFonts w:ascii="Arial" w:hAnsi="Arial" w:cs="Arial"/>
          <w:b/>
          <w:sz w:val="24"/>
          <w:szCs w:val="24"/>
          <w:highlight w:val="yellow"/>
        </w:rPr>
        <w:t xml:space="preserve"> </w:t>
      </w:r>
      <w:r w:rsidRPr="009D01F0">
        <w:rPr>
          <w:rFonts w:ascii="Arial" w:hAnsi="Arial" w:cs="Arial"/>
          <w:b/>
          <w:sz w:val="24"/>
          <w:szCs w:val="24"/>
          <w:highlight w:val="yellow"/>
        </w:rPr>
        <w:t xml:space="preserve">de </w:t>
      </w:r>
      <w:r w:rsidR="00842942">
        <w:rPr>
          <w:rFonts w:ascii="Arial" w:hAnsi="Arial" w:cs="Arial"/>
          <w:b/>
          <w:sz w:val="24"/>
          <w:szCs w:val="24"/>
          <w:highlight w:val="yellow"/>
        </w:rPr>
        <w:t>DEZEMBRO</w:t>
      </w:r>
      <w:r w:rsidRPr="009D01F0">
        <w:rPr>
          <w:rFonts w:ascii="Arial" w:hAnsi="Arial" w:cs="Arial"/>
          <w:b/>
          <w:sz w:val="24"/>
          <w:szCs w:val="24"/>
          <w:highlight w:val="yellow"/>
        </w:rPr>
        <w:t xml:space="preserve"> de 202</w:t>
      </w:r>
      <w:r w:rsidR="00453F83">
        <w:rPr>
          <w:rFonts w:ascii="Arial" w:hAnsi="Arial" w:cs="Arial"/>
          <w:b/>
          <w:sz w:val="24"/>
          <w:szCs w:val="24"/>
        </w:rPr>
        <w:t>2</w:t>
      </w:r>
      <w:r w:rsidRPr="009D01F0">
        <w:rPr>
          <w:rFonts w:ascii="Arial" w:hAnsi="Arial" w:cs="Arial"/>
          <w:b/>
          <w:sz w:val="24"/>
          <w:szCs w:val="24"/>
        </w:rPr>
        <w:t xml:space="preserve"> </w:t>
      </w:r>
      <w:r w:rsidRPr="009D01F0">
        <w:rPr>
          <w:rFonts w:ascii="Arial" w:hAnsi="Arial" w:cs="Arial"/>
          <w:sz w:val="24"/>
          <w:szCs w:val="24"/>
        </w:rPr>
        <w:t xml:space="preserve">ou do primeiro dia útil </w:t>
      </w:r>
      <w:proofErr w:type="spellStart"/>
      <w:r w:rsidRPr="009D01F0">
        <w:rPr>
          <w:rFonts w:ascii="Arial" w:hAnsi="Arial" w:cs="Arial"/>
          <w:sz w:val="24"/>
          <w:szCs w:val="24"/>
        </w:rPr>
        <w:t>subseqüente</w:t>
      </w:r>
      <w:proofErr w:type="spellEnd"/>
      <w:r w:rsidRPr="009D01F0">
        <w:rPr>
          <w:rFonts w:ascii="Arial" w:hAnsi="Arial" w:cs="Arial"/>
          <w:sz w:val="24"/>
          <w:szCs w:val="24"/>
        </w:rPr>
        <w:t xml:space="preserve">, na hipótese de não haver expediente nesta data. Abertura da sessão será no mesmo dia às </w:t>
      </w:r>
      <w:r w:rsidRPr="009D01F0">
        <w:rPr>
          <w:rFonts w:ascii="Arial" w:hAnsi="Arial" w:cs="Arial"/>
          <w:b/>
          <w:bCs/>
          <w:sz w:val="24"/>
          <w:szCs w:val="24"/>
        </w:rPr>
        <w:t>08h30min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POR LOTE</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w:t>
      </w:r>
      <w:proofErr w:type="gramStart"/>
      <w:r w:rsidRPr="009D01F0">
        <w:rPr>
          <w:rFonts w:ascii="Arial" w:eastAsia="Times New Roman" w:hAnsi="Arial" w:cs="Arial"/>
          <w:b/>
          <w:bCs/>
          <w:kern w:val="32"/>
          <w:sz w:val="24"/>
          <w:szCs w:val="24"/>
        </w:rPr>
        <w:t>OBJETO :</w:t>
      </w:r>
      <w:proofErr w:type="gramEnd"/>
    </w:p>
    <w:p w:rsidR="009D01F0" w:rsidRPr="009D01F0" w:rsidRDefault="009D01F0" w:rsidP="009D01F0">
      <w:pPr>
        <w:spacing w:after="120"/>
        <w:ind w:left="-680"/>
        <w:jc w:val="both"/>
        <w:rPr>
          <w:rFonts w:ascii="Arial" w:eastAsiaTheme="minorHAnsi" w:hAnsi="Arial" w:cs="Arial"/>
          <w:sz w:val="24"/>
          <w:szCs w:val="24"/>
        </w:rPr>
      </w:pPr>
      <w:r w:rsidRPr="009D01F0">
        <w:rPr>
          <w:rFonts w:ascii="Arial" w:eastAsiaTheme="minorHAnsi" w:hAnsi="Arial" w:cs="Arial"/>
          <w:sz w:val="24"/>
          <w:szCs w:val="24"/>
        </w:rPr>
        <w:t>1.1 REGISTRO DE PREÇOS para aquisição futura e eventual de MATERIAL ESCOLAR</w:t>
      </w:r>
      <w:r w:rsidR="00842942">
        <w:rPr>
          <w:rFonts w:ascii="Arial" w:eastAsiaTheme="minorHAnsi" w:hAnsi="Arial" w:cs="Arial"/>
          <w:sz w:val="24"/>
          <w:szCs w:val="24"/>
        </w:rPr>
        <w:t xml:space="preserve"> PRESONALIZADO</w:t>
      </w:r>
      <w:r w:rsidRPr="009D01F0">
        <w:rPr>
          <w:rFonts w:ascii="Arial" w:eastAsiaTheme="minorHAnsi" w:hAnsi="Arial" w:cs="Arial"/>
          <w:sz w:val="24"/>
          <w:szCs w:val="24"/>
        </w:rPr>
        <w:t>, para distribuição aos alunos matriculados na Rede Municipal de Ensino de Educação Infantil e Ensino Fundamental do Município conforme termo de referência .</w:t>
      </w:r>
    </w:p>
    <w:p w:rsidR="009D01F0" w:rsidRPr="009D01F0" w:rsidRDefault="009D01F0" w:rsidP="009D01F0">
      <w:pPr>
        <w:ind w:left="-851" w:right="66"/>
        <w:jc w:val="both"/>
        <w:rPr>
          <w:rFonts w:ascii="Arial" w:hAnsi="Arial" w:cs="Arial"/>
          <w:sz w:val="24"/>
          <w:szCs w:val="24"/>
        </w:rPr>
      </w:pP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w:t>
      </w:r>
      <w:r w:rsidRPr="009D01F0">
        <w:rPr>
          <w:rFonts w:ascii="Arial" w:hAnsi="Arial" w:cs="Arial"/>
          <w:sz w:val="24"/>
          <w:szCs w:val="24"/>
        </w:rPr>
        <w:lastRenderedPageBreak/>
        <w:t xml:space="preserve">tolerância máxima de 05 (cinco) dias úteis para a entrega, em local a ser definido pela entidade requisitante.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lastRenderedPageBreak/>
        <w:t xml:space="preserve">2.5.1 – A proponente que enviar os envelopes via postal sem a remessa da Declaração referida no item 2.3, ficará automaticamente excluída do certame pela ausência de documento essencial.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MUNICÍPIO DE CALMON/SC PREGÃO PRESENCIAL Nº </w:t>
      </w:r>
      <w:r w:rsidR="007C5EE4">
        <w:rPr>
          <w:rFonts w:ascii="Arial" w:eastAsia="Times New Roman" w:hAnsi="Arial" w:cs="Arial"/>
          <w:b/>
          <w:bCs/>
          <w:kern w:val="32"/>
          <w:sz w:val="24"/>
          <w:szCs w:val="24"/>
        </w:rPr>
        <w:t>38/2022</w:t>
      </w:r>
      <w:r w:rsidRPr="009D01F0">
        <w:rPr>
          <w:rFonts w:ascii="Arial" w:eastAsia="Times New Roman" w:hAnsi="Arial" w:cs="Arial"/>
          <w:b/>
          <w:bCs/>
          <w:kern w:val="32"/>
          <w:sz w:val="24"/>
          <w:szCs w:val="24"/>
        </w:rPr>
        <w:t xml:space="preserve"> (RAZÃO SOCIAL DA LICITANTE) ENVELOPE Nº 01 – “PROPOSTA DE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lastRenderedPageBreak/>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7C5EE4">
        <w:rPr>
          <w:rFonts w:ascii="Arial" w:eastAsia="Times New Roman" w:hAnsi="Arial" w:cs="Arial"/>
          <w:b/>
          <w:bCs/>
          <w:kern w:val="32"/>
          <w:sz w:val="24"/>
          <w:szCs w:val="24"/>
        </w:rPr>
        <w:t>38/2022</w:t>
      </w:r>
      <w:r w:rsidRPr="009D01F0">
        <w:rPr>
          <w:rFonts w:ascii="Arial" w:eastAsia="Times New Roman" w:hAnsi="Arial" w:cs="Arial"/>
          <w:b/>
          <w:bCs/>
          <w:kern w:val="32"/>
          <w:sz w:val="24"/>
          <w:szCs w:val="24"/>
        </w:rPr>
        <w:t xml:space="preserve"> (RAZÃO SOCIAL DA LICITANTE) ENVELOPE Nº 02 – “DOCUMENTAÇÃO”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4.2.1 – Quanto à Habilitação Jurídica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lastRenderedPageBreak/>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851"/>
        <w:jc w:val="both"/>
        <w:rPr>
          <w:rFonts w:ascii="Arial" w:hAnsi="Arial" w:cs="Arial"/>
          <w:sz w:val="24"/>
          <w:szCs w:val="24"/>
        </w:rPr>
      </w:pPr>
      <w:proofErr w:type="spellStart"/>
      <w:r w:rsidRPr="009D01F0">
        <w:rPr>
          <w:rFonts w:ascii="Arial" w:hAnsi="Arial" w:cs="Arial"/>
          <w:b/>
          <w:i/>
          <w:sz w:val="24"/>
          <w:szCs w:val="24"/>
        </w:rPr>
        <w:t>Obs</w:t>
      </w:r>
      <w:proofErr w:type="spellEnd"/>
      <w:r w:rsidRPr="009D01F0">
        <w:rPr>
          <w:rFonts w:ascii="Arial" w:hAnsi="Arial" w:cs="Arial"/>
          <w:b/>
          <w:i/>
          <w:sz w:val="24"/>
          <w:szCs w:val="24"/>
        </w:rPr>
        <w:t>:</w:t>
      </w:r>
      <w:r w:rsidRPr="009D01F0">
        <w:rPr>
          <w:rFonts w:ascii="Arial" w:hAnsi="Arial" w:cs="Arial"/>
          <w:i/>
          <w:sz w:val="24"/>
          <w:szCs w:val="24"/>
        </w:rPr>
        <w:t xml:space="preserve"> Está dispensado de entregar o constante no subitem 4.2.1.2, se o mesmo estiver sido entregue na fase credenciamento. </w:t>
      </w:r>
    </w:p>
    <w:p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w:t>
      </w:r>
      <w:proofErr w:type="spellStart"/>
      <w:r w:rsidRPr="009D01F0">
        <w:rPr>
          <w:rFonts w:ascii="Arial" w:hAnsi="Arial" w:cs="Arial"/>
          <w:sz w:val="24"/>
          <w:szCs w:val="24"/>
        </w:rPr>
        <w:t>eproc</w:t>
      </w:r>
      <w:proofErr w:type="spellEnd"/>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 Apresentar no mínimo 01 (um) Atestado de Capacidade Técnica de fornecimento de equipamento compatível com o(s) item(</w:t>
      </w:r>
      <w:proofErr w:type="spellStart"/>
      <w:r w:rsidRPr="009D01F0">
        <w:rPr>
          <w:rFonts w:ascii="Arial" w:hAnsi="Arial" w:cs="Arial"/>
          <w:sz w:val="24"/>
          <w:szCs w:val="24"/>
        </w:rPr>
        <w:t>ns</w:t>
      </w:r>
      <w:proofErr w:type="spellEnd"/>
      <w:r w:rsidRPr="009D01F0">
        <w:rPr>
          <w:rFonts w:ascii="Arial" w:hAnsi="Arial" w:cs="Arial"/>
          <w:sz w:val="24"/>
          <w:szCs w:val="24"/>
        </w:rPr>
        <w:t xml:space="preserve">) cotado(s), emitido por pessoa jurídica de direito público ou privado.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w:t>
      </w:r>
      <w:proofErr w:type="gramStart"/>
      <w:r w:rsidRPr="009D01F0">
        <w:rPr>
          <w:rFonts w:ascii="Arial" w:hAnsi="Arial" w:cs="Arial"/>
          <w:sz w:val="24"/>
          <w:szCs w:val="24"/>
        </w:rPr>
        <w:t>todas as hipótese</w:t>
      </w:r>
      <w:proofErr w:type="gramEnd"/>
      <w:r w:rsidRPr="009D01F0">
        <w:rPr>
          <w:rFonts w:ascii="Arial" w:hAnsi="Arial" w:cs="Arial"/>
          <w:sz w:val="24"/>
          <w:szCs w:val="24"/>
        </w:rPr>
        <w:t xml:space="preserv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lastRenderedPageBreak/>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w:t>
      </w:r>
      <w:proofErr w:type="gramStart"/>
      <w:r w:rsidRPr="009D01F0">
        <w:rPr>
          <w:rFonts w:ascii="Arial" w:hAnsi="Arial" w:cs="Arial"/>
          <w:sz w:val="24"/>
          <w:szCs w:val="24"/>
        </w:rPr>
        <w:t>anexos..</w:t>
      </w:r>
      <w:proofErr w:type="gramEnd"/>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9D01F0">
        <w:rPr>
          <w:rFonts w:ascii="Arial" w:hAnsi="Arial" w:cs="Arial"/>
          <w:sz w:val="24"/>
          <w:szCs w:val="24"/>
        </w:rPr>
        <w:t>superiores</w:t>
      </w:r>
      <w:proofErr w:type="spellEnd"/>
      <w:r w:rsidRPr="009D01F0">
        <w:rPr>
          <w:rFonts w:ascii="Arial" w:hAnsi="Arial" w:cs="Arial"/>
          <w:sz w:val="24"/>
          <w:szCs w:val="24"/>
        </w:rPr>
        <w:t xml:space="preserve"> àquela poderão fazer lances verbais e sucessivos.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lastRenderedPageBreak/>
        <w:t xml:space="preserve">6.7.1 – Entende-se por empate aquelas situações em que as propostas apresentadas pelas microempresas e empresas de pequeno porte sejam iguais ou até 5% (cinco por cento) superiores à proposta mais bem classificada. </w:t>
      </w:r>
    </w:p>
    <w:p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w:t>
      </w:r>
      <w:proofErr w:type="gramStart"/>
      <w:r w:rsidRPr="009D01F0">
        <w:rPr>
          <w:rFonts w:ascii="Arial" w:hAnsi="Arial" w:cs="Arial"/>
          <w:sz w:val="24"/>
          <w:szCs w:val="24"/>
        </w:rPr>
        <w:t>a</w:t>
      </w:r>
      <w:proofErr w:type="gramEnd"/>
      <w:r w:rsidRPr="009D01F0">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POR LOTE</w:t>
      </w:r>
      <w:r w:rsidRPr="009D01F0">
        <w:rPr>
          <w:rFonts w:ascii="Arial" w:hAnsi="Arial" w:cs="Arial"/>
          <w:sz w:val="24"/>
          <w:szCs w:val="24"/>
        </w:rPr>
        <w:t xml:space="preserve">, no momento em que for conferida a palavra ao licitante, na ordem decrescente dos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POR LOTE</w:t>
      </w:r>
      <w:r w:rsidRPr="009D01F0">
        <w:rPr>
          <w:rFonts w:ascii="Arial" w:hAnsi="Arial" w:cs="Arial"/>
          <w:sz w:val="24"/>
          <w:szCs w:val="24"/>
        </w:rPr>
        <w:t xml:space="preserve">, para que seja obtido preço ainda melhor.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w:t>
      </w:r>
      <w:proofErr w:type="spellStart"/>
      <w:r w:rsidRPr="009D01F0">
        <w:rPr>
          <w:rFonts w:ascii="Arial" w:hAnsi="Arial" w:cs="Arial"/>
          <w:sz w:val="24"/>
          <w:szCs w:val="24"/>
        </w:rPr>
        <w:t>habilitatórios</w:t>
      </w:r>
      <w:proofErr w:type="spellEnd"/>
      <w:r w:rsidRPr="009D01F0">
        <w:rPr>
          <w:rFonts w:ascii="Arial" w:hAnsi="Arial" w:cs="Arial"/>
          <w:sz w:val="24"/>
          <w:szCs w:val="24"/>
        </w:rPr>
        <w:t xml:space="preserve"> do licitante da proposta de segundo menor preço, e assim sucessivamente, até que um licitante atenda às condições fixadas neste instrumento convocatório.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6.21 - Verificado o atendimento das exigências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será declarada a ordem de classificação dos licitantes, </w:t>
      </w:r>
      <w:r w:rsidR="00453F83">
        <w:rPr>
          <w:rFonts w:ascii="Arial" w:hAnsi="Arial" w:cs="Arial"/>
          <w:sz w:val="24"/>
          <w:szCs w:val="24"/>
        </w:rPr>
        <w:t>POR LOTE</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POR LOTE</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 xml:space="preserve">desde que atendidas as exigências deste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POR LOTE</w:t>
      </w:r>
      <w:r w:rsidRPr="009D01F0">
        <w:rPr>
          <w:rFonts w:ascii="Arial" w:hAnsi="Arial" w:cs="Arial"/>
          <w:sz w:val="24"/>
          <w:szCs w:val="24"/>
        </w:rPr>
        <w:t xml:space="preserve">, sendo submetido este resultado ao Prefeito Municipal para homologação.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8.3 – O(s) recurso(s), porventura interposto(s), não terá(</w:t>
      </w:r>
      <w:proofErr w:type="spellStart"/>
      <w:r w:rsidRPr="009D01F0">
        <w:rPr>
          <w:rFonts w:ascii="Arial" w:hAnsi="Arial" w:cs="Arial"/>
          <w:sz w:val="24"/>
          <w:szCs w:val="24"/>
        </w:rPr>
        <w:t>ão</w:t>
      </w:r>
      <w:proofErr w:type="spellEnd"/>
      <w:r w:rsidRPr="009D01F0">
        <w:rPr>
          <w:rFonts w:ascii="Arial" w:hAnsi="Arial" w:cs="Arial"/>
          <w:sz w:val="24"/>
          <w:szCs w:val="24"/>
        </w:rPr>
        <w:t>) efeito suspensivo e será(</w:t>
      </w:r>
      <w:proofErr w:type="spellStart"/>
      <w:r w:rsidRPr="009D01F0">
        <w:rPr>
          <w:rFonts w:ascii="Arial" w:hAnsi="Arial" w:cs="Arial"/>
          <w:sz w:val="24"/>
          <w:szCs w:val="24"/>
        </w:rPr>
        <w:t>ão</w:t>
      </w:r>
      <w:proofErr w:type="spellEnd"/>
      <w:r w:rsidRPr="009D01F0">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9D01F0">
        <w:rPr>
          <w:rFonts w:ascii="Arial" w:hAnsi="Arial" w:cs="Arial"/>
          <w:sz w:val="24"/>
          <w:szCs w:val="24"/>
        </w:rPr>
        <w:t>informado</w:t>
      </w:r>
      <w:proofErr w:type="spellEnd"/>
      <w:r w:rsidRPr="009D01F0">
        <w:rPr>
          <w:rFonts w:ascii="Arial" w:hAnsi="Arial" w:cs="Arial"/>
          <w:sz w:val="24"/>
          <w:szCs w:val="24"/>
        </w:rPr>
        <w:t xml:space="preserve">(s), para apreciação e decisão, no mesmo prazo.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POR LOTE</w:t>
      </w:r>
      <w:r w:rsidRPr="009D01F0">
        <w:rPr>
          <w:rFonts w:ascii="Arial" w:hAnsi="Arial" w:cs="Arial"/>
          <w:sz w:val="24"/>
          <w:szCs w:val="24"/>
        </w:rPr>
        <w:t xml:space="preserve"> do objeto desta licitação à(s) vencedora(s).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8.5.1 – Nas hipóteses de inexecução total ou parcial, poderá a Administração aplicar ao vencedor as seguintes sanções:  a) advertência; </w:t>
      </w:r>
    </w:p>
    <w:p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2/</w:t>
      </w:r>
      <w:r w:rsidRPr="009D01F0">
        <w:rPr>
          <w:rFonts w:ascii="Arial" w:hAnsi="Arial" w:cs="Arial"/>
          <w:sz w:val="24"/>
          <w:szCs w:val="24"/>
        </w:rPr>
        <w:t>202</w:t>
      </w:r>
      <w:r w:rsidR="007C5EE4">
        <w:rPr>
          <w:rFonts w:ascii="Arial" w:hAnsi="Arial" w:cs="Arial"/>
          <w:sz w:val="24"/>
          <w:szCs w:val="24"/>
        </w:rPr>
        <w:t>3</w:t>
      </w:r>
      <w:r w:rsidRPr="009D01F0">
        <w:rPr>
          <w:rFonts w:ascii="Arial" w:hAnsi="Arial" w:cs="Arial"/>
          <w:sz w:val="24"/>
          <w:szCs w:val="24"/>
        </w:rPr>
        <w:t xml:space="preserve"> da secretaria Municipal de Educação.</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7C5EE4">
        <w:rPr>
          <w:rFonts w:ascii="Arial" w:hAnsi="Arial" w:cs="Arial"/>
          <w:sz w:val="24"/>
          <w:szCs w:val="24"/>
        </w:rPr>
        <w:t xml:space="preserve">25 </w:t>
      </w:r>
      <w:r w:rsidRPr="009D01F0">
        <w:rPr>
          <w:rFonts w:ascii="Arial" w:hAnsi="Arial" w:cs="Arial"/>
          <w:sz w:val="24"/>
          <w:szCs w:val="24"/>
        </w:rPr>
        <w:t xml:space="preserve">de </w:t>
      </w:r>
      <w:r w:rsidR="007C5EE4">
        <w:rPr>
          <w:rFonts w:ascii="Arial" w:hAnsi="Arial" w:cs="Arial"/>
          <w:sz w:val="24"/>
          <w:szCs w:val="24"/>
        </w:rPr>
        <w:t>outubr</w:t>
      </w:r>
      <w:r w:rsidRPr="009D01F0">
        <w:rPr>
          <w:rFonts w:ascii="Arial" w:hAnsi="Arial" w:cs="Arial"/>
          <w:sz w:val="24"/>
          <w:szCs w:val="24"/>
        </w:rPr>
        <w:t>o de 202</w:t>
      </w:r>
      <w:r w:rsidR="007C5EE4">
        <w:rPr>
          <w:rFonts w:ascii="Arial" w:hAnsi="Arial" w:cs="Arial"/>
          <w:sz w:val="24"/>
          <w:szCs w:val="24"/>
        </w:rPr>
        <w:t>2</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 xml:space="preserve">Douglas Renan </w:t>
      </w:r>
      <w:proofErr w:type="spellStart"/>
      <w:r w:rsidRPr="009D01F0">
        <w:rPr>
          <w:rFonts w:ascii="Arial" w:hAnsi="Arial" w:cs="Arial"/>
          <w:b/>
          <w:sz w:val="24"/>
          <w:szCs w:val="24"/>
          <w:lang w:val="en-US"/>
        </w:rPr>
        <w:t>Klabunde</w:t>
      </w:r>
      <w:proofErr w:type="spellEnd"/>
    </w:p>
    <w:p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7C5EE4">
        <w:rPr>
          <w:rFonts w:ascii="Arial" w:hAnsi="Arial" w:cs="Arial"/>
          <w:b/>
          <w:sz w:val="24"/>
          <w:szCs w:val="24"/>
        </w:rPr>
        <w:t>38/2022</w:t>
      </w:r>
    </w:p>
    <w:p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w:t>
      </w:r>
      <w:proofErr w:type="gramStart"/>
      <w:r w:rsidRPr="009D01F0">
        <w:rPr>
          <w:rFonts w:ascii="Arial" w:hAnsi="Arial" w:cs="Arial"/>
          <w:sz w:val="24"/>
          <w:szCs w:val="24"/>
        </w:rPr>
        <w:t>entrega :</w:t>
      </w:r>
      <w:proofErr w:type="gramEnd"/>
      <w:r w:rsidRPr="009D01F0">
        <w:rPr>
          <w:rFonts w:ascii="Arial" w:hAnsi="Arial" w:cs="Arial"/>
          <w:sz w:val="24"/>
          <w:szCs w:val="24"/>
        </w:rPr>
        <w:t xml:space="preserve"> ___________dias. </w:t>
      </w:r>
      <w:r w:rsidRPr="009D01F0">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415"/>
        <w:gridCol w:w="1415"/>
        <w:gridCol w:w="1416"/>
        <w:gridCol w:w="1563"/>
        <w:gridCol w:w="1416"/>
        <w:gridCol w:w="1416"/>
      </w:tblGrid>
      <w:tr w:rsidR="007C5EE4" w:rsidTr="007C5EE4">
        <w:tc>
          <w:tcPr>
            <w:tcW w:w="1415" w:type="dxa"/>
          </w:tcPr>
          <w:p w:rsidR="007C5EE4" w:rsidRDefault="007C5EE4" w:rsidP="007C5EE4">
            <w:pPr>
              <w:ind w:right="66"/>
              <w:jc w:val="both"/>
              <w:rPr>
                <w:rFonts w:ascii="Arial" w:hAnsi="Arial" w:cs="Arial"/>
                <w:b/>
                <w:sz w:val="24"/>
                <w:szCs w:val="24"/>
              </w:rPr>
            </w:pPr>
            <w:r>
              <w:rPr>
                <w:rFonts w:ascii="Arial" w:hAnsi="Arial" w:cs="Arial"/>
                <w:b/>
                <w:sz w:val="24"/>
                <w:szCs w:val="24"/>
              </w:rPr>
              <w:t xml:space="preserve">Lote </w:t>
            </w:r>
          </w:p>
        </w:tc>
        <w:tc>
          <w:tcPr>
            <w:tcW w:w="1415" w:type="dxa"/>
          </w:tcPr>
          <w:p w:rsidR="007C5EE4" w:rsidRDefault="007C5EE4" w:rsidP="007C5EE4">
            <w:pPr>
              <w:ind w:right="66"/>
              <w:jc w:val="both"/>
              <w:rPr>
                <w:rFonts w:ascii="Arial" w:hAnsi="Arial" w:cs="Arial"/>
                <w:b/>
                <w:sz w:val="24"/>
                <w:szCs w:val="24"/>
              </w:rPr>
            </w:pPr>
            <w:r>
              <w:rPr>
                <w:rFonts w:ascii="Arial" w:hAnsi="Arial" w:cs="Arial"/>
                <w:b/>
                <w:sz w:val="24"/>
                <w:szCs w:val="24"/>
              </w:rPr>
              <w:t xml:space="preserve">Item </w:t>
            </w:r>
          </w:p>
        </w:tc>
        <w:tc>
          <w:tcPr>
            <w:tcW w:w="1416" w:type="dxa"/>
          </w:tcPr>
          <w:p w:rsidR="007C5EE4" w:rsidRDefault="007C5EE4" w:rsidP="007C5EE4">
            <w:pPr>
              <w:ind w:right="66"/>
              <w:jc w:val="both"/>
              <w:rPr>
                <w:rFonts w:ascii="Arial" w:hAnsi="Arial" w:cs="Arial"/>
                <w:b/>
                <w:sz w:val="24"/>
                <w:szCs w:val="24"/>
              </w:rPr>
            </w:pPr>
            <w:r>
              <w:rPr>
                <w:rFonts w:ascii="Arial" w:hAnsi="Arial" w:cs="Arial"/>
                <w:b/>
                <w:sz w:val="24"/>
                <w:szCs w:val="24"/>
              </w:rPr>
              <w:t>descrição</w:t>
            </w:r>
          </w:p>
        </w:tc>
        <w:tc>
          <w:tcPr>
            <w:tcW w:w="1416" w:type="dxa"/>
          </w:tcPr>
          <w:p w:rsidR="007C5EE4" w:rsidRDefault="007C5EE4" w:rsidP="007C5EE4">
            <w:pPr>
              <w:ind w:right="66"/>
              <w:jc w:val="both"/>
              <w:rPr>
                <w:rFonts w:ascii="Arial" w:hAnsi="Arial" w:cs="Arial"/>
                <w:b/>
                <w:sz w:val="24"/>
                <w:szCs w:val="24"/>
              </w:rPr>
            </w:pPr>
            <w:r>
              <w:rPr>
                <w:rFonts w:ascii="Arial" w:hAnsi="Arial" w:cs="Arial"/>
                <w:b/>
                <w:sz w:val="24"/>
                <w:szCs w:val="24"/>
              </w:rPr>
              <w:t>quantidade</w:t>
            </w:r>
          </w:p>
        </w:tc>
        <w:tc>
          <w:tcPr>
            <w:tcW w:w="1416" w:type="dxa"/>
          </w:tcPr>
          <w:p w:rsidR="007C5EE4" w:rsidRPr="007C5EE4" w:rsidRDefault="007C5EE4" w:rsidP="007C5EE4">
            <w:pPr>
              <w:ind w:right="66"/>
              <w:jc w:val="both"/>
              <w:rPr>
                <w:rFonts w:ascii="Arial" w:hAnsi="Arial" w:cs="Arial"/>
                <w:bCs/>
                <w:sz w:val="24"/>
                <w:szCs w:val="24"/>
              </w:rPr>
            </w:pPr>
            <w:r>
              <w:rPr>
                <w:rFonts w:ascii="Arial" w:hAnsi="Arial" w:cs="Arial"/>
                <w:b/>
                <w:sz w:val="24"/>
                <w:szCs w:val="24"/>
              </w:rPr>
              <w:t>Valor unitário</w:t>
            </w:r>
          </w:p>
        </w:tc>
        <w:tc>
          <w:tcPr>
            <w:tcW w:w="1416" w:type="dxa"/>
          </w:tcPr>
          <w:p w:rsidR="007C5EE4" w:rsidRDefault="007C5EE4" w:rsidP="007C5EE4">
            <w:pPr>
              <w:ind w:right="66"/>
              <w:jc w:val="both"/>
              <w:rPr>
                <w:rFonts w:ascii="Arial" w:hAnsi="Arial" w:cs="Arial"/>
                <w:b/>
                <w:sz w:val="24"/>
                <w:szCs w:val="24"/>
              </w:rPr>
            </w:pPr>
            <w:r>
              <w:rPr>
                <w:rFonts w:ascii="Arial" w:hAnsi="Arial" w:cs="Arial"/>
                <w:b/>
                <w:sz w:val="24"/>
                <w:szCs w:val="24"/>
              </w:rPr>
              <w:t>Valor Total</w:t>
            </w:r>
          </w:p>
        </w:tc>
      </w:tr>
    </w:tbl>
    <w:p w:rsidR="007C5EE4" w:rsidRPr="009D01F0" w:rsidRDefault="007C5EE4" w:rsidP="007C5EE4">
      <w:pPr>
        <w:ind w:left="-851" w:right="66"/>
        <w:jc w:val="both"/>
        <w:rPr>
          <w:rFonts w:ascii="Arial" w:hAnsi="Arial" w:cs="Arial"/>
          <w:b/>
          <w:sz w:val="24"/>
          <w:szCs w:val="24"/>
        </w:rPr>
      </w:pPr>
    </w:p>
    <w:p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lastRenderedPageBreak/>
        <w:t xml:space="preserve"> 3. DECLARAÇÃO: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7C5EE4">
        <w:rPr>
          <w:rFonts w:ascii="Arial" w:hAnsi="Arial" w:cs="Arial"/>
          <w:b/>
          <w:sz w:val="24"/>
          <w:szCs w:val="24"/>
        </w:rPr>
        <w:t>38/2022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CIDADE:</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r w:rsidRPr="009D01F0">
              <w:rPr>
                <w:rFonts w:eastAsia="Times New Roman"/>
                <w:b/>
              </w:rPr>
              <w:t>N° DA CONTA CORRENTE DA EMPRESA:</w:t>
            </w:r>
          </w:p>
        </w:tc>
      </w:tr>
    </w:tbl>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DADOS DO REPRESENTANTE LEGAL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lastRenderedPageBreak/>
              <w:t xml:space="preserve">CPF/MF Nº: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bl>
    <w:p w:rsidR="009D01F0" w:rsidRPr="009D01F0" w:rsidRDefault="009D01F0" w:rsidP="009D01F0">
      <w:pPr>
        <w:spacing w:after="0"/>
        <w:ind w:left="-851" w:right="9052"/>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7C5EE4">
        <w:rPr>
          <w:rFonts w:ascii="Arial" w:hAnsi="Arial" w:cs="Arial"/>
          <w:b/>
          <w:sz w:val="24"/>
          <w:szCs w:val="24"/>
        </w:rPr>
        <w:t>38/2022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________</w:t>
      </w:r>
      <w:proofErr w:type="gramStart"/>
      <w:r w:rsidRPr="009D01F0">
        <w:rPr>
          <w:rFonts w:ascii="Arial" w:hAnsi="Arial" w:cs="Arial"/>
          <w:sz w:val="24"/>
          <w:szCs w:val="24"/>
        </w:rPr>
        <w:t>_(</w:t>
      </w:r>
      <w:proofErr w:type="gramEnd"/>
      <w:r w:rsidRPr="009D01F0">
        <w:rPr>
          <w:rFonts w:ascii="Arial" w:hAnsi="Arial" w:cs="Arial"/>
          <w:sz w:val="24"/>
          <w:szCs w:val="24"/>
        </w:rPr>
        <w:t>RAZÃO SOCIAL DA EMPRESA) ________ CNPJ nº. ____________________, sediada em ____________</w:t>
      </w:r>
      <w:proofErr w:type="gramStart"/>
      <w:r w:rsidRPr="009D01F0">
        <w:rPr>
          <w:rFonts w:ascii="Arial" w:hAnsi="Arial" w:cs="Arial"/>
          <w:sz w:val="24"/>
          <w:szCs w:val="24"/>
        </w:rPr>
        <w:t>_(</w:t>
      </w:r>
      <w:proofErr w:type="gramEnd"/>
      <w:r w:rsidRPr="009D01F0">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_________________________________________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7C5EE4">
        <w:rPr>
          <w:rFonts w:ascii="Arial" w:hAnsi="Arial" w:cs="Arial"/>
          <w:b/>
          <w:sz w:val="24"/>
          <w:szCs w:val="24"/>
        </w:rPr>
        <w:t>38/2022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lastRenderedPageBreak/>
        <w:t xml:space="preserve">_____________________________ Assinatura e carimbo </w:t>
      </w:r>
    </w:p>
    <w:p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7C5EE4">
        <w:rPr>
          <w:rFonts w:ascii="Arial" w:eastAsia="Times New Roman" w:hAnsi="Arial" w:cs="Arial"/>
          <w:b/>
          <w:bCs/>
          <w:kern w:val="32"/>
          <w:sz w:val="24"/>
          <w:szCs w:val="24"/>
        </w:rPr>
        <w:t>38/2022</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w:t>
      </w:r>
      <w:proofErr w:type="spellStart"/>
      <w:r w:rsidRPr="009D01F0">
        <w:rPr>
          <w:rFonts w:ascii="Arial" w:hAnsi="Arial" w:cs="Arial"/>
          <w:sz w:val="24"/>
          <w:szCs w:val="24"/>
        </w:rPr>
        <w:t>Sr</w:t>
      </w:r>
      <w:proofErr w:type="spellEnd"/>
      <w:r w:rsidRPr="009D01F0">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7C5EE4">
        <w:rPr>
          <w:rFonts w:ascii="Arial" w:hAnsi="Arial" w:cs="Arial"/>
          <w:b/>
          <w:sz w:val="24"/>
          <w:szCs w:val="24"/>
        </w:rPr>
        <w:t>38/2022</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7C5EE4">
        <w:rPr>
          <w:rFonts w:ascii="Arial" w:hAnsi="Arial" w:cs="Arial"/>
          <w:b/>
          <w:sz w:val="24"/>
          <w:szCs w:val="24"/>
        </w:rPr>
        <w:t>38/2022</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MINUTA DE CONTRATO </w:t>
      </w:r>
    </w:p>
    <w:p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PRIMEIRA – DO OBJETO  </w:t>
      </w:r>
    </w:p>
    <w:p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w:t>
      </w:r>
      <w:proofErr w:type="spellStart"/>
      <w:r w:rsidRPr="009D01F0">
        <w:rPr>
          <w:rFonts w:ascii="Arial" w:hAnsi="Arial" w:cs="Arial"/>
          <w:sz w:val="24"/>
          <w:szCs w:val="24"/>
        </w:rPr>
        <w:t>O</w:t>
      </w:r>
      <w:proofErr w:type="spellEnd"/>
      <w:r w:rsidRPr="009D01F0">
        <w:rPr>
          <w:rFonts w:ascii="Arial" w:hAnsi="Arial" w:cs="Arial"/>
          <w:sz w:val="24"/>
          <w:szCs w:val="24"/>
        </w:rPr>
        <w:t xml:space="preserve">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roofErr w:type="gramStart"/>
      <w:r w:rsidRPr="009D01F0">
        <w:rPr>
          <w:rFonts w:ascii="Arial" w:hAnsi="Arial" w:cs="Arial"/>
          <w:sz w:val="24"/>
          <w:szCs w:val="24"/>
        </w:rPr>
        <w:t>.....</w:t>
      </w:r>
      <w:proofErr w:type="gramEnd"/>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w:t>
      </w:r>
      <w:proofErr w:type="spellStart"/>
      <w:r w:rsidRPr="009D01F0">
        <w:rPr>
          <w:rFonts w:ascii="Arial" w:hAnsi="Arial" w:cs="Arial"/>
          <w:sz w:val="24"/>
          <w:szCs w:val="24"/>
        </w:rPr>
        <w:t>xxxxxx</w:t>
      </w:r>
      <w:proofErr w:type="spellEnd"/>
      <w:r w:rsidRPr="009D01F0">
        <w:rPr>
          <w:rFonts w:ascii="Arial" w:hAnsi="Arial" w:cs="Arial"/>
          <w:sz w:val="24"/>
          <w:szCs w:val="24"/>
        </w:rPr>
        <w:t xml:space="preserve">, conforme proposta efetuada no Pregão Presencial nº </w:t>
      </w:r>
      <w:r w:rsidR="007C5EE4">
        <w:rPr>
          <w:rFonts w:ascii="Arial" w:hAnsi="Arial" w:cs="Arial"/>
          <w:sz w:val="24"/>
          <w:szCs w:val="24"/>
        </w:rPr>
        <w:t>38/2022</w:t>
      </w:r>
      <w:r w:rsidRPr="009D01F0">
        <w:rPr>
          <w:rFonts w:ascii="Arial" w:hAnsi="Arial" w:cs="Arial"/>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E63D2D">
        <w:rPr>
          <w:rFonts w:ascii="Arial" w:hAnsi="Arial" w:cs="Arial"/>
          <w:sz w:val="24"/>
          <w:szCs w:val="24"/>
        </w:rPr>
        <w:t>2</w:t>
      </w:r>
      <w:r w:rsidRPr="009D01F0">
        <w:rPr>
          <w:rFonts w:ascii="Arial" w:hAnsi="Arial" w:cs="Arial"/>
          <w:sz w:val="24"/>
          <w:szCs w:val="24"/>
        </w:rPr>
        <w:t>/</w:t>
      </w:r>
      <w:proofErr w:type="gramStart"/>
      <w:r w:rsidRPr="009D01F0">
        <w:rPr>
          <w:rFonts w:ascii="Arial" w:hAnsi="Arial" w:cs="Arial"/>
          <w:sz w:val="24"/>
          <w:szCs w:val="24"/>
        </w:rPr>
        <w:t>202</w:t>
      </w:r>
      <w:r w:rsidR="00E63D2D">
        <w:rPr>
          <w:rFonts w:ascii="Arial" w:hAnsi="Arial" w:cs="Arial"/>
          <w:sz w:val="24"/>
          <w:szCs w:val="24"/>
        </w:rPr>
        <w:t>3</w:t>
      </w:r>
      <w:r w:rsidRPr="009D01F0">
        <w:rPr>
          <w:rFonts w:ascii="Arial" w:hAnsi="Arial" w:cs="Arial"/>
          <w:sz w:val="24"/>
          <w:szCs w:val="24"/>
        </w:rPr>
        <w:t xml:space="preserve"> .</w:t>
      </w:r>
      <w:proofErr w:type="gramEnd"/>
    </w:p>
    <w:p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w:t>
      </w:r>
      <w:proofErr w:type="spellStart"/>
      <w:r w:rsidRPr="009D01F0">
        <w:rPr>
          <w:rFonts w:ascii="Arial" w:hAnsi="Arial" w:cs="Arial"/>
          <w:sz w:val="24"/>
          <w:szCs w:val="24"/>
        </w:rPr>
        <w:t>independente</w:t>
      </w:r>
      <w:proofErr w:type="spellEnd"/>
      <w:r w:rsidRPr="009D01F0">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rsidR="009D01F0" w:rsidRPr="009D01F0" w:rsidRDefault="009D01F0" w:rsidP="009D01F0">
      <w:pPr>
        <w:spacing w:after="119" w:line="276" w:lineRule="auto"/>
        <w:ind w:left="-851"/>
        <w:jc w:val="both"/>
        <w:rPr>
          <w:rFonts w:ascii="Arial" w:hAnsi="Arial" w:cs="Arial"/>
          <w:sz w:val="24"/>
          <w:szCs w:val="24"/>
        </w:rPr>
      </w:pPr>
    </w:p>
    <w:p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lastRenderedPageBreak/>
        <w:t xml:space="preserve">CLÁUSULA SÉTIMA – DA VIGÊNCIA E DO PRAZO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7.1 – O presente Contrato terá vigência a partir de sua assinatura, com duração até 31.12.2021. </w:t>
      </w:r>
    </w:p>
    <w:p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7C5EE4">
        <w:rPr>
          <w:rFonts w:ascii="Arial" w:hAnsi="Arial" w:cs="Arial"/>
          <w:sz w:val="24"/>
          <w:szCs w:val="24"/>
        </w:rPr>
        <w:t>70/2022</w:t>
      </w:r>
      <w:r w:rsidRPr="009D01F0">
        <w:rPr>
          <w:rFonts w:ascii="Arial" w:hAnsi="Arial" w:cs="Arial"/>
          <w:sz w:val="24"/>
          <w:szCs w:val="24"/>
        </w:rPr>
        <w:t xml:space="preserve"> – Pregão Presencial nº </w:t>
      </w:r>
      <w:r w:rsidR="007C5EE4">
        <w:rPr>
          <w:rFonts w:ascii="Arial" w:hAnsi="Arial" w:cs="Arial"/>
          <w:sz w:val="24"/>
          <w:szCs w:val="24"/>
        </w:rPr>
        <w:t>38/2022</w:t>
      </w:r>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t xml:space="preserve"> </w:t>
      </w:r>
      <w:r w:rsidRPr="009D01F0">
        <w:rPr>
          <w:rFonts w:ascii="Arial" w:hAnsi="Arial" w:cs="Arial"/>
          <w:b/>
          <w:bCs/>
          <w:sz w:val="24"/>
          <w:szCs w:val="24"/>
        </w:rPr>
        <w:t xml:space="preserve">CLÁUSULA NONA DAS OBRIGAÇÕES DA CONTRATADA E CONTRATANTE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rsidR="009D01F0" w:rsidRPr="009D01F0" w:rsidRDefault="009D01F0" w:rsidP="009D01F0">
      <w:pPr>
        <w:ind w:left="-851" w:right="66"/>
        <w:jc w:val="both"/>
        <w:rPr>
          <w:rFonts w:ascii="Arial" w:hAnsi="Arial" w:cs="Arial"/>
          <w:sz w:val="24"/>
          <w:szCs w:val="24"/>
        </w:rPr>
      </w:pPr>
      <w:proofErr w:type="gramStart"/>
      <w:r w:rsidRPr="009D01F0">
        <w:rPr>
          <w:rFonts w:ascii="Arial" w:hAnsi="Arial" w:cs="Arial"/>
          <w:sz w:val="24"/>
          <w:szCs w:val="24"/>
        </w:rPr>
        <w:t>a)O</w:t>
      </w:r>
      <w:proofErr w:type="gramEnd"/>
      <w:r w:rsidRPr="009D01F0">
        <w:rPr>
          <w:rFonts w:ascii="Arial" w:hAnsi="Arial" w:cs="Arial"/>
          <w:sz w:val="24"/>
          <w:szCs w:val="24"/>
        </w:rPr>
        <w:t xml:space="preserve"> fornecimento dos produtos objetos desta licitação deverão ocorrer conforme solicitação, em </w:t>
      </w:r>
      <w:proofErr w:type="spellStart"/>
      <w:r w:rsidRPr="009D01F0">
        <w:rPr>
          <w:rFonts w:ascii="Arial" w:hAnsi="Arial" w:cs="Arial"/>
          <w:sz w:val="24"/>
          <w:szCs w:val="24"/>
        </w:rPr>
        <w:t>ate</w:t>
      </w:r>
      <w:proofErr w:type="spellEnd"/>
      <w:r w:rsidRPr="009D01F0">
        <w:rPr>
          <w:rFonts w:ascii="Arial" w:hAnsi="Arial" w:cs="Arial"/>
          <w:sz w:val="24"/>
          <w:szCs w:val="24"/>
        </w:rPr>
        <w:t xml:space="preserve"> 30(trinta) dias após emissão da autorização de fornecimento, em horário comercial, conforme a necessidade, com tolerância máxima de 05 (cinco) dias úteis, nos locais a serem definidos pela entidade requisitante.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fiscalizar, através do setor competente, os trabalhos da Contratada.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DÉCIMA PRIMEIRA - DA FISCALIZAÇÃO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SEGUNDA – DO FORO </w:t>
      </w: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rsidR="009D01F0" w:rsidRPr="009D01F0" w:rsidRDefault="009D01F0" w:rsidP="009D01F0">
      <w:pPr>
        <w:spacing w:line="276" w:lineRule="auto"/>
        <w:ind w:left="-851" w:right="66"/>
        <w:jc w:val="both"/>
        <w:rPr>
          <w:rFonts w:ascii="Arial" w:hAnsi="Arial" w:cs="Arial"/>
          <w:sz w:val="24"/>
          <w:szCs w:val="24"/>
        </w:rPr>
      </w:pPr>
    </w:p>
    <w:p w:rsidR="009D01F0" w:rsidRPr="009D01F0" w:rsidRDefault="009D01F0" w:rsidP="009D01F0">
      <w:pPr>
        <w:spacing w:line="276" w:lineRule="auto"/>
        <w:ind w:left="-851" w:right="66"/>
        <w:jc w:val="both"/>
        <w:rPr>
          <w:rFonts w:ascii="Arial" w:hAnsi="Arial" w:cs="Arial"/>
          <w:sz w:val="24"/>
          <w:szCs w:val="24"/>
        </w:rPr>
      </w:pPr>
    </w:p>
    <w:p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w:t>
      </w:r>
      <w:proofErr w:type="spellStart"/>
      <w:r w:rsidRPr="009D01F0">
        <w:rPr>
          <w:rFonts w:ascii="Arial" w:hAnsi="Arial" w:cs="Arial"/>
          <w:sz w:val="24"/>
          <w:szCs w:val="24"/>
        </w:rPr>
        <w:t>xxxxxxxx</w:t>
      </w:r>
      <w:proofErr w:type="spellEnd"/>
      <w:r w:rsidRPr="009D01F0">
        <w:rPr>
          <w:rFonts w:ascii="Arial" w:hAnsi="Arial" w:cs="Arial"/>
          <w:sz w:val="24"/>
          <w:szCs w:val="24"/>
        </w:rPr>
        <w:t xml:space="preserve"> </w:t>
      </w:r>
    </w:p>
    <w:p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b/>
          <w:sz w:val="24"/>
          <w:szCs w:val="24"/>
        </w:rPr>
      </w:pPr>
    </w:p>
    <w:p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TERMO DE REFERENCIA</w:t>
      </w:r>
    </w:p>
    <w:p w:rsidR="009D01F0" w:rsidRPr="009D01F0" w:rsidRDefault="009D01F0" w:rsidP="009D01F0">
      <w:pPr>
        <w:spacing w:after="0" w:line="240" w:lineRule="auto"/>
        <w:ind w:left="-1134" w:right="-1135"/>
        <w:jc w:val="center"/>
        <w:rPr>
          <w:rFonts w:ascii="Arial" w:hAnsi="Arial" w:cs="Arial"/>
          <w:b/>
        </w:rPr>
      </w:pPr>
    </w:p>
    <w:p w:rsidR="009D01F0" w:rsidRDefault="009D01F0" w:rsidP="009D01F0">
      <w:pPr>
        <w:spacing w:after="0" w:line="240" w:lineRule="auto"/>
        <w:ind w:left="302"/>
        <w:jc w:val="center"/>
        <w:rPr>
          <w:rFonts w:ascii="Arial" w:hAnsi="Arial" w:cs="Arial"/>
          <w:b/>
        </w:rPr>
      </w:pPr>
      <w:r w:rsidRPr="009D01F0">
        <w:rPr>
          <w:rFonts w:ascii="Arial" w:hAnsi="Arial" w:cs="Arial"/>
          <w:b/>
        </w:rPr>
        <w:t>PREGÃO PRESENCIAL Nº 3</w:t>
      </w:r>
      <w:r w:rsidR="00E63D2D">
        <w:rPr>
          <w:rFonts w:ascii="Arial" w:hAnsi="Arial" w:cs="Arial"/>
          <w:b/>
        </w:rPr>
        <w:t>8/2022</w:t>
      </w:r>
    </w:p>
    <w:tbl>
      <w:tblPr>
        <w:tblW w:w="0" w:type="auto"/>
        <w:tblLook w:val="04A0" w:firstRow="1" w:lastRow="0" w:firstColumn="1" w:lastColumn="0" w:noHBand="0" w:noVBand="1"/>
      </w:tblPr>
      <w:tblGrid>
        <w:gridCol w:w="825"/>
        <w:gridCol w:w="3640"/>
        <w:gridCol w:w="933"/>
        <w:gridCol w:w="924"/>
        <w:gridCol w:w="948"/>
        <w:gridCol w:w="1224"/>
      </w:tblGrid>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rPr>
                <w:b/>
              </w:rPr>
              <w:t>Valor total (R$)</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26237 - Caderno de caligrafia com 48 folhas Dimensões mínimas: 140mm x 200mm (A x L). - Miolo em papel com gramatura mínima de 63g/m², impressão 4x1 cor. - Acabamento dobrado, costurado e miolo colado na capa. - Apresentar certificado FSC ou CERFLOR. - Capa personalizada e impressa em papel couchê brilho 120g/m², com laminação </w:t>
            </w:r>
            <w:proofErr w:type="spellStart"/>
            <w:r>
              <w:t>bopp</w:t>
            </w:r>
            <w:proofErr w:type="spellEnd"/>
            <w:r>
              <w:t xml:space="preserve"> brilho na parte externa, envolto em papelão 1,2mm e com guardas em papel offset 120g/m². - A personalização será de acordo com a arte a 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260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5,83</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1.515,80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26238 - Caderno espiralado com 48 folhas Dimensões mínimas: 275mm x 200mm (A x L). - Miolo papel branco sem impressão, gramatura mínima 120g/m². - Espiral em arame revestido em nylon, com trava “</w:t>
            </w:r>
            <w:proofErr w:type="spellStart"/>
            <w:r>
              <w:t>Coil</w:t>
            </w:r>
            <w:proofErr w:type="spellEnd"/>
            <w:r>
              <w:t xml:space="preserve"> </w:t>
            </w:r>
            <w:proofErr w:type="spellStart"/>
            <w:r>
              <w:t>Locker</w:t>
            </w:r>
            <w:proofErr w:type="spellEnd"/>
            <w:r>
              <w:t xml:space="preserve">”. - Capa personalizada e impressa em papel couchê brilho 120g/m², com laminação </w:t>
            </w:r>
            <w:proofErr w:type="spellStart"/>
            <w:r>
              <w:t>bopp</w:t>
            </w:r>
            <w:proofErr w:type="spellEnd"/>
            <w:r>
              <w:t xml:space="preserve"> brilho na parte externa, envolto em papelão 1,2mm e com guardas em papel offset 120g/m². - A personalização será de acordo com a arte a ser definida com a Secretaria Municipal de Educação, sendo vedada a </w:t>
            </w:r>
            <w:r>
              <w:lastRenderedPageBreak/>
              <w:t>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12,10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24.200,00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26239 - Caderno universitário espiralado com 200 folhas 200 folhas úteis (não contadas as divisórias), separadas em 10 matérias. - Dimensões mínimas de 200mm x 275mm (L x A). - Miolo em papel offset branco com gramatura mínima de 63g/m², impressão 4x1 cor. - Espiral em arame revestido em nylon, com trava “</w:t>
            </w:r>
            <w:proofErr w:type="spellStart"/>
            <w:r>
              <w:t>Coil</w:t>
            </w:r>
            <w:proofErr w:type="spellEnd"/>
            <w:r>
              <w:t xml:space="preserve"> </w:t>
            </w:r>
            <w:proofErr w:type="spellStart"/>
            <w:r>
              <w:t>Locker</w:t>
            </w:r>
            <w:proofErr w:type="spellEnd"/>
            <w:r>
              <w:t xml:space="preserve">”. - Capa personalizada e impressa em papel couchê brilho 120g/m², com laminação </w:t>
            </w:r>
            <w:proofErr w:type="spellStart"/>
            <w:r>
              <w:t>bopp</w:t>
            </w:r>
            <w:proofErr w:type="spellEnd"/>
            <w:r>
              <w:t xml:space="preserve"> brilho na parte externa, envolto em papelão 1,2mm e com guardas em papel offset 120g/m². Papel fantasia off set na parte interna de forração, o mesmo deverá conter nas páginas iniciais folha de rosto para dados pessoais, agenda comunicativa com os pais, espaço para o professor, bolsa plástica para armazenar trabalhos e comunicados. Na </w:t>
            </w:r>
            <w:proofErr w:type="spellStart"/>
            <w:r>
              <w:t>ante-capa</w:t>
            </w:r>
            <w:proofErr w:type="spellEnd"/>
            <w:r>
              <w:t xml:space="preserve"> deva conter espaço para graduação de matérias e campo de observação.  - A personalização será de acordo com a arte a ser definida com a Secretaria Municipal de Educação, sendo vedada a utilização de etiquetas, inclusive na amostra. - A arte, criação e amostra serão por conta do fornecedor. - Apresentar certificado FSC ou CERFLOR na capa do caderno.</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33,93</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23.751,00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26240 - Caderno escolar pautado com 96 folhas Dimensões mínimas: 275mm x 200mm (A x L). - Miolo em papel offset branco, gramatura mínima: 63g/m², impressão 4 x 1cor. - Acabamento dobrado, grampeado e miolo colado na capa. - Capa </w:t>
            </w:r>
            <w:r>
              <w:lastRenderedPageBreak/>
              <w:t xml:space="preserve">personalizada e impressa. o mesmo deverá conter nas páginas iniciais folha de rosto para dados pessoais, agenda comunicativa com os pais, espaço para o professor. Na </w:t>
            </w:r>
            <w:proofErr w:type="spellStart"/>
            <w:r>
              <w:t>ante-capa</w:t>
            </w:r>
            <w:proofErr w:type="spellEnd"/>
            <w:r>
              <w:t xml:space="preserve"> deva conter espaço para graduação de matérias e campo de observação.  - A personalização será de acordo com a arte a ser definida com a Secretaria Municipal de Educação, sendo vedada a utilização de etiquetas, inclusive na amostra.  - Margem frente e verso. - Apresentar certificado FSC ou CERFLOR.</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1.830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21,76</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39.820,80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26248 - Pasta aba para acondicionar todo o kit </w:t>
            </w:r>
            <w:proofErr w:type="gramStart"/>
            <w:r>
              <w:t>escolar  Produzida</w:t>
            </w:r>
            <w:proofErr w:type="gramEnd"/>
            <w:r>
              <w:t xml:space="preserve"> em plástico 100% reciclada alveolar com parede dupla face espessura mínima 1,5mm. – Contendo medida mínima de área útil para acondicionamento de material as seguintes: 30cm x 33,5 cm x 7,5 cm C x L x A. – Cortes em vinco encaixados perfeitamente a fim de garantir resistência e robustez ao produto na sustentação do peso médio do material inserido. – Aba </w:t>
            </w:r>
            <w:proofErr w:type="spellStart"/>
            <w:r>
              <w:t>transpassante</w:t>
            </w:r>
            <w:proofErr w:type="spellEnd"/>
            <w:r>
              <w:t xml:space="preserve">, com alça em polipropileno maciço e articulável, com encaixe padrão. – Personalizado em 4 x 1 cor. Arte fornecida pela Secretaria Municipal de Educação. – Vedada a apresentação de adesivos até mesmo na amostra. – Deve apresentar na parte de trás, Selo de PP 5 reciclável. – É vedada em sua utilização para a produção da matéria prima bem como em sua composição da pasta PVC e essa inscrição deve fazer parte do produto. – Conter Selo </w:t>
            </w:r>
            <w:proofErr w:type="gramStart"/>
            <w:r>
              <w:t>“ PHTHALATE</w:t>
            </w:r>
            <w:proofErr w:type="gramEnd"/>
            <w:r>
              <w:t xml:space="preserve"> FREE “ de produto livre de ftalatos. – Conter Selo </w:t>
            </w:r>
            <w:proofErr w:type="gramStart"/>
            <w:r>
              <w:t>“ BPA</w:t>
            </w:r>
            <w:proofErr w:type="gramEnd"/>
            <w:r>
              <w:t xml:space="preserve"> FREE “ de produto livre de </w:t>
            </w:r>
            <w:proofErr w:type="spellStart"/>
            <w:r>
              <w:t>bisfenol</w:t>
            </w:r>
            <w:proofErr w:type="spellEnd"/>
            <w:r>
              <w:t xml:space="preserve">. – </w:t>
            </w:r>
            <w:r>
              <w:lastRenderedPageBreak/>
              <w:t>Trazer dados completo do fabricante. – Deverá seguir as normas ABNT NBR 15.236/2012 e 16.040/2012 e estas deverão estar citadas e aferidas no corpo do produto.</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750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33,33</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24.997,50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26254 - Agenda escolar Agenda permanente, com dimensões mínimas de 150mm x 210mm (L x A). - Capa personalizada e impressa em papel couchê 150g/m², revestida com </w:t>
            </w:r>
            <w:proofErr w:type="spellStart"/>
            <w:r>
              <w:t>pvc</w:t>
            </w:r>
            <w:proofErr w:type="spellEnd"/>
            <w:r>
              <w:t xml:space="preserve"> cristal 0,15 e </w:t>
            </w:r>
            <w:proofErr w:type="spellStart"/>
            <w:r>
              <w:t>pvc</w:t>
            </w:r>
            <w:proofErr w:type="spellEnd"/>
            <w:r>
              <w:t xml:space="preserve"> camurça 0,20, envolto em cartão 1,3mm, impressão 4x0 cores. - Miolo contendo, no mínimo, 48 folhas, impressão 1x1 cores, papel offset branco, gramatura mínima de 63g/m², - Capa interna contendo dados pessoais e sendo 16 páginas iniciais e demais páginas com dados de acompanhamento diário da criança. - Deverá conter, no início da agenda, 01 envelope plástico e 01 lâmina em papel cartão medindo no mínimo 100mm x 200mm. – Deverá conter na contra capa os calendários 2022;2023 e 2024 - Acabamento da agenda com espiral de arame revestido em nylon. - A personalização será de acordo com a arte a ser definida com a Secretaria Municipal de Educação, sendo vedada a utilização de etiquetas, inclusive na amostra.</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885</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41,20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36.462,00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26256 - Squeeze de água dobrável e inquebrável com mosquetão em alumínio com bocal </w:t>
            </w:r>
            <w:proofErr w:type="spellStart"/>
            <w:r>
              <w:t>push-pull</w:t>
            </w:r>
            <w:proofErr w:type="spellEnd"/>
            <w:r>
              <w:t xml:space="preserve">, </w:t>
            </w:r>
            <w:proofErr w:type="spellStart"/>
            <w:proofErr w:type="gramStart"/>
            <w:r>
              <w:t>rosqueavel</w:t>
            </w:r>
            <w:proofErr w:type="spellEnd"/>
            <w:r>
              <w:t xml:space="preserve"> ,</w:t>
            </w:r>
            <w:proofErr w:type="gramEnd"/>
            <w:r>
              <w:t xml:space="preserve"> com tampa protetora removível , produzido em </w:t>
            </w:r>
            <w:proofErr w:type="spellStart"/>
            <w:r>
              <w:t>polipropano</w:t>
            </w:r>
            <w:proofErr w:type="spellEnd"/>
            <w:r>
              <w:t xml:space="preserve"> </w:t>
            </w:r>
            <w:proofErr w:type="spellStart"/>
            <w:r>
              <w:t>cintilante,soldado</w:t>
            </w:r>
            <w:proofErr w:type="spellEnd"/>
            <w:r>
              <w:t xml:space="preserve"> </w:t>
            </w:r>
            <w:proofErr w:type="spellStart"/>
            <w:r>
              <w:t>eletônicamente</w:t>
            </w:r>
            <w:proofErr w:type="spellEnd"/>
            <w:r>
              <w:t xml:space="preserve">, com capacidade de 500 ml. Personalizado com </w:t>
            </w:r>
            <w:proofErr w:type="gramStart"/>
            <w:r>
              <w:t>as logos</w:t>
            </w:r>
            <w:proofErr w:type="gramEnd"/>
            <w:r>
              <w:t xml:space="preserve"> do município por processo full </w:t>
            </w:r>
            <w:proofErr w:type="spellStart"/>
            <w:r>
              <w:t>stamp</w:t>
            </w:r>
            <w:proofErr w:type="spellEnd"/>
            <w:r>
              <w:t>.</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750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15,50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11.625,00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lastRenderedPageBreak/>
              <w:t>8</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26257 - Toalha de boca </w:t>
            </w:r>
            <w:proofErr w:type="gramStart"/>
            <w:r>
              <w:t>infantil  Com</w:t>
            </w:r>
            <w:proofErr w:type="gramEnd"/>
            <w:r>
              <w:t xml:space="preserve"> ribana ,medidas de 45 x 18 cm , com estampa do logo do município de Calmon ,bordado eletronicamente.</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110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12,93</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1.422,30</w:t>
            </w:r>
          </w:p>
        </w:tc>
      </w:tr>
      <w:tr w:rsidR="00842942" w:rsidTr="009540B2">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 xml:space="preserve">26258 - Estojo escolar medidas 24 x12 x18 </w:t>
            </w:r>
            <w:proofErr w:type="gramStart"/>
            <w:r>
              <w:t>cm  fabricado</w:t>
            </w:r>
            <w:proofErr w:type="gramEnd"/>
            <w:r>
              <w:t xml:space="preserve"> em nylon 900 ,com logo bordado do município de </w:t>
            </w:r>
            <w:proofErr w:type="spellStart"/>
            <w:r>
              <w:t>calmon</w:t>
            </w:r>
            <w:proofErr w:type="spellEnd"/>
            <w:r>
              <w:t xml:space="preserve"> , fabricado com 2 repartições internas ,com proteção em TNT 80 gramas , com vivos no acabamento externo na cor solicitada.</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785</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t xml:space="preserve"> 27.475,00</w:t>
            </w:r>
          </w:p>
        </w:tc>
      </w:tr>
      <w:tr w:rsidR="00842942" w:rsidTr="009540B2">
        <w:tc>
          <w:tcPr>
            <w:tcW w:w="953" w:type="dxa"/>
            <w:gridSpan w:val="5"/>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842942" w:rsidRDefault="00842942" w:rsidP="009540B2">
            <w:pPr>
              <w:spacing w:after="0"/>
              <w:jc w:val="right"/>
            </w:pPr>
            <w:r>
              <w:rPr>
                <w:b/>
              </w:rPr>
              <w:t xml:space="preserve"> 191.269,40</w:t>
            </w:r>
          </w:p>
        </w:tc>
      </w:tr>
    </w:tbl>
    <w:p w:rsidR="00467C43" w:rsidRPr="009D01F0" w:rsidRDefault="00467C43" w:rsidP="009D01F0">
      <w:pPr>
        <w:spacing w:after="0" w:line="240" w:lineRule="auto"/>
        <w:ind w:left="302"/>
        <w:jc w:val="center"/>
        <w:rPr>
          <w:rFonts w:ascii="Arial" w:hAnsi="Arial" w:cs="Arial"/>
          <w:b/>
        </w:rPr>
      </w:pPr>
    </w:p>
    <w:sectPr w:rsidR="00467C43" w:rsidRPr="009D01F0" w:rsidSect="00C67031">
      <w:headerReference w:type="even" r:id="rId10"/>
      <w:headerReference w:type="default" r:id="rId11"/>
      <w:footerReference w:type="even" r:id="rId12"/>
      <w:footerReference w:type="default" r:id="rId13"/>
      <w:headerReference w:type="first" r:id="rId14"/>
      <w:footerReference w:type="first" r:id="rId15"/>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E90" w:rsidRDefault="003A0E90" w:rsidP="00840180">
      <w:pPr>
        <w:spacing w:after="0" w:line="240" w:lineRule="auto"/>
      </w:pPr>
      <w:r>
        <w:separator/>
      </w:r>
    </w:p>
  </w:endnote>
  <w:endnote w:type="continuationSeparator" w:id="0">
    <w:p w:rsidR="003A0E90" w:rsidRDefault="003A0E90"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E90" w:rsidRDefault="003A0E90" w:rsidP="00840180">
      <w:pPr>
        <w:spacing w:after="0" w:line="240" w:lineRule="auto"/>
      </w:pPr>
      <w:r>
        <w:separator/>
      </w:r>
    </w:p>
  </w:footnote>
  <w:footnote w:type="continuationSeparator" w:id="0">
    <w:p w:rsidR="003A0E90" w:rsidRDefault="003A0E90"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C67031">
    <w:pPr>
      <w:pStyle w:val="Cabealho"/>
    </w:pPr>
    <w:r>
      <w:rPr>
        <w:noProof/>
      </w:rPr>
      <w:drawing>
        <wp:anchor distT="0" distB="0" distL="114300" distR="114300" simplePos="0" relativeHeight="251657728" behindDoc="1" locked="0" layoutInCell="1" allowOverlap="1">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3"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6"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8"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0"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4"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5"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7"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4"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2"/>
  </w:num>
  <w:num w:numId="2" w16cid:durableId="1943874305">
    <w:abstractNumId w:val="9"/>
  </w:num>
  <w:num w:numId="3" w16cid:durableId="1733231328">
    <w:abstractNumId w:val="7"/>
  </w:num>
  <w:num w:numId="4" w16cid:durableId="2128086159">
    <w:abstractNumId w:val="13"/>
  </w:num>
  <w:num w:numId="5" w16cid:durableId="551383109">
    <w:abstractNumId w:val="16"/>
  </w:num>
  <w:num w:numId="6" w16cid:durableId="1356225573">
    <w:abstractNumId w:val="5"/>
  </w:num>
  <w:num w:numId="7" w16cid:durableId="1149057922">
    <w:abstractNumId w:val="6"/>
  </w:num>
  <w:num w:numId="8" w16cid:durableId="1514565067">
    <w:abstractNumId w:val="23"/>
  </w:num>
  <w:num w:numId="9" w16cid:durableId="1345596690">
    <w:abstractNumId w:val="20"/>
  </w:num>
  <w:num w:numId="10" w16cid:durableId="1099136528">
    <w:abstractNumId w:val="18"/>
  </w:num>
  <w:num w:numId="11" w16cid:durableId="1913344411">
    <w:abstractNumId w:val="22"/>
  </w:num>
  <w:num w:numId="12" w16cid:durableId="1902324723">
    <w:abstractNumId w:val="8"/>
  </w:num>
  <w:num w:numId="13" w16cid:durableId="1116951066">
    <w:abstractNumId w:val="1"/>
  </w:num>
  <w:num w:numId="14" w16cid:durableId="1775856519">
    <w:abstractNumId w:val="25"/>
  </w:num>
  <w:num w:numId="15" w16cid:durableId="2039892286">
    <w:abstractNumId w:val="21"/>
  </w:num>
  <w:num w:numId="16" w16cid:durableId="84809523">
    <w:abstractNumId w:val="24"/>
  </w:num>
  <w:num w:numId="17" w16cid:durableId="946473727">
    <w:abstractNumId w:val="10"/>
  </w:num>
  <w:num w:numId="18" w16cid:durableId="2138061379">
    <w:abstractNumId w:val="12"/>
  </w:num>
  <w:num w:numId="19" w16cid:durableId="1251550212">
    <w:abstractNumId w:val="11"/>
  </w:num>
  <w:num w:numId="20" w16cid:durableId="1739015403">
    <w:abstractNumId w:val="0"/>
  </w:num>
  <w:num w:numId="21" w16cid:durableId="910693397">
    <w:abstractNumId w:val="15"/>
  </w:num>
  <w:num w:numId="22" w16cid:durableId="695623715">
    <w:abstractNumId w:val="3"/>
  </w:num>
  <w:num w:numId="23" w16cid:durableId="1726220855">
    <w:abstractNumId w:val="14"/>
  </w:num>
  <w:num w:numId="24" w16cid:durableId="541090884">
    <w:abstractNumId w:val="19"/>
  </w:num>
  <w:num w:numId="25" w16cid:durableId="1672490637">
    <w:abstractNumId w:val="4"/>
  </w:num>
  <w:num w:numId="26" w16cid:durableId="4798828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1366E"/>
    <w:rsid w:val="00123BE6"/>
    <w:rsid w:val="00162CFB"/>
    <w:rsid w:val="00167821"/>
    <w:rsid w:val="00190ECE"/>
    <w:rsid w:val="00204E81"/>
    <w:rsid w:val="00225DB3"/>
    <w:rsid w:val="00255F74"/>
    <w:rsid w:val="00295DFD"/>
    <w:rsid w:val="002979AD"/>
    <w:rsid w:val="002F4385"/>
    <w:rsid w:val="002F5275"/>
    <w:rsid w:val="003410AF"/>
    <w:rsid w:val="00385DC6"/>
    <w:rsid w:val="003A0E90"/>
    <w:rsid w:val="003A3C16"/>
    <w:rsid w:val="003E162F"/>
    <w:rsid w:val="003E3110"/>
    <w:rsid w:val="003F1E2B"/>
    <w:rsid w:val="003F33FA"/>
    <w:rsid w:val="00442F6A"/>
    <w:rsid w:val="0045318C"/>
    <w:rsid w:val="00453F83"/>
    <w:rsid w:val="00467C43"/>
    <w:rsid w:val="00481E72"/>
    <w:rsid w:val="00524D9F"/>
    <w:rsid w:val="0055140E"/>
    <w:rsid w:val="0059543B"/>
    <w:rsid w:val="00596816"/>
    <w:rsid w:val="005B6978"/>
    <w:rsid w:val="00616473"/>
    <w:rsid w:val="0063719A"/>
    <w:rsid w:val="0064119B"/>
    <w:rsid w:val="006446E2"/>
    <w:rsid w:val="00667B89"/>
    <w:rsid w:val="006A56C9"/>
    <w:rsid w:val="006C2654"/>
    <w:rsid w:val="006D1210"/>
    <w:rsid w:val="006E0828"/>
    <w:rsid w:val="00722A04"/>
    <w:rsid w:val="00725DE4"/>
    <w:rsid w:val="00742451"/>
    <w:rsid w:val="00753DC9"/>
    <w:rsid w:val="00777335"/>
    <w:rsid w:val="007C5EE4"/>
    <w:rsid w:val="007D26C7"/>
    <w:rsid w:val="007D4E65"/>
    <w:rsid w:val="00825BB7"/>
    <w:rsid w:val="0083010E"/>
    <w:rsid w:val="00840180"/>
    <w:rsid w:val="00842942"/>
    <w:rsid w:val="00870275"/>
    <w:rsid w:val="008F3298"/>
    <w:rsid w:val="00942E88"/>
    <w:rsid w:val="009D01F0"/>
    <w:rsid w:val="00A25A84"/>
    <w:rsid w:val="00A50BBF"/>
    <w:rsid w:val="00A90E78"/>
    <w:rsid w:val="00A943F6"/>
    <w:rsid w:val="00AB65AB"/>
    <w:rsid w:val="00AD743C"/>
    <w:rsid w:val="00AE669D"/>
    <w:rsid w:val="00B36701"/>
    <w:rsid w:val="00B46780"/>
    <w:rsid w:val="00B71DB5"/>
    <w:rsid w:val="00BE2BF8"/>
    <w:rsid w:val="00C07B28"/>
    <w:rsid w:val="00C67031"/>
    <w:rsid w:val="00CB3607"/>
    <w:rsid w:val="00CB4F4D"/>
    <w:rsid w:val="00CF1757"/>
    <w:rsid w:val="00D40500"/>
    <w:rsid w:val="00D75934"/>
    <w:rsid w:val="00DA204A"/>
    <w:rsid w:val="00DE1424"/>
    <w:rsid w:val="00E36DC6"/>
    <w:rsid w:val="00E63D2D"/>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F19A"/>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2</TotalTime>
  <Pages>30</Pages>
  <Words>6441</Words>
  <Characters>34782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2</cp:revision>
  <cp:lastPrinted>2021-11-24T17:00:00Z</cp:lastPrinted>
  <dcterms:created xsi:type="dcterms:W3CDTF">2022-11-22T13:56:00Z</dcterms:created>
  <dcterms:modified xsi:type="dcterms:W3CDTF">2022-11-22T13:56:00Z</dcterms:modified>
</cp:coreProperties>
</file>