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C38A57" w14:textId="3CC314CA" w:rsidR="00EB6A71" w:rsidRPr="00EB6A71" w:rsidRDefault="00EB6A71" w:rsidP="00EB6A71">
      <w:pPr>
        <w:spacing w:after="180"/>
        <w:ind w:left="-851" w:right="38"/>
        <w:jc w:val="center"/>
        <w:rPr>
          <w:rFonts w:ascii="Arial" w:hAnsi="Arial" w:cs="Arial"/>
          <w:sz w:val="24"/>
          <w:szCs w:val="24"/>
        </w:rPr>
      </w:pPr>
      <w:r w:rsidRPr="00EB6A71">
        <w:rPr>
          <w:rFonts w:ascii="Arial" w:hAnsi="Arial" w:cs="Arial"/>
          <w:b/>
          <w:sz w:val="24"/>
          <w:szCs w:val="24"/>
        </w:rPr>
        <w:t xml:space="preserve">PROCESSO ADMINISTRATIVO LICITATÓRIO Nº </w:t>
      </w:r>
      <w:r w:rsidR="0037544F">
        <w:rPr>
          <w:rFonts w:ascii="Arial" w:hAnsi="Arial" w:cs="Arial"/>
          <w:b/>
          <w:sz w:val="24"/>
          <w:szCs w:val="24"/>
        </w:rPr>
        <w:t>50/2022</w:t>
      </w:r>
    </w:p>
    <w:p w14:paraId="2D9EEA9F" w14:textId="48277542" w:rsidR="00EB6A71" w:rsidRPr="00EB6A71" w:rsidRDefault="00EB6A71" w:rsidP="00EB6A71">
      <w:pPr>
        <w:keepNext/>
        <w:spacing w:before="240" w:after="0"/>
        <w:ind w:left="-851" w:right="39"/>
        <w:jc w:val="center"/>
        <w:outlineLvl w:val="0"/>
        <w:rPr>
          <w:rFonts w:ascii="Arial" w:eastAsia="Times New Roman" w:hAnsi="Arial" w:cs="Arial"/>
          <w:b/>
          <w:bCs/>
          <w:kern w:val="32"/>
          <w:sz w:val="24"/>
          <w:szCs w:val="24"/>
        </w:rPr>
      </w:pPr>
      <w:r w:rsidRPr="00EB6A71">
        <w:rPr>
          <w:rFonts w:ascii="Arial" w:eastAsia="Times New Roman" w:hAnsi="Arial" w:cs="Arial"/>
          <w:b/>
          <w:bCs/>
          <w:kern w:val="32"/>
          <w:sz w:val="24"/>
          <w:szCs w:val="24"/>
        </w:rPr>
        <w:t xml:space="preserve">EDITAL DE PREGÃO PRESENCIAL Nº </w:t>
      </w:r>
      <w:r w:rsidR="0037544F">
        <w:rPr>
          <w:rFonts w:ascii="Arial" w:eastAsia="Times New Roman" w:hAnsi="Arial" w:cs="Arial"/>
          <w:b/>
          <w:bCs/>
          <w:kern w:val="32"/>
          <w:sz w:val="24"/>
          <w:szCs w:val="24"/>
        </w:rPr>
        <w:t>25/2022</w:t>
      </w:r>
    </w:p>
    <w:p w14:paraId="449BA662"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224AE887" w14:textId="3D415DEF"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O </w:t>
      </w:r>
      <w:r w:rsidRPr="00EB6A71">
        <w:rPr>
          <w:rFonts w:ascii="Arial" w:hAnsi="Arial" w:cs="Arial"/>
          <w:b/>
          <w:sz w:val="24"/>
          <w:szCs w:val="24"/>
        </w:rPr>
        <w:t>MUNICÍPIO DE CALMON</w:t>
      </w:r>
      <w:r w:rsidRPr="00EB6A71">
        <w:rPr>
          <w:rFonts w:ascii="Arial" w:hAnsi="Arial" w:cs="Arial"/>
          <w:sz w:val="24"/>
          <w:szCs w:val="24"/>
        </w:rPr>
        <w:t xml:space="preserve">, pessoa jurídica de direito público interno, inscrito no CNPJ sob o nº 95.949.806/0001-37, representado neste ato pelo Prefeito Municipal Sr. HELIO MARCELO OLENKA, no uso de suas atribuições, comunica aos interessados que fará realizar licitação na modalidade </w:t>
      </w:r>
      <w:r w:rsidRPr="00EB6A71">
        <w:rPr>
          <w:rFonts w:ascii="Arial" w:hAnsi="Arial" w:cs="Arial"/>
          <w:b/>
          <w:sz w:val="24"/>
          <w:szCs w:val="24"/>
        </w:rPr>
        <w:t>PREGÃO PRESENCIAL</w:t>
      </w:r>
      <w:r w:rsidRPr="00EB6A71">
        <w:rPr>
          <w:rFonts w:ascii="Arial" w:hAnsi="Arial" w:cs="Arial"/>
          <w:sz w:val="24"/>
          <w:szCs w:val="24"/>
        </w:rPr>
        <w:t xml:space="preserve">. Os envelopes de </w:t>
      </w:r>
      <w:r w:rsidRPr="00EB6A71">
        <w:rPr>
          <w:rFonts w:ascii="Arial" w:hAnsi="Arial" w:cs="Arial"/>
          <w:b/>
          <w:sz w:val="24"/>
          <w:szCs w:val="24"/>
        </w:rPr>
        <w:t>“PROPOSTA DE PREÇOS”</w:t>
      </w:r>
      <w:r w:rsidRPr="00EB6A71">
        <w:rPr>
          <w:rFonts w:ascii="Arial" w:hAnsi="Arial" w:cs="Arial"/>
          <w:sz w:val="24"/>
          <w:szCs w:val="24"/>
        </w:rPr>
        <w:t xml:space="preserve"> e </w:t>
      </w:r>
      <w:r w:rsidRPr="00EB6A71">
        <w:rPr>
          <w:rFonts w:ascii="Arial" w:hAnsi="Arial" w:cs="Arial"/>
          <w:b/>
          <w:sz w:val="24"/>
          <w:szCs w:val="24"/>
        </w:rPr>
        <w:t>“DOCUMENTAÇÃO”</w:t>
      </w:r>
      <w:r w:rsidRPr="00EB6A71">
        <w:rPr>
          <w:rFonts w:ascii="Arial" w:hAnsi="Arial" w:cs="Arial"/>
          <w:sz w:val="24"/>
          <w:szCs w:val="24"/>
        </w:rPr>
        <w:t xml:space="preserve"> deverão ser entregues no Setor de Licitações, localizado na sede deste Município – Rua Miguel </w:t>
      </w:r>
      <w:proofErr w:type="spellStart"/>
      <w:r w:rsidRPr="00EB6A71">
        <w:rPr>
          <w:rFonts w:ascii="Arial" w:hAnsi="Arial" w:cs="Arial"/>
          <w:sz w:val="24"/>
          <w:szCs w:val="24"/>
        </w:rPr>
        <w:t>Dzumann</w:t>
      </w:r>
      <w:proofErr w:type="spellEnd"/>
      <w:r w:rsidRPr="00EB6A71">
        <w:rPr>
          <w:rFonts w:ascii="Arial" w:hAnsi="Arial" w:cs="Arial"/>
          <w:sz w:val="24"/>
          <w:szCs w:val="24"/>
        </w:rPr>
        <w:t xml:space="preserve"> nº 315 Centro, CALMON SC até o horário previsto para o credenciamento. O Credenciamento será realizado até as </w:t>
      </w:r>
      <w:r w:rsidR="00F661FC">
        <w:rPr>
          <w:rFonts w:ascii="Arial" w:hAnsi="Arial" w:cs="Arial"/>
          <w:b/>
          <w:sz w:val="24"/>
          <w:szCs w:val="24"/>
          <w:highlight w:val="yellow"/>
        </w:rPr>
        <w:t>13</w:t>
      </w:r>
      <w:r w:rsidR="00B84189">
        <w:rPr>
          <w:rFonts w:ascii="Arial" w:hAnsi="Arial" w:cs="Arial"/>
          <w:b/>
          <w:sz w:val="24"/>
          <w:szCs w:val="24"/>
          <w:highlight w:val="yellow"/>
        </w:rPr>
        <w:t>h</w:t>
      </w:r>
      <w:r w:rsidR="00FA0560">
        <w:rPr>
          <w:rFonts w:ascii="Arial" w:hAnsi="Arial" w:cs="Arial"/>
          <w:b/>
          <w:sz w:val="24"/>
          <w:szCs w:val="24"/>
          <w:highlight w:val="yellow"/>
        </w:rPr>
        <w:t>3</w:t>
      </w:r>
      <w:r w:rsidR="00B84189">
        <w:rPr>
          <w:rFonts w:ascii="Arial" w:hAnsi="Arial" w:cs="Arial"/>
          <w:b/>
          <w:sz w:val="24"/>
          <w:szCs w:val="24"/>
          <w:highlight w:val="yellow"/>
        </w:rPr>
        <w:t>0</w:t>
      </w:r>
      <w:r w:rsidRPr="00EB6A71">
        <w:rPr>
          <w:rFonts w:ascii="Arial" w:hAnsi="Arial" w:cs="Arial"/>
          <w:b/>
          <w:sz w:val="24"/>
          <w:szCs w:val="24"/>
          <w:highlight w:val="yellow"/>
        </w:rPr>
        <w:t>min do dia</w:t>
      </w:r>
      <w:r w:rsidR="00FA0560">
        <w:rPr>
          <w:rFonts w:ascii="Arial" w:hAnsi="Arial" w:cs="Arial"/>
          <w:b/>
          <w:sz w:val="24"/>
          <w:szCs w:val="24"/>
          <w:highlight w:val="yellow"/>
        </w:rPr>
        <w:t xml:space="preserve"> </w:t>
      </w:r>
      <w:r w:rsidR="0037544F">
        <w:rPr>
          <w:rFonts w:ascii="Arial" w:hAnsi="Arial" w:cs="Arial"/>
          <w:b/>
          <w:sz w:val="24"/>
          <w:szCs w:val="24"/>
          <w:highlight w:val="yellow"/>
        </w:rPr>
        <w:t>1</w:t>
      </w:r>
      <w:r w:rsidR="00FA0560">
        <w:rPr>
          <w:rFonts w:ascii="Arial" w:hAnsi="Arial" w:cs="Arial"/>
          <w:b/>
          <w:sz w:val="24"/>
          <w:szCs w:val="24"/>
          <w:highlight w:val="yellow"/>
        </w:rPr>
        <w:t>3</w:t>
      </w:r>
      <w:r w:rsidRPr="00EB6A71">
        <w:rPr>
          <w:rFonts w:ascii="Arial" w:hAnsi="Arial" w:cs="Arial"/>
          <w:b/>
          <w:sz w:val="24"/>
          <w:szCs w:val="24"/>
          <w:highlight w:val="yellow"/>
        </w:rPr>
        <w:t xml:space="preserve"> de</w:t>
      </w:r>
      <w:r w:rsidR="001711D2">
        <w:rPr>
          <w:rFonts w:ascii="Arial" w:hAnsi="Arial" w:cs="Arial"/>
          <w:b/>
          <w:sz w:val="24"/>
          <w:szCs w:val="24"/>
          <w:highlight w:val="yellow"/>
        </w:rPr>
        <w:t xml:space="preserve"> </w:t>
      </w:r>
      <w:r w:rsidR="00FA0560">
        <w:rPr>
          <w:rFonts w:ascii="Arial" w:hAnsi="Arial" w:cs="Arial"/>
          <w:b/>
          <w:sz w:val="24"/>
          <w:szCs w:val="24"/>
          <w:highlight w:val="yellow"/>
        </w:rPr>
        <w:t>ju</w:t>
      </w:r>
      <w:r w:rsidR="0037544F">
        <w:rPr>
          <w:rFonts w:ascii="Arial" w:hAnsi="Arial" w:cs="Arial"/>
          <w:b/>
          <w:sz w:val="24"/>
          <w:szCs w:val="24"/>
          <w:highlight w:val="yellow"/>
        </w:rPr>
        <w:t>l</w:t>
      </w:r>
      <w:r w:rsidR="00FA0560">
        <w:rPr>
          <w:rFonts w:ascii="Arial" w:hAnsi="Arial" w:cs="Arial"/>
          <w:b/>
          <w:sz w:val="24"/>
          <w:szCs w:val="24"/>
          <w:highlight w:val="yellow"/>
        </w:rPr>
        <w:t>ho</w:t>
      </w:r>
      <w:r w:rsidRPr="00EB6A71">
        <w:rPr>
          <w:rFonts w:ascii="Arial" w:hAnsi="Arial" w:cs="Arial"/>
          <w:b/>
          <w:sz w:val="24"/>
          <w:szCs w:val="24"/>
          <w:highlight w:val="yellow"/>
        </w:rPr>
        <w:t xml:space="preserve"> de 202</w:t>
      </w:r>
      <w:r w:rsidRPr="00EB6A71">
        <w:rPr>
          <w:rFonts w:ascii="Arial" w:hAnsi="Arial" w:cs="Arial"/>
          <w:b/>
          <w:sz w:val="24"/>
          <w:szCs w:val="24"/>
        </w:rPr>
        <w:t xml:space="preserve">2 </w:t>
      </w:r>
      <w:r w:rsidRPr="00EB6A71">
        <w:rPr>
          <w:rFonts w:ascii="Arial" w:hAnsi="Arial" w:cs="Arial"/>
          <w:sz w:val="24"/>
          <w:szCs w:val="24"/>
        </w:rPr>
        <w:t xml:space="preserve">ou do primeiro dia útil </w:t>
      </w:r>
      <w:proofErr w:type="spellStart"/>
      <w:r w:rsidRPr="00EB6A71">
        <w:rPr>
          <w:rFonts w:ascii="Arial" w:hAnsi="Arial" w:cs="Arial"/>
          <w:sz w:val="24"/>
          <w:szCs w:val="24"/>
        </w:rPr>
        <w:t>subseqüente</w:t>
      </w:r>
      <w:proofErr w:type="spellEnd"/>
      <w:r w:rsidRPr="00EB6A71">
        <w:rPr>
          <w:rFonts w:ascii="Arial" w:hAnsi="Arial" w:cs="Arial"/>
          <w:sz w:val="24"/>
          <w:szCs w:val="24"/>
        </w:rPr>
        <w:t>, na hipótese de não haver expediente nesta data. Abertura da sessão será no mesmo dia à</w:t>
      </w:r>
      <w:r w:rsidR="00DA3FAD">
        <w:rPr>
          <w:rFonts w:ascii="Arial" w:hAnsi="Arial" w:cs="Arial"/>
          <w:sz w:val="24"/>
          <w:szCs w:val="24"/>
        </w:rPr>
        <w:t>13</w:t>
      </w:r>
      <w:r w:rsidRPr="00EB6A71">
        <w:rPr>
          <w:rFonts w:ascii="Arial" w:hAnsi="Arial" w:cs="Arial"/>
          <w:b/>
          <w:bCs/>
          <w:sz w:val="24"/>
          <w:szCs w:val="24"/>
        </w:rPr>
        <w:t>h</w:t>
      </w:r>
      <w:r w:rsidR="00DA3FAD">
        <w:rPr>
          <w:rFonts w:ascii="Arial" w:hAnsi="Arial" w:cs="Arial"/>
          <w:b/>
          <w:bCs/>
          <w:sz w:val="24"/>
          <w:szCs w:val="24"/>
        </w:rPr>
        <w:t>3</w:t>
      </w:r>
      <w:r w:rsidRPr="00EB6A71">
        <w:rPr>
          <w:rFonts w:ascii="Arial" w:hAnsi="Arial" w:cs="Arial"/>
          <w:b/>
          <w:bCs/>
          <w:sz w:val="24"/>
          <w:szCs w:val="24"/>
        </w:rPr>
        <w:t>0min</w:t>
      </w:r>
      <w:r w:rsidRPr="00EB6A71">
        <w:rPr>
          <w:rFonts w:ascii="Arial" w:hAnsi="Arial" w:cs="Arial"/>
          <w:sz w:val="24"/>
          <w:szCs w:val="24"/>
        </w:rPr>
        <w:t xml:space="preserve">. A presente licitação será do tipo </w:t>
      </w:r>
      <w:r w:rsidRPr="00EB6A71">
        <w:rPr>
          <w:rFonts w:ascii="Arial" w:hAnsi="Arial" w:cs="Arial"/>
          <w:b/>
          <w:sz w:val="24"/>
          <w:szCs w:val="24"/>
        </w:rPr>
        <w:t xml:space="preserve">MENOR PREÇO </w:t>
      </w:r>
      <w:r w:rsidR="00B84189">
        <w:rPr>
          <w:rFonts w:ascii="Arial" w:hAnsi="Arial" w:cs="Arial"/>
          <w:b/>
          <w:sz w:val="24"/>
          <w:szCs w:val="24"/>
        </w:rPr>
        <w:t>GLOBAL</w:t>
      </w:r>
      <w:r w:rsidRPr="00EB6A71">
        <w:rPr>
          <w:rFonts w:ascii="Arial" w:hAnsi="Arial" w:cs="Arial"/>
          <w:sz w:val="24"/>
          <w:szCs w:val="24"/>
        </w:rPr>
        <w:t xml:space="preserve">, consoante as condições estatuídas neste Edital, e será regida pela Lei nº 10.520, de 17 de julho de 2002, bem como pela Lei nº. 8.666/93 e alterações posteriores, nos casos omissos. </w:t>
      </w:r>
    </w:p>
    <w:p w14:paraId="2EC73E3D"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2CAB70AB" w14:textId="77777777" w:rsidR="00EB6A71" w:rsidRPr="00EB6A71" w:rsidRDefault="00EB6A71" w:rsidP="00EB6A71">
      <w:pPr>
        <w:keepNext/>
        <w:spacing w:before="240" w:after="60"/>
        <w:ind w:left="-851"/>
        <w:jc w:val="both"/>
        <w:outlineLvl w:val="0"/>
        <w:rPr>
          <w:rFonts w:ascii="Arial" w:eastAsia="Times New Roman" w:hAnsi="Arial" w:cs="Arial"/>
          <w:b/>
          <w:bCs/>
          <w:kern w:val="32"/>
          <w:sz w:val="24"/>
          <w:szCs w:val="24"/>
        </w:rPr>
      </w:pPr>
      <w:r w:rsidRPr="00EB6A71">
        <w:rPr>
          <w:rFonts w:ascii="Arial" w:eastAsia="Times New Roman" w:hAnsi="Arial" w:cs="Arial"/>
          <w:b/>
          <w:bCs/>
          <w:kern w:val="32"/>
          <w:sz w:val="24"/>
          <w:szCs w:val="24"/>
        </w:rPr>
        <w:t xml:space="preserve">1 </w:t>
      </w:r>
      <w:r w:rsidRPr="00EB6A71">
        <w:rPr>
          <w:rFonts w:ascii="Arial" w:eastAsia="Times New Roman" w:hAnsi="Arial" w:cs="Arial"/>
          <w:bCs/>
          <w:kern w:val="32"/>
          <w:sz w:val="24"/>
          <w:szCs w:val="24"/>
        </w:rPr>
        <w:t xml:space="preserve">– </w:t>
      </w:r>
      <w:r w:rsidRPr="00EB6A71">
        <w:rPr>
          <w:rFonts w:ascii="Arial" w:eastAsia="Times New Roman" w:hAnsi="Arial" w:cs="Arial"/>
          <w:b/>
          <w:bCs/>
          <w:kern w:val="32"/>
          <w:sz w:val="24"/>
          <w:szCs w:val="24"/>
        </w:rPr>
        <w:t xml:space="preserve">DO OBJETO </w:t>
      </w:r>
    </w:p>
    <w:p w14:paraId="480E270A" w14:textId="26737534" w:rsidR="00EB6A71" w:rsidRDefault="00EB6A71" w:rsidP="001711D2">
      <w:pPr>
        <w:numPr>
          <w:ilvl w:val="1"/>
          <w:numId w:val="13"/>
        </w:numPr>
        <w:ind w:right="66"/>
        <w:jc w:val="both"/>
        <w:rPr>
          <w:rFonts w:ascii="Arial" w:eastAsia="Times New Roman" w:hAnsi="Arial" w:cs="Arial"/>
          <w:b/>
          <w:sz w:val="24"/>
          <w:szCs w:val="24"/>
        </w:rPr>
      </w:pPr>
      <w:r w:rsidRPr="00EB6A71">
        <w:rPr>
          <w:rFonts w:ascii="Arial" w:hAnsi="Arial" w:cs="Arial"/>
          <w:sz w:val="24"/>
          <w:szCs w:val="24"/>
        </w:rPr>
        <w:t>– O presente pregão tem como objeto</w:t>
      </w:r>
      <w:r w:rsidR="00DA3FAD">
        <w:rPr>
          <w:rFonts w:ascii="Arial" w:hAnsi="Arial" w:cs="Arial"/>
          <w:sz w:val="24"/>
          <w:szCs w:val="24"/>
        </w:rPr>
        <w:t xml:space="preserve"> registro de Preços </w:t>
      </w:r>
      <w:r w:rsidR="00F661FC" w:rsidRPr="00F661FC">
        <w:rPr>
          <w:rFonts w:ascii="Arial" w:hAnsi="Arial" w:cs="Arial"/>
          <w:sz w:val="24"/>
          <w:szCs w:val="24"/>
        </w:rPr>
        <w:t xml:space="preserve">AQUISIÇÃO </w:t>
      </w:r>
      <w:r w:rsidR="0037544F">
        <w:rPr>
          <w:rFonts w:ascii="Arial" w:hAnsi="Arial" w:cs="Arial"/>
          <w:sz w:val="24"/>
          <w:szCs w:val="24"/>
        </w:rPr>
        <w:t>MAQUINAS DE COSTURA</w:t>
      </w:r>
    </w:p>
    <w:tbl>
      <w:tblPr>
        <w:tblW w:w="0" w:type="auto"/>
        <w:tblLook w:val="04A0" w:firstRow="1" w:lastRow="0" w:firstColumn="1" w:lastColumn="0" w:noHBand="0" w:noVBand="1"/>
      </w:tblPr>
      <w:tblGrid>
        <w:gridCol w:w="810"/>
        <w:gridCol w:w="3501"/>
        <w:gridCol w:w="931"/>
        <w:gridCol w:w="921"/>
        <w:gridCol w:w="1107"/>
        <w:gridCol w:w="1224"/>
      </w:tblGrid>
      <w:tr w:rsidR="00D941F8" w14:paraId="3B389012" w14:textId="77777777" w:rsidTr="00D941F8">
        <w:tc>
          <w:tcPr>
            <w:tcW w:w="953" w:type="dxa"/>
            <w:tcBorders>
              <w:top w:val="single" w:sz="4" w:space="0" w:color="auto"/>
              <w:left w:val="single" w:sz="4" w:space="0" w:color="auto"/>
              <w:bottom w:val="single" w:sz="4" w:space="0" w:color="auto"/>
              <w:right w:val="single" w:sz="4" w:space="0" w:color="auto"/>
            </w:tcBorders>
            <w:hideMark/>
          </w:tcPr>
          <w:p w14:paraId="7126343A" w14:textId="77777777" w:rsidR="00D941F8" w:rsidRDefault="00D941F8">
            <w:pPr>
              <w:spacing w:after="0"/>
            </w:pPr>
            <w:r>
              <w:rPr>
                <w:b/>
              </w:rPr>
              <w:t>Item</w:t>
            </w:r>
          </w:p>
        </w:tc>
        <w:tc>
          <w:tcPr>
            <w:tcW w:w="4872" w:type="dxa"/>
            <w:tcBorders>
              <w:top w:val="single" w:sz="4" w:space="0" w:color="auto"/>
              <w:left w:val="single" w:sz="4" w:space="0" w:color="auto"/>
              <w:bottom w:val="single" w:sz="4" w:space="0" w:color="auto"/>
              <w:right w:val="single" w:sz="4" w:space="0" w:color="auto"/>
            </w:tcBorders>
            <w:hideMark/>
          </w:tcPr>
          <w:p w14:paraId="61AE78A6" w14:textId="77777777" w:rsidR="00D941F8" w:rsidRDefault="00D941F8">
            <w:pPr>
              <w:spacing w:after="0"/>
            </w:pPr>
            <w:r>
              <w:rPr>
                <w:b/>
              </w:rPr>
              <w:t>Material/</w:t>
            </w:r>
            <w:proofErr w:type="spellStart"/>
            <w:r>
              <w:rPr>
                <w:b/>
              </w:rPr>
              <w:t>Serviço</w:t>
            </w:r>
            <w:proofErr w:type="spellEnd"/>
          </w:p>
        </w:tc>
        <w:tc>
          <w:tcPr>
            <w:tcW w:w="953" w:type="dxa"/>
            <w:tcBorders>
              <w:top w:val="single" w:sz="4" w:space="0" w:color="auto"/>
              <w:left w:val="single" w:sz="4" w:space="0" w:color="auto"/>
              <w:bottom w:val="single" w:sz="4" w:space="0" w:color="auto"/>
              <w:right w:val="single" w:sz="4" w:space="0" w:color="auto"/>
            </w:tcBorders>
            <w:hideMark/>
          </w:tcPr>
          <w:p w14:paraId="7D576193" w14:textId="77777777" w:rsidR="00D941F8" w:rsidRDefault="00D941F8">
            <w:pPr>
              <w:spacing w:after="0"/>
            </w:pPr>
            <w:r>
              <w:rPr>
                <w:b/>
              </w:rPr>
              <w:t>Unid. medida</w:t>
            </w:r>
          </w:p>
        </w:tc>
        <w:tc>
          <w:tcPr>
            <w:tcW w:w="953" w:type="dxa"/>
            <w:tcBorders>
              <w:top w:val="single" w:sz="4" w:space="0" w:color="auto"/>
              <w:left w:val="single" w:sz="4" w:space="0" w:color="auto"/>
              <w:bottom w:val="single" w:sz="4" w:space="0" w:color="auto"/>
              <w:right w:val="single" w:sz="4" w:space="0" w:color="auto"/>
            </w:tcBorders>
            <w:hideMark/>
          </w:tcPr>
          <w:p w14:paraId="1C474C7A" w14:textId="77777777" w:rsidR="00D941F8" w:rsidRDefault="00D941F8">
            <w:pPr>
              <w:spacing w:after="0"/>
              <w:jc w:val="right"/>
            </w:pPr>
            <w:proofErr w:type="spellStart"/>
            <w:r>
              <w:rPr>
                <w:b/>
              </w:rPr>
              <w:t>Qtd</w:t>
            </w:r>
            <w:proofErr w:type="spellEnd"/>
            <w:r>
              <w:rPr>
                <w:b/>
              </w:rPr>
              <w:t xml:space="preserve"> licitada</w:t>
            </w:r>
          </w:p>
        </w:tc>
        <w:tc>
          <w:tcPr>
            <w:tcW w:w="953" w:type="dxa"/>
            <w:tcBorders>
              <w:top w:val="single" w:sz="4" w:space="0" w:color="auto"/>
              <w:left w:val="single" w:sz="4" w:space="0" w:color="auto"/>
              <w:bottom w:val="single" w:sz="4" w:space="0" w:color="auto"/>
              <w:right w:val="single" w:sz="4" w:space="0" w:color="auto"/>
            </w:tcBorders>
            <w:hideMark/>
          </w:tcPr>
          <w:p w14:paraId="764D9266" w14:textId="77777777" w:rsidR="00D941F8" w:rsidRDefault="00D941F8">
            <w:pPr>
              <w:spacing w:after="0"/>
              <w:jc w:val="right"/>
            </w:pPr>
            <w:r>
              <w:rPr>
                <w:b/>
              </w:rPr>
              <w:t>Valor unitário (R$)</w:t>
            </w:r>
          </w:p>
        </w:tc>
        <w:tc>
          <w:tcPr>
            <w:tcW w:w="953" w:type="dxa"/>
            <w:tcBorders>
              <w:top w:val="single" w:sz="4" w:space="0" w:color="auto"/>
              <w:left w:val="single" w:sz="4" w:space="0" w:color="auto"/>
              <w:bottom w:val="single" w:sz="4" w:space="0" w:color="auto"/>
              <w:right w:val="single" w:sz="4" w:space="0" w:color="auto"/>
            </w:tcBorders>
            <w:hideMark/>
          </w:tcPr>
          <w:p w14:paraId="18F64818" w14:textId="77777777" w:rsidR="00D941F8" w:rsidRDefault="00D941F8">
            <w:pPr>
              <w:spacing w:after="0"/>
              <w:jc w:val="right"/>
            </w:pPr>
            <w:r>
              <w:rPr>
                <w:b/>
              </w:rPr>
              <w:t>Valor total (R$)</w:t>
            </w:r>
          </w:p>
        </w:tc>
      </w:tr>
      <w:tr w:rsidR="00D941F8" w14:paraId="50EDA70D" w14:textId="77777777" w:rsidTr="00D941F8">
        <w:tc>
          <w:tcPr>
            <w:tcW w:w="953" w:type="dxa"/>
            <w:tcBorders>
              <w:top w:val="single" w:sz="4" w:space="0" w:color="auto"/>
              <w:left w:val="single" w:sz="4" w:space="0" w:color="auto"/>
              <w:bottom w:val="single" w:sz="4" w:space="0" w:color="auto"/>
              <w:right w:val="single" w:sz="4" w:space="0" w:color="auto"/>
            </w:tcBorders>
            <w:hideMark/>
          </w:tcPr>
          <w:p w14:paraId="03FBC3BB" w14:textId="77777777" w:rsidR="00D941F8" w:rsidRDefault="00D941F8">
            <w:pPr>
              <w:spacing w:after="0"/>
            </w:pPr>
            <w:r>
              <w:t>1</w:t>
            </w:r>
          </w:p>
        </w:tc>
        <w:tc>
          <w:tcPr>
            <w:tcW w:w="4872" w:type="dxa"/>
            <w:tcBorders>
              <w:top w:val="single" w:sz="4" w:space="0" w:color="auto"/>
              <w:left w:val="single" w:sz="4" w:space="0" w:color="auto"/>
              <w:bottom w:val="single" w:sz="4" w:space="0" w:color="auto"/>
              <w:right w:val="single" w:sz="4" w:space="0" w:color="auto"/>
            </w:tcBorders>
            <w:hideMark/>
          </w:tcPr>
          <w:p w14:paraId="6C909175" w14:textId="77777777" w:rsidR="00D941F8" w:rsidRDefault="00D941F8">
            <w:pPr>
              <w:spacing w:after="0"/>
            </w:pPr>
            <w:r>
              <w:t xml:space="preserve">25214 - MAQUINA RETA ELETRONICA Reta </w:t>
            </w:r>
            <w:proofErr w:type="gramStart"/>
            <w:r>
              <w:t>Eletrônica  agulha</w:t>
            </w:r>
            <w:proofErr w:type="gramEnd"/>
            <w:r>
              <w:t>, motor de passo, ponto diferenciado, comando de voz, estante com rodinha. VOLTAGEM 220</w:t>
            </w:r>
            <w:proofErr w:type="gramStart"/>
            <w:r>
              <w:t>WTS  Levantamento</w:t>
            </w:r>
            <w:proofErr w:type="gramEnd"/>
            <w:r>
              <w:t xml:space="preserve"> do calcador automático  - Arremate inicial e final - Costura programada - Limpa fio automático - Led acoplado com controle de intensidade de iluminação  - Posicionamento automático de agulha auxiliando o operador, proporcionando o aumento de produção pois dispensa o manuseio manual do volante </w:t>
            </w:r>
          </w:p>
        </w:tc>
        <w:tc>
          <w:tcPr>
            <w:tcW w:w="953" w:type="dxa"/>
            <w:tcBorders>
              <w:top w:val="single" w:sz="4" w:space="0" w:color="auto"/>
              <w:left w:val="single" w:sz="4" w:space="0" w:color="auto"/>
              <w:bottom w:val="single" w:sz="4" w:space="0" w:color="auto"/>
              <w:right w:val="single" w:sz="4" w:space="0" w:color="auto"/>
            </w:tcBorders>
            <w:hideMark/>
          </w:tcPr>
          <w:p w14:paraId="01291C03" w14:textId="77777777" w:rsidR="00D941F8" w:rsidRDefault="00D941F8">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21243EC9" w14:textId="77777777" w:rsidR="00D941F8" w:rsidRDefault="00D941F8">
            <w:pPr>
              <w:spacing w:after="0"/>
              <w:jc w:val="right"/>
            </w:pPr>
            <w:r>
              <w:t>6</w:t>
            </w:r>
          </w:p>
        </w:tc>
        <w:tc>
          <w:tcPr>
            <w:tcW w:w="953" w:type="dxa"/>
            <w:tcBorders>
              <w:top w:val="single" w:sz="4" w:space="0" w:color="auto"/>
              <w:left w:val="single" w:sz="4" w:space="0" w:color="auto"/>
              <w:bottom w:val="single" w:sz="4" w:space="0" w:color="auto"/>
              <w:right w:val="single" w:sz="4" w:space="0" w:color="auto"/>
            </w:tcBorders>
            <w:hideMark/>
          </w:tcPr>
          <w:p w14:paraId="0689787F" w14:textId="77777777" w:rsidR="00D941F8" w:rsidRDefault="00D941F8">
            <w:pPr>
              <w:spacing w:after="0"/>
              <w:jc w:val="right"/>
            </w:pPr>
            <w:r>
              <w:t xml:space="preserve"> 4.950,00</w:t>
            </w:r>
          </w:p>
        </w:tc>
        <w:tc>
          <w:tcPr>
            <w:tcW w:w="953" w:type="dxa"/>
            <w:tcBorders>
              <w:top w:val="single" w:sz="4" w:space="0" w:color="auto"/>
              <w:left w:val="single" w:sz="4" w:space="0" w:color="auto"/>
              <w:bottom w:val="single" w:sz="4" w:space="0" w:color="auto"/>
              <w:right w:val="single" w:sz="4" w:space="0" w:color="auto"/>
            </w:tcBorders>
            <w:hideMark/>
          </w:tcPr>
          <w:p w14:paraId="62E04616" w14:textId="77777777" w:rsidR="00D941F8" w:rsidRDefault="00D941F8">
            <w:pPr>
              <w:spacing w:after="0"/>
              <w:jc w:val="right"/>
            </w:pPr>
            <w:r>
              <w:t xml:space="preserve"> 29.700,00</w:t>
            </w:r>
          </w:p>
        </w:tc>
      </w:tr>
      <w:tr w:rsidR="00D941F8" w14:paraId="0D366B95" w14:textId="77777777" w:rsidTr="00D941F8">
        <w:tc>
          <w:tcPr>
            <w:tcW w:w="953" w:type="dxa"/>
            <w:tcBorders>
              <w:top w:val="single" w:sz="4" w:space="0" w:color="auto"/>
              <w:left w:val="single" w:sz="4" w:space="0" w:color="auto"/>
              <w:bottom w:val="single" w:sz="4" w:space="0" w:color="auto"/>
              <w:right w:val="single" w:sz="4" w:space="0" w:color="auto"/>
            </w:tcBorders>
            <w:hideMark/>
          </w:tcPr>
          <w:p w14:paraId="482E72D7" w14:textId="77777777" w:rsidR="00D941F8" w:rsidRDefault="00D941F8">
            <w:pPr>
              <w:spacing w:after="0"/>
            </w:pPr>
            <w:r>
              <w:lastRenderedPageBreak/>
              <w:t>2</w:t>
            </w:r>
          </w:p>
        </w:tc>
        <w:tc>
          <w:tcPr>
            <w:tcW w:w="4872" w:type="dxa"/>
            <w:tcBorders>
              <w:top w:val="single" w:sz="4" w:space="0" w:color="auto"/>
              <w:left w:val="single" w:sz="4" w:space="0" w:color="auto"/>
              <w:bottom w:val="single" w:sz="4" w:space="0" w:color="auto"/>
              <w:right w:val="single" w:sz="4" w:space="0" w:color="auto"/>
            </w:tcBorders>
            <w:hideMark/>
          </w:tcPr>
          <w:p w14:paraId="38F88922" w14:textId="77777777" w:rsidR="00D941F8" w:rsidRDefault="00D941F8">
            <w:pPr>
              <w:spacing w:after="0"/>
            </w:pPr>
            <w:r>
              <w:t xml:space="preserve">25215 </w:t>
            </w:r>
            <w:proofErr w:type="gramStart"/>
            <w:r>
              <w:t xml:space="preserve">-  </w:t>
            </w:r>
            <w:proofErr w:type="spellStart"/>
            <w:r>
              <w:t>Maquina</w:t>
            </w:r>
            <w:proofErr w:type="spellEnd"/>
            <w:proofErr w:type="gramEnd"/>
            <w:r>
              <w:t xml:space="preserve"> de costura </w:t>
            </w:r>
            <w:proofErr w:type="spellStart"/>
            <w:r>
              <w:t>Galoneira</w:t>
            </w:r>
            <w:proofErr w:type="spellEnd"/>
            <w:r>
              <w:t xml:space="preserve"> Industrial de base plana fechada 3 agulhas com motor eletrônico direct drive, muito mais silencioso e econômico.  O motor direct drive  Utilização: Industrial - Base: Plana fechada - Aplicação: Tecidos leves e médios - Sistema de Transporte: Simples - Nº de agulhas: 3 (Bitola 1/4 = 6,4mm) - Tipo de agulha: UYx128GAS - Nº de fios: 5 - Tamanho do ponto: de 1~4,4mm - Sistema de lubrificação: Automática - Tipo/potência do motor: Direct Drive 550W (Zero ruído) - Utilizada para fazer barras, pregar golas, mangas e punhos em camisetas - Furação para aparelhos de viés, barra e viés sobreposto (adidas) - Pode ser usada com menos agulhas/fios, dependendo do trabalho a realizar - Pode economizar até 70% no consumo de energia elétrica - Sistema de refrigeração da agulha e linha por silicone voltagem 220wats</w:t>
            </w:r>
          </w:p>
        </w:tc>
        <w:tc>
          <w:tcPr>
            <w:tcW w:w="953" w:type="dxa"/>
            <w:tcBorders>
              <w:top w:val="single" w:sz="4" w:space="0" w:color="auto"/>
              <w:left w:val="single" w:sz="4" w:space="0" w:color="auto"/>
              <w:bottom w:val="single" w:sz="4" w:space="0" w:color="auto"/>
              <w:right w:val="single" w:sz="4" w:space="0" w:color="auto"/>
            </w:tcBorders>
            <w:hideMark/>
          </w:tcPr>
          <w:p w14:paraId="31B1ADD3" w14:textId="77777777" w:rsidR="00D941F8" w:rsidRDefault="00D941F8">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086654A4" w14:textId="77777777" w:rsidR="00D941F8" w:rsidRDefault="00D941F8">
            <w:pPr>
              <w:spacing w:after="0"/>
              <w:jc w:val="right"/>
            </w:pPr>
            <w:r>
              <w:t>5</w:t>
            </w:r>
          </w:p>
        </w:tc>
        <w:tc>
          <w:tcPr>
            <w:tcW w:w="953" w:type="dxa"/>
            <w:tcBorders>
              <w:top w:val="single" w:sz="4" w:space="0" w:color="auto"/>
              <w:left w:val="single" w:sz="4" w:space="0" w:color="auto"/>
              <w:bottom w:val="single" w:sz="4" w:space="0" w:color="auto"/>
              <w:right w:val="single" w:sz="4" w:space="0" w:color="auto"/>
            </w:tcBorders>
            <w:hideMark/>
          </w:tcPr>
          <w:p w14:paraId="58C9DB03" w14:textId="77777777" w:rsidR="00D941F8" w:rsidRDefault="00D941F8">
            <w:pPr>
              <w:spacing w:after="0"/>
              <w:jc w:val="right"/>
            </w:pPr>
            <w:r>
              <w:t xml:space="preserve"> 5.990,00</w:t>
            </w:r>
          </w:p>
        </w:tc>
        <w:tc>
          <w:tcPr>
            <w:tcW w:w="953" w:type="dxa"/>
            <w:tcBorders>
              <w:top w:val="single" w:sz="4" w:space="0" w:color="auto"/>
              <w:left w:val="single" w:sz="4" w:space="0" w:color="auto"/>
              <w:bottom w:val="single" w:sz="4" w:space="0" w:color="auto"/>
              <w:right w:val="single" w:sz="4" w:space="0" w:color="auto"/>
            </w:tcBorders>
            <w:hideMark/>
          </w:tcPr>
          <w:p w14:paraId="52E3EE36" w14:textId="77777777" w:rsidR="00D941F8" w:rsidRDefault="00D941F8">
            <w:pPr>
              <w:spacing w:after="0"/>
              <w:jc w:val="right"/>
            </w:pPr>
            <w:r>
              <w:t xml:space="preserve"> 29.950,00</w:t>
            </w:r>
          </w:p>
        </w:tc>
      </w:tr>
      <w:tr w:rsidR="00D941F8" w14:paraId="5131EBC6" w14:textId="77777777" w:rsidTr="00D941F8">
        <w:tc>
          <w:tcPr>
            <w:tcW w:w="953" w:type="dxa"/>
            <w:tcBorders>
              <w:top w:val="single" w:sz="4" w:space="0" w:color="auto"/>
              <w:left w:val="single" w:sz="4" w:space="0" w:color="auto"/>
              <w:bottom w:val="single" w:sz="4" w:space="0" w:color="auto"/>
              <w:right w:val="single" w:sz="4" w:space="0" w:color="auto"/>
            </w:tcBorders>
            <w:hideMark/>
          </w:tcPr>
          <w:p w14:paraId="7BC9DE0F" w14:textId="77777777" w:rsidR="00D941F8" w:rsidRDefault="00D941F8">
            <w:pPr>
              <w:spacing w:after="0"/>
            </w:pPr>
            <w:r>
              <w:t>3</w:t>
            </w:r>
          </w:p>
        </w:tc>
        <w:tc>
          <w:tcPr>
            <w:tcW w:w="4872" w:type="dxa"/>
            <w:tcBorders>
              <w:top w:val="single" w:sz="4" w:space="0" w:color="auto"/>
              <w:left w:val="single" w:sz="4" w:space="0" w:color="auto"/>
              <w:bottom w:val="single" w:sz="4" w:space="0" w:color="auto"/>
              <w:right w:val="single" w:sz="4" w:space="0" w:color="auto"/>
            </w:tcBorders>
            <w:hideMark/>
          </w:tcPr>
          <w:p w14:paraId="0A58E8BA" w14:textId="77777777" w:rsidR="00D941F8" w:rsidRDefault="00D941F8">
            <w:pPr>
              <w:spacing w:after="0"/>
            </w:pPr>
            <w:r>
              <w:t xml:space="preserve">25216 - </w:t>
            </w:r>
            <w:proofErr w:type="spellStart"/>
            <w:r>
              <w:t>maquina</w:t>
            </w:r>
            <w:proofErr w:type="spellEnd"/>
            <w:r>
              <w:t xml:space="preserve"> de </w:t>
            </w:r>
            <w:proofErr w:type="gramStart"/>
            <w:r>
              <w:t>costura  03</w:t>
            </w:r>
            <w:proofErr w:type="gramEnd"/>
            <w:r>
              <w:t xml:space="preserve"> agulhas 05 fios base plana fechada, direct drive, corte de fio automático elétrico, traçador superior e interior, bitola 6,4mm, luz </w:t>
            </w:r>
            <w:proofErr w:type="spellStart"/>
            <w:r>
              <w:t>led</w:t>
            </w:r>
            <w:proofErr w:type="spellEnd"/>
            <w:r>
              <w:t xml:space="preserve">, 6000 RPM Máquina de Costura Cobertura Base plana FECHADA de 3 Agulhas 5 fios, Equipada com Motor Direct-Drive com Função de Posicionador de Agulhas e Controle de Velocidade, com CORTE DE FIO Automático Elétrica, com trançador superior e inferior e Excêntrico da linha do </w:t>
            </w:r>
            <w:proofErr w:type="spellStart"/>
            <w:r>
              <w:t>looper</w:t>
            </w:r>
            <w:proofErr w:type="spellEnd"/>
            <w:r>
              <w:t xml:space="preserve"> externo. Com luz de LED com 3 Estágios de luminosidade, com Bitola de 6,4mm, Com Levantador </w:t>
            </w:r>
            <w:r>
              <w:lastRenderedPageBreak/>
              <w:t>do Calcador 5mm, Velocidade 6000 RPM, Tampo emborrachado e Estante com Rodinhas.</w:t>
            </w:r>
          </w:p>
        </w:tc>
        <w:tc>
          <w:tcPr>
            <w:tcW w:w="953" w:type="dxa"/>
            <w:tcBorders>
              <w:top w:val="single" w:sz="4" w:space="0" w:color="auto"/>
              <w:left w:val="single" w:sz="4" w:space="0" w:color="auto"/>
              <w:bottom w:val="single" w:sz="4" w:space="0" w:color="auto"/>
              <w:right w:val="single" w:sz="4" w:space="0" w:color="auto"/>
            </w:tcBorders>
            <w:hideMark/>
          </w:tcPr>
          <w:p w14:paraId="0FE4E40A" w14:textId="77777777" w:rsidR="00D941F8" w:rsidRDefault="00D941F8">
            <w:pPr>
              <w:spacing w:after="0"/>
            </w:pPr>
            <w:r>
              <w:lastRenderedPageBreak/>
              <w:t>Un.</w:t>
            </w:r>
          </w:p>
        </w:tc>
        <w:tc>
          <w:tcPr>
            <w:tcW w:w="953" w:type="dxa"/>
            <w:tcBorders>
              <w:top w:val="single" w:sz="4" w:space="0" w:color="auto"/>
              <w:left w:val="single" w:sz="4" w:space="0" w:color="auto"/>
              <w:bottom w:val="single" w:sz="4" w:space="0" w:color="auto"/>
              <w:right w:val="single" w:sz="4" w:space="0" w:color="auto"/>
            </w:tcBorders>
            <w:hideMark/>
          </w:tcPr>
          <w:p w14:paraId="5B0D1D83" w14:textId="77777777" w:rsidR="00D941F8" w:rsidRDefault="00D941F8">
            <w:pPr>
              <w:spacing w:after="0"/>
              <w:jc w:val="right"/>
            </w:pPr>
            <w:r>
              <w:t>1</w:t>
            </w:r>
          </w:p>
        </w:tc>
        <w:tc>
          <w:tcPr>
            <w:tcW w:w="953" w:type="dxa"/>
            <w:tcBorders>
              <w:top w:val="single" w:sz="4" w:space="0" w:color="auto"/>
              <w:left w:val="single" w:sz="4" w:space="0" w:color="auto"/>
              <w:bottom w:val="single" w:sz="4" w:space="0" w:color="auto"/>
              <w:right w:val="single" w:sz="4" w:space="0" w:color="auto"/>
            </w:tcBorders>
            <w:hideMark/>
          </w:tcPr>
          <w:p w14:paraId="2132082D" w14:textId="77777777" w:rsidR="00D941F8" w:rsidRDefault="00D941F8">
            <w:pPr>
              <w:spacing w:after="0"/>
              <w:jc w:val="right"/>
            </w:pPr>
            <w:r>
              <w:t xml:space="preserve"> 13.650,00</w:t>
            </w:r>
          </w:p>
        </w:tc>
        <w:tc>
          <w:tcPr>
            <w:tcW w:w="953" w:type="dxa"/>
            <w:tcBorders>
              <w:top w:val="single" w:sz="4" w:space="0" w:color="auto"/>
              <w:left w:val="single" w:sz="4" w:space="0" w:color="auto"/>
              <w:bottom w:val="single" w:sz="4" w:space="0" w:color="auto"/>
              <w:right w:val="single" w:sz="4" w:space="0" w:color="auto"/>
            </w:tcBorders>
            <w:hideMark/>
          </w:tcPr>
          <w:p w14:paraId="17707B2B" w14:textId="77777777" w:rsidR="00D941F8" w:rsidRDefault="00D941F8">
            <w:pPr>
              <w:spacing w:after="0"/>
              <w:jc w:val="right"/>
            </w:pPr>
            <w:r>
              <w:t xml:space="preserve"> 13.650,00</w:t>
            </w:r>
          </w:p>
        </w:tc>
      </w:tr>
      <w:tr w:rsidR="00D941F8" w14:paraId="0CD7EC69" w14:textId="77777777" w:rsidTr="00D941F8">
        <w:tc>
          <w:tcPr>
            <w:tcW w:w="953" w:type="dxa"/>
            <w:tcBorders>
              <w:top w:val="single" w:sz="4" w:space="0" w:color="auto"/>
              <w:left w:val="single" w:sz="4" w:space="0" w:color="auto"/>
              <w:bottom w:val="single" w:sz="4" w:space="0" w:color="auto"/>
              <w:right w:val="single" w:sz="4" w:space="0" w:color="auto"/>
            </w:tcBorders>
            <w:hideMark/>
          </w:tcPr>
          <w:p w14:paraId="032EEBE4" w14:textId="77777777" w:rsidR="00D941F8" w:rsidRDefault="00D941F8">
            <w:pPr>
              <w:spacing w:after="0"/>
            </w:pPr>
            <w:r>
              <w:t>4</w:t>
            </w:r>
          </w:p>
        </w:tc>
        <w:tc>
          <w:tcPr>
            <w:tcW w:w="4872" w:type="dxa"/>
            <w:tcBorders>
              <w:top w:val="single" w:sz="4" w:space="0" w:color="auto"/>
              <w:left w:val="single" w:sz="4" w:space="0" w:color="auto"/>
              <w:bottom w:val="single" w:sz="4" w:space="0" w:color="auto"/>
              <w:right w:val="single" w:sz="4" w:space="0" w:color="auto"/>
            </w:tcBorders>
            <w:hideMark/>
          </w:tcPr>
          <w:p w14:paraId="3A1C3EF4" w14:textId="77777777" w:rsidR="00D941F8" w:rsidRDefault="00D941F8">
            <w:pPr>
              <w:spacing w:after="0"/>
            </w:pPr>
            <w:r>
              <w:t xml:space="preserve">25886 - MAQUINA DE COSTURA Cobertura com base cilíndrica 03 agulhas 5 fios, refilador esquerdo, direct </w:t>
            </w:r>
            <w:proofErr w:type="spellStart"/>
            <w:r>
              <w:t>dive</w:t>
            </w:r>
            <w:proofErr w:type="spellEnd"/>
            <w:r>
              <w:t>, corte de fio e levantador do calcador e sugador elétrico, bitola 6,4mm, velocidade 5000RPM</w:t>
            </w:r>
          </w:p>
        </w:tc>
        <w:tc>
          <w:tcPr>
            <w:tcW w:w="953" w:type="dxa"/>
            <w:tcBorders>
              <w:top w:val="single" w:sz="4" w:space="0" w:color="auto"/>
              <w:left w:val="single" w:sz="4" w:space="0" w:color="auto"/>
              <w:bottom w:val="single" w:sz="4" w:space="0" w:color="auto"/>
              <w:right w:val="single" w:sz="4" w:space="0" w:color="auto"/>
            </w:tcBorders>
            <w:hideMark/>
          </w:tcPr>
          <w:p w14:paraId="68A7E82A" w14:textId="77777777" w:rsidR="00D941F8" w:rsidRDefault="00D941F8">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0C8275B8" w14:textId="77777777" w:rsidR="00D941F8" w:rsidRDefault="00D941F8">
            <w:pPr>
              <w:spacing w:after="0"/>
              <w:jc w:val="right"/>
            </w:pPr>
            <w:r>
              <w:t>3</w:t>
            </w:r>
          </w:p>
        </w:tc>
        <w:tc>
          <w:tcPr>
            <w:tcW w:w="953" w:type="dxa"/>
            <w:tcBorders>
              <w:top w:val="single" w:sz="4" w:space="0" w:color="auto"/>
              <w:left w:val="single" w:sz="4" w:space="0" w:color="auto"/>
              <w:bottom w:val="single" w:sz="4" w:space="0" w:color="auto"/>
              <w:right w:val="single" w:sz="4" w:space="0" w:color="auto"/>
            </w:tcBorders>
            <w:hideMark/>
          </w:tcPr>
          <w:p w14:paraId="03EABAE3" w14:textId="77777777" w:rsidR="00D941F8" w:rsidRDefault="00D941F8">
            <w:pPr>
              <w:spacing w:after="0"/>
              <w:jc w:val="right"/>
            </w:pPr>
            <w:r>
              <w:t xml:space="preserve"> 21.640,00</w:t>
            </w:r>
          </w:p>
        </w:tc>
        <w:tc>
          <w:tcPr>
            <w:tcW w:w="953" w:type="dxa"/>
            <w:tcBorders>
              <w:top w:val="single" w:sz="4" w:space="0" w:color="auto"/>
              <w:left w:val="single" w:sz="4" w:space="0" w:color="auto"/>
              <w:bottom w:val="single" w:sz="4" w:space="0" w:color="auto"/>
              <w:right w:val="single" w:sz="4" w:space="0" w:color="auto"/>
            </w:tcBorders>
            <w:hideMark/>
          </w:tcPr>
          <w:p w14:paraId="5F103BED" w14:textId="77777777" w:rsidR="00D941F8" w:rsidRDefault="00D941F8">
            <w:pPr>
              <w:spacing w:after="0"/>
              <w:jc w:val="right"/>
            </w:pPr>
            <w:r>
              <w:t xml:space="preserve"> 64.920,00</w:t>
            </w:r>
          </w:p>
        </w:tc>
      </w:tr>
      <w:tr w:rsidR="00D941F8" w14:paraId="0D99C0CD" w14:textId="77777777" w:rsidTr="00D941F8">
        <w:tc>
          <w:tcPr>
            <w:tcW w:w="953" w:type="dxa"/>
            <w:tcBorders>
              <w:top w:val="single" w:sz="4" w:space="0" w:color="auto"/>
              <w:left w:val="single" w:sz="4" w:space="0" w:color="auto"/>
              <w:bottom w:val="single" w:sz="4" w:space="0" w:color="auto"/>
              <w:right w:val="single" w:sz="4" w:space="0" w:color="auto"/>
            </w:tcBorders>
            <w:hideMark/>
          </w:tcPr>
          <w:p w14:paraId="52952E8B" w14:textId="77777777" w:rsidR="00D941F8" w:rsidRDefault="00D941F8">
            <w:pPr>
              <w:spacing w:after="0"/>
            </w:pPr>
            <w:r>
              <w:t>5</w:t>
            </w:r>
          </w:p>
        </w:tc>
        <w:tc>
          <w:tcPr>
            <w:tcW w:w="4872" w:type="dxa"/>
            <w:tcBorders>
              <w:top w:val="single" w:sz="4" w:space="0" w:color="auto"/>
              <w:left w:val="single" w:sz="4" w:space="0" w:color="auto"/>
              <w:bottom w:val="single" w:sz="4" w:space="0" w:color="auto"/>
              <w:right w:val="single" w:sz="4" w:space="0" w:color="auto"/>
            </w:tcBorders>
            <w:hideMark/>
          </w:tcPr>
          <w:p w14:paraId="40275F64" w14:textId="77777777" w:rsidR="00D941F8" w:rsidRDefault="00D941F8">
            <w:pPr>
              <w:spacing w:after="0"/>
            </w:pPr>
            <w:r>
              <w:t xml:space="preserve">25887 - MAQUINA DE COSTURA Catraca 04 agulhas </w:t>
            </w:r>
            <w:proofErr w:type="gramStart"/>
            <w:r>
              <w:t>eletrônica ,</w:t>
            </w:r>
            <w:proofErr w:type="gramEnd"/>
            <w:r>
              <w:t xml:space="preserve"> com corte de linha automático levantamento de calcador pneumática, com 03 anos de garantia da sua parte eletrônica</w:t>
            </w:r>
          </w:p>
        </w:tc>
        <w:tc>
          <w:tcPr>
            <w:tcW w:w="953" w:type="dxa"/>
            <w:tcBorders>
              <w:top w:val="single" w:sz="4" w:space="0" w:color="auto"/>
              <w:left w:val="single" w:sz="4" w:space="0" w:color="auto"/>
              <w:bottom w:val="single" w:sz="4" w:space="0" w:color="auto"/>
              <w:right w:val="single" w:sz="4" w:space="0" w:color="auto"/>
            </w:tcBorders>
            <w:hideMark/>
          </w:tcPr>
          <w:p w14:paraId="41835173" w14:textId="77777777" w:rsidR="00D941F8" w:rsidRDefault="00D941F8">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65D8859D" w14:textId="77777777" w:rsidR="00D941F8" w:rsidRDefault="00D941F8">
            <w:pPr>
              <w:spacing w:after="0"/>
              <w:jc w:val="right"/>
            </w:pPr>
            <w:r>
              <w:t>1</w:t>
            </w:r>
          </w:p>
        </w:tc>
        <w:tc>
          <w:tcPr>
            <w:tcW w:w="953" w:type="dxa"/>
            <w:tcBorders>
              <w:top w:val="single" w:sz="4" w:space="0" w:color="auto"/>
              <w:left w:val="single" w:sz="4" w:space="0" w:color="auto"/>
              <w:bottom w:val="single" w:sz="4" w:space="0" w:color="auto"/>
              <w:right w:val="single" w:sz="4" w:space="0" w:color="auto"/>
            </w:tcBorders>
            <w:hideMark/>
          </w:tcPr>
          <w:p w14:paraId="3E8AB3E6" w14:textId="77777777" w:rsidR="00D941F8" w:rsidRDefault="00D941F8">
            <w:pPr>
              <w:spacing w:after="0"/>
              <w:jc w:val="right"/>
            </w:pPr>
            <w:r>
              <w:t xml:space="preserve"> 25.900,00</w:t>
            </w:r>
          </w:p>
        </w:tc>
        <w:tc>
          <w:tcPr>
            <w:tcW w:w="953" w:type="dxa"/>
            <w:tcBorders>
              <w:top w:val="single" w:sz="4" w:space="0" w:color="auto"/>
              <w:left w:val="single" w:sz="4" w:space="0" w:color="auto"/>
              <w:bottom w:val="single" w:sz="4" w:space="0" w:color="auto"/>
              <w:right w:val="single" w:sz="4" w:space="0" w:color="auto"/>
            </w:tcBorders>
            <w:hideMark/>
          </w:tcPr>
          <w:p w14:paraId="6A244C8E" w14:textId="77777777" w:rsidR="00D941F8" w:rsidRDefault="00D941F8">
            <w:pPr>
              <w:spacing w:after="0"/>
              <w:jc w:val="right"/>
            </w:pPr>
            <w:r>
              <w:t xml:space="preserve"> 25.900,00</w:t>
            </w:r>
          </w:p>
        </w:tc>
      </w:tr>
      <w:tr w:rsidR="00D941F8" w14:paraId="4642BFE4" w14:textId="77777777" w:rsidTr="00D941F8">
        <w:tc>
          <w:tcPr>
            <w:tcW w:w="953" w:type="dxa"/>
            <w:tcBorders>
              <w:top w:val="single" w:sz="4" w:space="0" w:color="auto"/>
              <w:left w:val="single" w:sz="4" w:space="0" w:color="auto"/>
              <w:bottom w:val="single" w:sz="4" w:space="0" w:color="auto"/>
              <w:right w:val="single" w:sz="4" w:space="0" w:color="auto"/>
            </w:tcBorders>
            <w:hideMark/>
          </w:tcPr>
          <w:p w14:paraId="5E862A73" w14:textId="77777777" w:rsidR="00D941F8" w:rsidRDefault="00D941F8">
            <w:pPr>
              <w:spacing w:after="0"/>
            </w:pPr>
            <w:r>
              <w:t>6</w:t>
            </w:r>
          </w:p>
        </w:tc>
        <w:tc>
          <w:tcPr>
            <w:tcW w:w="4872" w:type="dxa"/>
            <w:tcBorders>
              <w:top w:val="single" w:sz="4" w:space="0" w:color="auto"/>
              <w:left w:val="single" w:sz="4" w:space="0" w:color="auto"/>
              <w:bottom w:val="single" w:sz="4" w:space="0" w:color="auto"/>
              <w:right w:val="single" w:sz="4" w:space="0" w:color="auto"/>
            </w:tcBorders>
            <w:hideMark/>
          </w:tcPr>
          <w:p w14:paraId="5C175D89" w14:textId="77777777" w:rsidR="00D941F8" w:rsidRDefault="00D941F8">
            <w:pPr>
              <w:spacing w:after="0"/>
            </w:pPr>
            <w:r>
              <w:t xml:space="preserve">25888 - MAQUINA OVERLOQUE </w:t>
            </w:r>
            <w:proofErr w:type="spellStart"/>
            <w:r>
              <w:t>Overloque</w:t>
            </w:r>
            <w:proofErr w:type="spellEnd"/>
            <w:r>
              <w:t xml:space="preserve"> Jack JKE4S-4-82/233 (02 agulhas 04 fios, direct drive, com arremate, barra de agulha selada, </w:t>
            </w:r>
            <w:proofErr w:type="spellStart"/>
            <w:r>
              <w:t>control</w:t>
            </w:r>
            <w:proofErr w:type="spellEnd"/>
            <w:r>
              <w:t xml:space="preserve"> box integrado luz de </w:t>
            </w:r>
            <w:proofErr w:type="spellStart"/>
            <w:r>
              <w:t>led</w:t>
            </w:r>
            <w:proofErr w:type="spellEnd"/>
            <w:r>
              <w:t>, diferencial interior para ajuste do transporte, largura de ponto 4mmpor 3,8mm comprimento, velocidade 6500rpm</w:t>
            </w:r>
          </w:p>
        </w:tc>
        <w:tc>
          <w:tcPr>
            <w:tcW w:w="953" w:type="dxa"/>
            <w:tcBorders>
              <w:top w:val="single" w:sz="4" w:space="0" w:color="auto"/>
              <w:left w:val="single" w:sz="4" w:space="0" w:color="auto"/>
              <w:bottom w:val="single" w:sz="4" w:space="0" w:color="auto"/>
              <w:right w:val="single" w:sz="4" w:space="0" w:color="auto"/>
            </w:tcBorders>
            <w:hideMark/>
          </w:tcPr>
          <w:p w14:paraId="076C2FDB" w14:textId="77777777" w:rsidR="00D941F8" w:rsidRDefault="00D941F8">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5C74AB4A" w14:textId="77777777" w:rsidR="00D941F8" w:rsidRDefault="00D941F8">
            <w:pPr>
              <w:spacing w:after="0"/>
              <w:jc w:val="right"/>
            </w:pPr>
            <w:r>
              <w:t>8</w:t>
            </w:r>
          </w:p>
        </w:tc>
        <w:tc>
          <w:tcPr>
            <w:tcW w:w="953" w:type="dxa"/>
            <w:tcBorders>
              <w:top w:val="single" w:sz="4" w:space="0" w:color="auto"/>
              <w:left w:val="single" w:sz="4" w:space="0" w:color="auto"/>
              <w:bottom w:val="single" w:sz="4" w:space="0" w:color="auto"/>
              <w:right w:val="single" w:sz="4" w:space="0" w:color="auto"/>
            </w:tcBorders>
            <w:hideMark/>
          </w:tcPr>
          <w:p w14:paraId="02DC21B5" w14:textId="77777777" w:rsidR="00D941F8" w:rsidRDefault="00D941F8">
            <w:pPr>
              <w:spacing w:after="0"/>
              <w:jc w:val="right"/>
            </w:pPr>
            <w:r>
              <w:t xml:space="preserve"> 6.950,00</w:t>
            </w:r>
          </w:p>
        </w:tc>
        <w:tc>
          <w:tcPr>
            <w:tcW w:w="953" w:type="dxa"/>
            <w:tcBorders>
              <w:top w:val="single" w:sz="4" w:space="0" w:color="auto"/>
              <w:left w:val="single" w:sz="4" w:space="0" w:color="auto"/>
              <w:bottom w:val="single" w:sz="4" w:space="0" w:color="auto"/>
              <w:right w:val="single" w:sz="4" w:space="0" w:color="auto"/>
            </w:tcBorders>
            <w:hideMark/>
          </w:tcPr>
          <w:p w14:paraId="5205DED7" w14:textId="77777777" w:rsidR="00D941F8" w:rsidRDefault="00D941F8">
            <w:pPr>
              <w:spacing w:after="0"/>
              <w:jc w:val="right"/>
            </w:pPr>
            <w:r>
              <w:t xml:space="preserve"> 55.600,00</w:t>
            </w:r>
          </w:p>
        </w:tc>
      </w:tr>
      <w:tr w:rsidR="00D941F8" w14:paraId="1D8CFB87" w14:textId="77777777" w:rsidTr="00D941F8">
        <w:tc>
          <w:tcPr>
            <w:tcW w:w="953" w:type="dxa"/>
            <w:tcBorders>
              <w:top w:val="single" w:sz="4" w:space="0" w:color="auto"/>
              <w:left w:val="single" w:sz="4" w:space="0" w:color="auto"/>
              <w:bottom w:val="single" w:sz="4" w:space="0" w:color="auto"/>
              <w:right w:val="single" w:sz="4" w:space="0" w:color="auto"/>
            </w:tcBorders>
            <w:hideMark/>
          </w:tcPr>
          <w:p w14:paraId="09C859E2" w14:textId="77777777" w:rsidR="00D941F8" w:rsidRDefault="00D941F8">
            <w:pPr>
              <w:spacing w:after="0"/>
            </w:pPr>
            <w:r>
              <w:t>7</w:t>
            </w:r>
          </w:p>
        </w:tc>
        <w:tc>
          <w:tcPr>
            <w:tcW w:w="4872" w:type="dxa"/>
            <w:tcBorders>
              <w:top w:val="single" w:sz="4" w:space="0" w:color="auto"/>
              <w:left w:val="single" w:sz="4" w:space="0" w:color="auto"/>
              <w:bottom w:val="single" w:sz="4" w:space="0" w:color="auto"/>
              <w:right w:val="single" w:sz="4" w:space="0" w:color="auto"/>
            </w:tcBorders>
            <w:hideMark/>
          </w:tcPr>
          <w:p w14:paraId="662CF496" w14:textId="77777777" w:rsidR="00D941F8" w:rsidRDefault="00D941F8">
            <w:pPr>
              <w:spacing w:after="0"/>
            </w:pPr>
            <w:r>
              <w:t>25889 - MAQUINA INTERLOQUE 05 FIOS</w:t>
            </w:r>
          </w:p>
        </w:tc>
        <w:tc>
          <w:tcPr>
            <w:tcW w:w="953" w:type="dxa"/>
            <w:tcBorders>
              <w:top w:val="single" w:sz="4" w:space="0" w:color="auto"/>
              <w:left w:val="single" w:sz="4" w:space="0" w:color="auto"/>
              <w:bottom w:val="single" w:sz="4" w:space="0" w:color="auto"/>
              <w:right w:val="single" w:sz="4" w:space="0" w:color="auto"/>
            </w:tcBorders>
            <w:hideMark/>
          </w:tcPr>
          <w:p w14:paraId="65B01540" w14:textId="77777777" w:rsidR="00D941F8" w:rsidRDefault="00D941F8">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2F2C34A2" w14:textId="77777777" w:rsidR="00D941F8" w:rsidRDefault="00D941F8">
            <w:pPr>
              <w:spacing w:after="0"/>
              <w:jc w:val="right"/>
            </w:pPr>
            <w:r>
              <w:t>1</w:t>
            </w:r>
          </w:p>
        </w:tc>
        <w:tc>
          <w:tcPr>
            <w:tcW w:w="953" w:type="dxa"/>
            <w:tcBorders>
              <w:top w:val="single" w:sz="4" w:space="0" w:color="auto"/>
              <w:left w:val="single" w:sz="4" w:space="0" w:color="auto"/>
              <w:bottom w:val="single" w:sz="4" w:space="0" w:color="auto"/>
              <w:right w:val="single" w:sz="4" w:space="0" w:color="auto"/>
            </w:tcBorders>
            <w:hideMark/>
          </w:tcPr>
          <w:p w14:paraId="4DEBF268" w14:textId="77777777" w:rsidR="00D941F8" w:rsidRDefault="00D941F8">
            <w:pPr>
              <w:spacing w:after="0"/>
              <w:jc w:val="right"/>
            </w:pPr>
            <w:r>
              <w:t xml:space="preserve"> 13.000,00</w:t>
            </w:r>
          </w:p>
        </w:tc>
        <w:tc>
          <w:tcPr>
            <w:tcW w:w="953" w:type="dxa"/>
            <w:tcBorders>
              <w:top w:val="single" w:sz="4" w:space="0" w:color="auto"/>
              <w:left w:val="single" w:sz="4" w:space="0" w:color="auto"/>
              <w:bottom w:val="single" w:sz="4" w:space="0" w:color="auto"/>
              <w:right w:val="single" w:sz="4" w:space="0" w:color="auto"/>
            </w:tcBorders>
            <w:hideMark/>
          </w:tcPr>
          <w:p w14:paraId="6FBF6B87" w14:textId="77777777" w:rsidR="00D941F8" w:rsidRDefault="00D941F8">
            <w:pPr>
              <w:spacing w:after="0"/>
              <w:jc w:val="right"/>
            </w:pPr>
            <w:r>
              <w:t xml:space="preserve"> 13.000,00</w:t>
            </w:r>
          </w:p>
        </w:tc>
      </w:tr>
      <w:tr w:rsidR="00D941F8" w14:paraId="4C169341" w14:textId="77777777" w:rsidTr="00D941F8">
        <w:tc>
          <w:tcPr>
            <w:tcW w:w="953" w:type="dxa"/>
            <w:tcBorders>
              <w:top w:val="single" w:sz="4" w:space="0" w:color="auto"/>
              <w:left w:val="single" w:sz="4" w:space="0" w:color="auto"/>
              <w:bottom w:val="single" w:sz="4" w:space="0" w:color="auto"/>
              <w:right w:val="single" w:sz="4" w:space="0" w:color="auto"/>
            </w:tcBorders>
            <w:hideMark/>
          </w:tcPr>
          <w:p w14:paraId="449A29A8" w14:textId="77777777" w:rsidR="00D941F8" w:rsidRDefault="00D941F8">
            <w:pPr>
              <w:spacing w:after="0"/>
            </w:pPr>
            <w:r>
              <w:t>8</w:t>
            </w:r>
          </w:p>
        </w:tc>
        <w:tc>
          <w:tcPr>
            <w:tcW w:w="4872" w:type="dxa"/>
            <w:tcBorders>
              <w:top w:val="single" w:sz="4" w:space="0" w:color="auto"/>
              <w:left w:val="single" w:sz="4" w:space="0" w:color="auto"/>
              <w:bottom w:val="single" w:sz="4" w:space="0" w:color="auto"/>
              <w:right w:val="single" w:sz="4" w:space="0" w:color="auto"/>
            </w:tcBorders>
            <w:hideMark/>
          </w:tcPr>
          <w:p w14:paraId="693CF409" w14:textId="77777777" w:rsidR="00D941F8" w:rsidRDefault="00D941F8">
            <w:pPr>
              <w:spacing w:after="0"/>
            </w:pPr>
            <w:r>
              <w:t xml:space="preserve">25890 - MAQUINA FECHADEIRA de braço 03 agulhas Jack, ponto corrente, </w:t>
            </w:r>
            <w:proofErr w:type="gramStart"/>
            <w:r>
              <w:t>2 catraca</w:t>
            </w:r>
            <w:proofErr w:type="gramEnd"/>
            <w:r>
              <w:t xml:space="preserve"> sincronizada para </w:t>
            </w:r>
            <w:proofErr w:type="spellStart"/>
            <w:r>
              <w:t>jens</w:t>
            </w:r>
            <w:proofErr w:type="spellEnd"/>
            <w:r>
              <w:t xml:space="preserve"> 3600rpm altura calcador 10mm 03 anos de garantia na parte </w:t>
            </w:r>
            <w:proofErr w:type="spellStart"/>
            <w:r>
              <w:t>eleronica</w:t>
            </w:r>
            <w:proofErr w:type="spellEnd"/>
            <w:r>
              <w:t>, velocidade 3000rpm</w:t>
            </w:r>
          </w:p>
        </w:tc>
        <w:tc>
          <w:tcPr>
            <w:tcW w:w="953" w:type="dxa"/>
            <w:tcBorders>
              <w:top w:val="single" w:sz="4" w:space="0" w:color="auto"/>
              <w:left w:val="single" w:sz="4" w:space="0" w:color="auto"/>
              <w:bottom w:val="single" w:sz="4" w:space="0" w:color="auto"/>
              <w:right w:val="single" w:sz="4" w:space="0" w:color="auto"/>
            </w:tcBorders>
            <w:hideMark/>
          </w:tcPr>
          <w:p w14:paraId="626AED96" w14:textId="77777777" w:rsidR="00D941F8" w:rsidRDefault="00D941F8">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3B29780C" w14:textId="77777777" w:rsidR="00D941F8" w:rsidRDefault="00D941F8">
            <w:pPr>
              <w:spacing w:after="0"/>
              <w:jc w:val="right"/>
            </w:pPr>
            <w:r>
              <w:t>1</w:t>
            </w:r>
          </w:p>
        </w:tc>
        <w:tc>
          <w:tcPr>
            <w:tcW w:w="953" w:type="dxa"/>
            <w:tcBorders>
              <w:top w:val="single" w:sz="4" w:space="0" w:color="auto"/>
              <w:left w:val="single" w:sz="4" w:space="0" w:color="auto"/>
              <w:bottom w:val="single" w:sz="4" w:space="0" w:color="auto"/>
              <w:right w:val="single" w:sz="4" w:space="0" w:color="auto"/>
            </w:tcBorders>
            <w:hideMark/>
          </w:tcPr>
          <w:p w14:paraId="40EF350F" w14:textId="77777777" w:rsidR="00D941F8" w:rsidRDefault="00D941F8">
            <w:pPr>
              <w:spacing w:after="0"/>
              <w:jc w:val="right"/>
            </w:pPr>
            <w:r>
              <w:t xml:space="preserve"> 13.000,00</w:t>
            </w:r>
          </w:p>
        </w:tc>
        <w:tc>
          <w:tcPr>
            <w:tcW w:w="953" w:type="dxa"/>
            <w:tcBorders>
              <w:top w:val="single" w:sz="4" w:space="0" w:color="auto"/>
              <w:left w:val="single" w:sz="4" w:space="0" w:color="auto"/>
              <w:bottom w:val="single" w:sz="4" w:space="0" w:color="auto"/>
              <w:right w:val="single" w:sz="4" w:space="0" w:color="auto"/>
            </w:tcBorders>
            <w:hideMark/>
          </w:tcPr>
          <w:p w14:paraId="33D34BFA" w14:textId="77777777" w:rsidR="00D941F8" w:rsidRDefault="00D941F8">
            <w:pPr>
              <w:spacing w:after="0"/>
              <w:jc w:val="right"/>
            </w:pPr>
            <w:r>
              <w:t xml:space="preserve"> 13.000,00</w:t>
            </w:r>
          </w:p>
        </w:tc>
      </w:tr>
      <w:tr w:rsidR="00D941F8" w14:paraId="068F8995" w14:textId="77777777" w:rsidTr="00D941F8">
        <w:tc>
          <w:tcPr>
            <w:tcW w:w="953" w:type="dxa"/>
            <w:tcBorders>
              <w:top w:val="single" w:sz="4" w:space="0" w:color="auto"/>
              <w:left w:val="single" w:sz="4" w:space="0" w:color="auto"/>
              <w:bottom w:val="single" w:sz="4" w:space="0" w:color="auto"/>
              <w:right w:val="single" w:sz="4" w:space="0" w:color="auto"/>
            </w:tcBorders>
            <w:hideMark/>
          </w:tcPr>
          <w:p w14:paraId="191C11DD" w14:textId="77777777" w:rsidR="00D941F8" w:rsidRDefault="00D941F8">
            <w:pPr>
              <w:spacing w:after="0"/>
            </w:pPr>
            <w:r>
              <w:t>9</w:t>
            </w:r>
          </w:p>
        </w:tc>
        <w:tc>
          <w:tcPr>
            <w:tcW w:w="4872" w:type="dxa"/>
            <w:tcBorders>
              <w:top w:val="single" w:sz="4" w:space="0" w:color="auto"/>
              <w:left w:val="single" w:sz="4" w:space="0" w:color="auto"/>
              <w:bottom w:val="single" w:sz="4" w:space="0" w:color="auto"/>
              <w:right w:val="single" w:sz="4" w:space="0" w:color="auto"/>
            </w:tcBorders>
            <w:hideMark/>
          </w:tcPr>
          <w:p w14:paraId="64E5F851" w14:textId="77777777" w:rsidR="00D941F8" w:rsidRDefault="00D941F8">
            <w:pPr>
              <w:spacing w:after="0"/>
            </w:pPr>
            <w:r>
              <w:t>25894 - OVERLOQUE CILINDRICA DIRECTDRIVE</w:t>
            </w:r>
          </w:p>
        </w:tc>
        <w:tc>
          <w:tcPr>
            <w:tcW w:w="953" w:type="dxa"/>
            <w:tcBorders>
              <w:top w:val="single" w:sz="4" w:space="0" w:color="auto"/>
              <w:left w:val="single" w:sz="4" w:space="0" w:color="auto"/>
              <w:bottom w:val="single" w:sz="4" w:space="0" w:color="auto"/>
              <w:right w:val="single" w:sz="4" w:space="0" w:color="auto"/>
            </w:tcBorders>
            <w:hideMark/>
          </w:tcPr>
          <w:p w14:paraId="65741BA2" w14:textId="77777777" w:rsidR="00D941F8" w:rsidRDefault="00D941F8">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3254F862" w14:textId="77777777" w:rsidR="00D941F8" w:rsidRDefault="00D941F8">
            <w:pPr>
              <w:spacing w:after="0"/>
              <w:jc w:val="right"/>
            </w:pPr>
            <w:r>
              <w:t>2</w:t>
            </w:r>
          </w:p>
        </w:tc>
        <w:tc>
          <w:tcPr>
            <w:tcW w:w="953" w:type="dxa"/>
            <w:tcBorders>
              <w:top w:val="single" w:sz="4" w:space="0" w:color="auto"/>
              <w:left w:val="single" w:sz="4" w:space="0" w:color="auto"/>
              <w:bottom w:val="single" w:sz="4" w:space="0" w:color="auto"/>
              <w:right w:val="single" w:sz="4" w:space="0" w:color="auto"/>
            </w:tcBorders>
            <w:hideMark/>
          </w:tcPr>
          <w:p w14:paraId="00C99BFA" w14:textId="77777777" w:rsidR="00D941F8" w:rsidRDefault="00D941F8">
            <w:pPr>
              <w:spacing w:after="0"/>
              <w:jc w:val="right"/>
            </w:pPr>
            <w:r>
              <w:t xml:space="preserve"> 13.100,00</w:t>
            </w:r>
          </w:p>
        </w:tc>
        <w:tc>
          <w:tcPr>
            <w:tcW w:w="953" w:type="dxa"/>
            <w:tcBorders>
              <w:top w:val="single" w:sz="4" w:space="0" w:color="auto"/>
              <w:left w:val="single" w:sz="4" w:space="0" w:color="auto"/>
              <w:bottom w:val="single" w:sz="4" w:space="0" w:color="auto"/>
              <w:right w:val="single" w:sz="4" w:space="0" w:color="auto"/>
            </w:tcBorders>
            <w:hideMark/>
          </w:tcPr>
          <w:p w14:paraId="5171672A" w14:textId="77777777" w:rsidR="00D941F8" w:rsidRDefault="00D941F8">
            <w:pPr>
              <w:spacing w:after="0"/>
              <w:jc w:val="right"/>
            </w:pPr>
            <w:r>
              <w:t xml:space="preserve"> 26.200,00</w:t>
            </w:r>
          </w:p>
        </w:tc>
      </w:tr>
      <w:tr w:rsidR="00D941F8" w14:paraId="33D7130D" w14:textId="77777777" w:rsidTr="00D941F8">
        <w:tc>
          <w:tcPr>
            <w:tcW w:w="953" w:type="dxa"/>
            <w:tcBorders>
              <w:top w:val="single" w:sz="4" w:space="0" w:color="auto"/>
              <w:left w:val="single" w:sz="4" w:space="0" w:color="auto"/>
              <w:bottom w:val="single" w:sz="4" w:space="0" w:color="auto"/>
              <w:right w:val="single" w:sz="4" w:space="0" w:color="auto"/>
            </w:tcBorders>
            <w:hideMark/>
          </w:tcPr>
          <w:p w14:paraId="4B9DD778" w14:textId="77777777" w:rsidR="00D941F8" w:rsidRDefault="00D941F8">
            <w:pPr>
              <w:spacing w:after="0"/>
            </w:pPr>
            <w:r>
              <w:t>10</w:t>
            </w:r>
          </w:p>
        </w:tc>
        <w:tc>
          <w:tcPr>
            <w:tcW w:w="4872" w:type="dxa"/>
            <w:tcBorders>
              <w:top w:val="single" w:sz="4" w:space="0" w:color="auto"/>
              <w:left w:val="single" w:sz="4" w:space="0" w:color="auto"/>
              <w:bottom w:val="single" w:sz="4" w:space="0" w:color="auto"/>
              <w:right w:val="single" w:sz="4" w:space="0" w:color="auto"/>
            </w:tcBorders>
            <w:hideMark/>
          </w:tcPr>
          <w:p w14:paraId="015FF53B" w14:textId="77777777" w:rsidR="00D941F8" w:rsidRDefault="00D941F8">
            <w:pPr>
              <w:spacing w:after="0"/>
            </w:pPr>
            <w:r>
              <w:t xml:space="preserve">25895 - MAQUINA DE COSTURA 2 AGULHAS PONTO CORRENTE BASE PLANA TIPO TAIPE OU OMBRO A OMBRO, DIRECT DRIVE, COM POSICIONADOR DE AGULHAS, COM LUZ DE LED, VELOCIDADE DE 4.000RPM, COMPLETA COM MESA E </w:t>
            </w:r>
            <w:r>
              <w:lastRenderedPageBreak/>
              <w:t>ESTANTE COM RODINHAS, VERSÃO 220V</w:t>
            </w:r>
          </w:p>
        </w:tc>
        <w:tc>
          <w:tcPr>
            <w:tcW w:w="953" w:type="dxa"/>
            <w:tcBorders>
              <w:top w:val="single" w:sz="4" w:space="0" w:color="auto"/>
              <w:left w:val="single" w:sz="4" w:space="0" w:color="auto"/>
              <w:bottom w:val="single" w:sz="4" w:space="0" w:color="auto"/>
              <w:right w:val="single" w:sz="4" w:space="0" w:color="auto"/>
            </w:tcBorders>
            <w:hideMark/>
          </w:tcPr>
          <w:p w14:paraId="594F9BB8" w14:textId="77777777" w:rsidR="00D941F8" w:rsidRDefault="00D941F8">
            <w:pPr>
              <w:spacing w:after="0"/>
            </w:pPr>
            <w:r>
              <w:lastRenderedPageBreak/>
              <w:t>Un.</w:t>
            </w:r>
          </w:p>
        </w:tc>
        <w:tc>
          <w:tcPr>
            <w:tcW w:w="953" w:type="dxa"/>
            <w:tcBorders>
              <w:top w:val="single" w:sz="4" w:space="0" w:color="auto"/>
              <w:left w:val="single" w:sz="4" w:space="0" w:color="auto"/>
              <w:bottom w:val="single" w:sz="4" w:space="0" w:color="auto"/>
              <w:right w:val="single" w:sz="4" w:space="0" w:color="auto"/>
            </w:tcBorders>
            <w:hideMark/>
          </w:tcPr>
          <w:p w14:paraId="5E15C007" w14:textId="77777777" w:rsidR="00D941F8" w:rsidRDefault="00D941F8">
            <w:pPr>
              <w:spacing w:after="0"/>
              <w:jc w:val="right"/>
            </w:pPr>
            <w:r>
              <w:t>2</w:t>
            </w:r>
          </w:p>
        </w:tc>
        <w:tc>
          <w:tcPr>
            <w:tcW w:w="953" w:type="dxa"/>
            <w:tcBorders>
              <w:top w:val="single" w:sz="4" w:space="0" w:color="auto"/>
              <w:left w:val="single" w:sz="4" w:space="0" w:color="auto"/>
              <w:bottom w:val="single" w:sz="4" w:space="0" w:color="auto"/>
              <w:right w:val="single" w:sz="4" w:space="0" w:color="auto"/>
            </w:tcBorders>
            <w:hideMark/>
          </w:tcPr>
          <w:p w14:paraId="0374BE37" w14:textId="77777777" w:rsidR="00D941F8" w:rsidRDefault="00D941F8">
            <w:pPr>
              <w:spacing w:after="0"/>
              <w:jc w:val="right"/>
            </w:pPr>
            <w:r>
              <w:t xml:space="preserve"> 5.760,00</w:t>
            </w:r>
          </w:p>
        </w:tc>
        <w:tc>
          <w:tcPr>
            <w:tcW w:w="953" w:type="dxa"/>
            <w:tcBorders>
              <w:top w:val="single" w:sz="4" w:space="0" w:color="auto"/>
              <w:left w:val="single" w:sz="4" w:space="0" w:color="auto"/>
              <w:bottom w:val="single" w:sz="4" w:space="0" w:color="auto"/>
              <w:right w:val="single" w:sz="4" w:space="0" w:color="auto"/>
            </w:tcBorders>
            <w:hideMark/>
          </w:tcPr>
          <w:p w14:paraId="30B1E626" w14:textId="77777777" w:rsidR="00D941F8" w:rsidRDefault="00D941F8">
            <w:pPr>
              <w:spacing w:after="0"/>
              <w:jc w:val="right"/>
            </w:pPr>
            <w:r>
              <w:t xml:space="preserve"> 11.520,00</w:t>
            </w:r>
          </w:p>
        </w:tc>
      </w:tr>
      <w:tr w:rsidR="00D941F8" w14:paraId="6D9BC1B5" w14:textId="77777777" w:rsidTr="00D941F8">
        <w:tc>
          <w:tcPr>
            <w:tcW w:w="953" w:type="dxa"/>
            <w:tcBorders>
              <w:top w:val="single" w:sz="4" w:space="0" w:color="auto"/>
              <w:left w:val="single" w:sz="4" w:space="0" w:color="auto"/>
              <w:bottom w:val="single" w:sz="4" w:space="0" w:color="auto"/>
              <w:right w:val="single" w:sz="4" w:space="0" w:color="auto"/>
            </w:tcBorders>
            <w:hideMark/>
          </w:tcPr>
          <w:p w14:paraId="5D02ABFE" w14:textId="77777777" w:rsidR="00D941F8" w:rsidRDefault="00D941F8">
            <w:pPr>
              <w:spacing w:after="0"/>
            </w:pPr>
            <w:r>
              <w:t>11</w:t>
            </w:r>
          </w:p>
        </w:tc>
        <w:tc>
          <w:tcPr>
            <w:tcW w:w="4872" w:type="dxa"/>
            <w:tcBorders>
              <w:top w:val="single" w:sz="4" w:space="0" w:color="auto"/>
              <w:left w:val="single" w:sz="4" w:space="0" w:color="auto"/>
              <w:bottom w:val="single" w:sz="4" w:space="0" w:color="auto"/>
              <w:right w:val="single" w:sz="4" w:space="0" w:color="auto"/>
            </w:tcBorders>
            <w:hideMark/>
          </w:tcPr>
          <w:p w14:paraId="4A8D1A0C" w14:textId="77777777" w:rsidR="00D941F8" w:rsidRDefault="00D941F8">
            <w:pPr>
              <w:spacing w:after="0"/>
            </w:pPr>
            <w:r>
              <w:t>25896 - CADEIRAS ESTOFADAS PARA COSTUREIRAS</w:t>
            </w:r>
          </w:p>
        </w:tc>
        <w:tc>
          <w:tcPr>
            <w:tcW w:w="953" w:type="dxa"/>
            <w:tcBorders>
              <w:top w:val="single" w:sz="4" w:space="0" w:color="auto"/>
              <w:left w:val="single" w:sz="4" w:space="0" w:color="auto"/>
              <w:bottom w:val="single" w:sz="4" w:space="0" w:color="auto"/>
              <w:right w:val="single" w:sz="4" w:space="0" w:color="auto"/>
            </w:tcBorders>
            <w:hideMark/>
          </w:tcPr>
          <w:p w14:paraId="222D11FB" w14:textId="77777777" w:rsidR="00D941F8" w:rsidRDefault="00D941F8">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361798EF" w14:textId="77777777" w:rsidR="00D941F8" w:rsidRDefault="00D941F8">
            <w:pPr>
              <w:spacing w:after="0"/>
              <w:jc w:val="right"/>
            </w:pPr>
            <w:r>
              <w:t>25</w:t>
            </w:r>
          </w:p>
        </w:tc>
        <w:tc>
          <w:tcPr>
            <w:tcW w:w="953" w:type="dxa"/>
            <w:tcBorders>
              <w:top w:val="single" w:sz="4" w:space="0" w:color="auto"/>
              <w:left w:val="single" w:sz="4" w:space="0" w:color="auto"/>
              <w:bottom w:val="single" w:sz="4" w:space="0" w:color="auto"/>
              <w:right w:val="single" w:sz="4" w:space="0" w:color="auto"/>
            </w:tcBorders>
            <w:hideMark/>
          </w:tcPr>
          <w:p w14:paraId="4252DEFE" w14:textId="77777777" w:rsidR="00D941F8" w:rsidRDefault="00D941F8">
            <w:pPr>
              <w:spacing w:after="0"/>
              <w:jc w:val="right"/>
            </w:pPr>
            <w:r>
              <w:t xml:space="preserve"> 375,00</w:t>
            </w:r>
          </w:p>
        </w:tc>
        <w:tc>
          <w:tcPr>
            <w:tcW w:w="953" w:type="dxa"/>
            <w:tcBorders>
              <w:top w:val="single" w:sz="4" w:space="0" w:color="auto"/>
              <w:left w:val="single" w:sz="4" w:space="0" w:color="auto"/>
              <w:bottom w:val="single" w:sz="4" w:space="0" w:color="auto"/>
              <w:right w:val="single" w:sz="4" w:space="0" w:color="auto"/>
            </w:tcBorders>
            <w:hideMark/>
          </w:tcPr>
          <w:p w14:paraId="00418BC5" w14:textId="77777777" w:rsidR="00D941F8" w:rsidRDefault="00D941F8">
            <w:pPr>
              <w:spacing w:after="0"/>
              <w:jc w:val="right"/>
            </w:pPr>
            <w:r>
              <w:t xml:space="preserve"> 9.375,00</w:t>
            </w:r>
          </w:p>
        </w:tc>
      </w:tr>
      <w:tr w:rsidR="00D941F8" w14:paraId="200B5809" w14:textId="77777777" w:rsidTr="00D941F8">
        <w:tc>
          <w:tcPr>
            <w:tcW w:w="953" w:type="dxa"/>
            <w:tcBorders>
              <w:top w:val="single" w:sz="4" w:space="0" w:color="auto"/>
              <w:left w:val="single" w:sz="4" w:space="0" w:color="auto"/>
              <w:bottom w:val="single" w:sz="4" w:space="0" w:color="auto"/>
              <w:right w:val="single" w:sz="4" w:space="0" w:color="auto"/>
            </w:tcBorders>
            <w:hideMark/>
          </w:tcPr>
          <w:p w14:paraId="0B631EFD" w14:textId="77777777" w:rsidR="00D941F8" w:rsidRDefault="00D941F8">
            <w:pPr>
              <w:spacing w:after="0"/>
            </w:pPr>
            <w:r>
              <w:t>12</w:t>
            </w:r>
          </w:p>
        </w:tc>
        <w:tc>
          <w:tcPr>
            <w:tcW w:w="4872" w:type="dxa"/>
            <w:tcBorders>
              <w:top w:val="single" w:sz="4" w:space="0" w:color="auto"/>
              <w:left w:val="single" w:sz="4" w:space="0" w:color="auto"/>
              <w:bottom w:val="single" w:sz="4" w:space="0" w:color="auto"/>
              <w:right w:val="single" w:sz="4" w:space="0" w:color="auto"/>
            </w:tcBorders>
            <w:hideMark/>
          </w:tcPr>
          <w:p w14:paraId="74A896DD" w14:textId="77777777" w:rsidR="00D941F8" w:rsidRDefault="00D941F8">
            <w:pPr>
              <w:spacing w:after="0"/>
            </w:pPr>
            <w:r>
              <w:t xml:space="preserve">25897 - </w:t>
            </w:r>
            <w:proofErr w:type="spellStart"/>
            <w:r>
              <w:t>Maquina</w:t>
            </w:r>
            <w:proofErr w:type="spellEnd"/>
            <w:r>
              <w:t xml:space="preserve"> de Costura </w:t>
            </w:r>
            <w:proofErr w:type="spellStart"/>
            <w:r>
              <w:t>Overlock</w:t>
            </w:r>
            <w:proofErr w:type="spellEnd"/>
            <w:r>
              <w:t xml:space="preserve"> 01 </w:t>
            </w:r>
            <w:proofErr w:type="spellStart"/>
            <w:r>
              <w:t>aguçha</w:t>
            </w:r>
            <w:proofErr w:type="spellEnd"/>
            <w:r>
              <w:t xml:space="preserve"> 3 </w:t>
            </w:r>
            <w:proofErr w:type="gramStart"/>
            <w:r>
              <w:t>fios  DIRECT</w:t>
            </w:r>
            <w:proofErr w:type="gramEnd"/>
            <w:r>
              <w:t xml:space="preserve"> - DRIVE  com arremate original de </w:t>
            </w:r>
            <w:proofErr w:type="spellStart"/>
            <w:r>
              <w:t>fabrica</w:t>
            </w:r>
            <w:proofErr w:type="spellEnd"/>
            <w:r>
              <w:t xml:space="preserve">, lubrificação </w:t>
            </w:r>
            <w:proofErr w:type="spellStart"/>
            <w:r>
              <w:t>automaticacom</w:t>
            </w:r>
            <w:proofErr w:type="spellEnd"/>
            <w:r>
              <w:t xml:space="preserve"> </w:t>
            </w:r>
            <w:proofErr w:type="spellStart"/>
            <w:r>
              <w:t>carra</w:t>
            </w:r>
            <w:proofErr w:type="spellEnd"/>
            <w:r>
              <w:t xml:space="preserve"> de agulha selada, com eixo </w:t>
            </w:r>
            <w:proofErr w:type="spellStart"/>
            <w:r>
              <w:t>unico</w:t>
            </w:r>
            <w:proofErr w:type="spellEnd"/>
            <w:r>
              <w:t xml:space="preserve"> proporcionando leveza e velocidade, </w:t>
            </w:r>
            <w:proofErr w:type="spellStart"/>
            <w:r>
              <w:t>control</w:t>
            </w:r>
            <w:proofErr w:type="spellEnd"/>
            <w:r>
              <w:t xml:space="preserve"> box integrado ao cabeçote, função standby(economia de energia), luz de LED com </w:t>
            </w:r>
            <w:proofErr w:type="spellStart"/>
            <w:r>
              <w:t>tres</w:t>
            </w:r>
            <w:proofErr w:type="spellEnd"/>
            <w:r>
              <w:t xml:space="preserve"> </w:t>
            </w:r>
            <w:proofErr w:type="spellStart"/>
            <w:r>
              <w:t>estagios</w:t>
            </w:r>
            <w:proofErr w:type="spellEnd"/>
            <w:r>
              <w:t xml:space="preserve"> de luminosidade, diferencial inferior para ajuste de </w:t>
            </w:r>
            <w:proofErr w:type="spellStart"/>
            <w:r>
              <w:t>trasnporte</w:t>
            </w:r>
            <w:proofErr w:type="spellEnd"/>
            <w:r>
              <w:t xml:space="preserve">, largura do ponto 4mm </w:t>
            </w:r>
            <w:proofErr w:type="spellStart"/>
            <w:r>
              <w:t>compromento</w:t>
            </w:r>
            <w:proofErr w:type="spellEnd"/>
            <w:r>
              <w:t xml:space="preserve"> do ponto 3,8mm, Altura do calcador 5mm. </w:t>
            </w:r>
            <w:proofErr w:type="spellStart"/>
            <w:r>
              <w:t>Velocodade</w:t>
            </w:r>
            <w:proofErr w:type="spellEnd"/>
            <w:r>
              <w:t xml:space="preserve"> 3500RPM. </w:t>
            </w:r>
            <w:proofErr w:type="spellStart"/>
            <w:r>
              <w:t>Estate</w:t>
            </w:r>
            <w:proofErr w:type="spellEnd"/>
            <w:r>
              <w:t xml:space="preserve"> com rodinhas</w:t>
            </w:r>
          </w:p>
        </w:tc>
        <w:tc>
          <w:tcPr>
            <w:tcW w:w="953" w:type="dxa"/>
            <w:tcBorders>
              <w:top w:val="single" w:sz="4" w:space="0" w:color="auto"/>
              <w:left w:val="single" w:sz="4" w:space="0" w:color="auto"/>
              <w:bottom w:val="single" w:sz="4" w:space="0" w:color="auto"/>
              <w:right w:val="single" w:sz="4" w:space="0" w:color="auto"/>
            </w:tcBorders>
            <w:hideMark/>
          </w:tcPr>
          <w:p w14:paraId="02B09D04" w14:textId="77777777" w:rsidR="00D941F8" w:rsidRDefault="00D941F8">
            <w:pPr>
              <w:spacing w:after="0"/>
            </w:pPr>
            <w:r>
              <w:t>Un.</w:t>
            </w:r>
          </w:p>
        </w:tc>
        <w:tc>
          <w:tcPr>
            <w:tcW w:w="953" w:type="dxa"/>
            <w:tcBorders>
              <w:top w:val="single" w:sz="4" w:space="0" w:color="auto"/>
              <w:left w:val="single" w:sz="4" w:space="0" w:color="auto"/>
              <w:bottom w:val="single" w:sz="4" w:space="0" w:color="auto"/>
              <w:right w:val="single" w:sz="4" w:space="0" w:color="auto"/>
            </w:tcBorders>
            <w:hideMark/>
          </w:tcPr>
          <w:p w14:paraId="4C845853" w14:textId="77777777" w:rsidR="00D941F8" w:rsidRDefault="00D941F8">
            <w:pPr>
              <w:spacing w:after="0"/>
              <w:jc w:val="right"/>
            </w:pPr>
            <w:r>
              <w:t>6</w:t>
            </w:r>
          </w:p>
        </w:tc>
        <w:tc>
          <w:tcPr>
            <w:tcW w:w="953" w:type="dxa"/>
            <w:tcBorders>
              <w:top w:val="single" w:sz="4" w:space="0" w:color="auto"/>
              <w:left w:val="single" w:sz="4" w:space="0" w:color="auto"/>
              <w:bottom w:val="single" w:sz="4" w:space="0" w:color="auto"/>
              <w:right w:val="single" w:sz="4" w:space="0" w:color="auto"/>
            </w:tcBorders>
            <w:hideMark/>
          </w:tcPr>
          <w:p w14:paraId="0C3D5900" w14:textId="77777777" w:rsidR="00D941F8" w:rsidRDefault="00D941F8">
            <w:pPr>
              <w:spacing w:after="0"/>
              <w:jc w:val="right"/>
            </w:pPr>
            <w:r>
              <w:t xml:space="preserve"> 5.150,00</w:t>
            </w:r>
          </w:p>
        </w:tc>
        <w:tc>
          <w:tcPr>
            <w:tcW w:w="953" w:type="dxa"/>
            <w:tcBorders>
              <w:top w:val="single" w:sz="4" w:space="0" w:color="auto"/>
              <w:left w:val="single" w:sz="4" w:space="0" w:color="auto"/>
              <w:bottom w:val="single" w:sz="4" w:space="0" w:color="auto"/>
              <w:right w:val="single" w:sz="4" w:space="0" w:color="auto"/>
            </w:tcBorders>
            <w:hideMark/>
          </w:tcPr>
          <w:p w14:paraId="288C0E3F" w14:textId="77777777" w:rsidR="00D941F8" w:rsidRDefault="00D941F8">
            <w:pPr>
              <w:spacing w:after="0"/>
              <w:jc w:val="right"/>
            </w:pPr>
            <w:r>
              <w:t xml:space="preserve"> 30.900,00</w:t>
            </w:r>
          </w:p>
        </w:tc>
      </w:tr>
      <w:tr w:rsidR="00D941F8" w14:paraId="4CB117C9" w14:textId="77777777" w:rsidTr="00D941F8">
        <w:tc>
          <w:tcPr>
            <w:tcW w:w="953" w:type="dxa"/>
            <w:gridSpan w:val="5"/>
            <w:tcBorders>
              <w:top w:val="single" w:sz="4" w:space="0" w:color="auto"/>
              <w:left w:val="single" w:sz="4" w:space="0" w:color="auto"/>
              <w:bottom w:val="single" w:sz="4" w:space="0" w:color="auto"/>
              <w:right w:val="single" w:sz="4" w:space="0" w:color="auto"/>
            </w:tcBorders>
            <w:hideMark/>
          </w:tcPr>
          <w:p w14:paraId="6E3D203E" w14:textId="77777777" w:rsidR="00D941F8" w:rsidRDefault="00D941F8">
            <w:pPr>
              <w:spacing w:after="0"/>
              <w:jc w:val="right"/>
            </w:pPr>
            <w:r>
              <w:rPr>
                <w:b/>
              </w:rPr>
              <w:t>Total Geral</w:t>
            </w:r>
          </w:p>
        </w:tc>
        <w:tc>
          <w:tcPr>
            <w:tcW w:w="953" w:type="dxa"/>
            <w:tcBorders>
              <w:top w:val="single" w:sz="4" w:space="0" w:color="auto"/>
              <w:left w:val="single" w:sz="4" w:space="0" w:color="auto"/>
              <w:bottom w:val="single" w:sz="4" w:space="0" w:color="auto"/>
              <w:right w:val="single" w:sz="4" w:space="0" w:color="auto"/>
            </w:tcBorders>
            <w:hideMark/>
          </w:tcPr>
          <w:p w14:paraId="3A0AD599" w14:textId="77777777" w:rsidR="00D941F8" w:rsidRDefault="00D941F8">
            <w:pPr>
              <w:spacing w:after="0"/>
              <w:jc w:val="right"/>
            </w:pPr>
            <w:r>
              <w:rPr>
                <w:b/>
              </w:rPr>
              <w:t xml:space="preserve"> 323.715,00</w:t>
            </w:r>
          </w:p>
        </w:tc>
      </w:tr>
    </w:tbl>
    <w:p w14:paraId="4F4BDF62" w14:textId="2775E6DB"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 imediatamente após emissão da autorização de fornecimento, com tolerância máxima de </w:t>
      </w:r>
      <w:r w:rsidR="001711D2">
        <w:rPr>
          <w:rFonts w:ascii="Arial" w:hAnsi="Arial" w:cs="Arial"/>
          <w:sz w:val="24"/>
          <w:szCs w:val="24"/>
        </w:rPr>
        <w:t>30</w:t>
      </w:r>
      <w:r w:rsidRPr="00EB6A71">
        <w:rPr>
          <w:rFonts w:ascii="Arial" w:hAnsi="Arial" w:cs="Arial"/>
          <w:sz w:val="24"/>
          <w:szCs w:val="24"/>
        </w:rPr>
        <w:t xml:space="preserve"> (</w:t>
      </w:r>
      <w:r w:rsidR="001711D2">
        <w:rPr>
          <w:rFonts w:ascii="Arial" w:hAnsi="Arial" w:cs="Arial"/>
          <w:sz w:val="24"/>
          <w:szCs w:val="24"/>
        </w:rPr>
        <w:t>trinta</w:t>
      </w:r>
      <w:r w:rsidRPr="00EB6A71">
        <w:rPr>
          <w:rFonts w:ascii="Arial" w:hAnsi="Arial" w:cs="Arial"/>
          <w:sz w:val="24"/>
          <w:szCs w:val="24"/>
        </w:rPr>
        <w:t>) dias, no local indicado pela requisitante.</w:t>
      </w:r>
    </w:p>
    <w:p w14:paraId="2CC58566"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309B68E1" w14:textId="709ACAC5"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1.3 - Caso o </w:t>
      </w:r>
      <w:r w:rsidR="001711D2">
        <w:rPr>
          <w:rFonts w:ascii="Arial" w:hAnsi="Arial" w:cs="Arial"/>
          <w:sz w:val="24"/>
          <w:szCs w:val="24"/>
        </w:rPr>
        <w:t xml:space="preserve">objeto </w:t>
      </w:r>
      <w:r w:rsidRPr="00EB6A71">
        <w:rPr>
          <w:rFonts w:ascii="Arial" w:hAnsi="Arial" w:cs="Arial"/>
          <w:sz w:val="24"/>
          <w:szCs w:val="24"/>
        </w:rPr>
        <w:t xml:space="preserve">não corresponda ao exigido pelo Edital, o FORNECEDOR deverá providenciar, no prazo máximo de até 72 (setenta e duas) horas, a sua substituição visando ao atendimento das especificações, sem prejuízo da incidência das sanções previstas no Edital, Lei 8.666/93 e a alterações subsequentes, Lei 10.520/02, e demais legislações aplicáveis. </w:t>
      </w:r>
    </w:p>
    <w:p w14:paraId="55135CE0"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1.4</w:t>
      </w:r>
      <w:proofErr w:type="gramStart"/>
      <w:r w:rsidRPr="00EB6A71">
        <w:rPr>
          <w:rFonts w:ascii="Arial" w:hAnsi="Arial" w:cs="Arial"/>
          <w:sz w:val="24"/>
          <w:szCs w:val="24"/>
        </w:rPr>
        <w:t>- .</w:t>
      </w:r>
      <w:proofErr w:type="gramEnd"/>
      <w:r w:rsidRPr="00EB6A71">
        <w:rPr>
          <w:rFonts w:ascii="Arial" w:hAnsi="Arial" w:cs="Arial"/>
          <w:sz w:val="24"/>
          <w:szCs w:val="24"/>
        </w:rPr>
        <w:t xml:space="preserve"> A presente contratação não gerará nenhum vínculo empregatício entre o Município perante o fornecedor, sendo de sua responsabilidade o transporte, descarregamento, deslocamento, estadia, alimentação e transporte dos profissionais, pagamento de impostos, taxas, encargos e tributos que incidirem sobre a aquisição.  </w:t>
      </w:r>
    </w:p>
    <w:p w14:paraId="62DECEBF" w14:textId="77777777" w:rsidR="00EB6A71" w:rsidRPr="00EB6A71" w:rsidRDefault="00EB6A71" w:rsidP="00EB6A71">
      <w:pPr>
        <w:keepNext/>
        <w:spacing w:before="240" w:after="60"/>
        <w:ind w:left="-851"/>
        <w:jc w:val="both"/>
        <w:outlineLvl w:val="0"/>
        <w:rPr>
          <w:rFonts w:ascii="Arial" w:eastAsia="Times New Roman" w:hAnsi="Arial" w:cs="Arial"/>
          <w:b/>
          <w:bCs/>
          <w:kern w:val="32"/>
          <w:sz w:val="24"/>
          <w:szCs w:val="24"/>
        </w:rPr>
      </w:pPr>
      <w:r w:rsidRPr="00EB6A71">
        <w:rPr>
          <w:rFonts w:ascii="Arial" w:eastAsia="Times New Roman" w:hAnsi="Arial" w:cs="Arial"/>
          <w:b/>
          <w:bCs/>
          <w:kern w:val="32"/>
          <w:sz w:val="24"/>
          <w:szCs w:val="24"/>
        </w:rPr>
        <w:t xml:space="preserve">2 </w:t>
      </w:r>
      <w:r w:rsidRPr="00EB6A71">
        <w:rPr>
          <w:rFonts w:ascii="Arial" w:eastAsia="Times New Roman" w:hAnsi="Arial" w:cs="Arial"/>
          <w:bCs/>
          <w:kern w:val="32"/>
          <w:sz w:val="24"/>
          <w:szCs w:val="24"/>
        </w:rPr>
        <w:t xml:space="preserve">– </w:t>
      </w:r>
      <w:r w:rsidRPr="00EB6A71">
        <w:rPr>
          <w:rFonts w:ascii="Arial" w:eastAsia="Times New Roman" w:hAnsi="Arial" w:cs="Arial"/>
          <w:b/>
          <w:bCs/>
          <w:kern w:val="32"/>
          <w:sz w:val="24"/>
          <w:szCs w:val="24"/>
        </w:rPr>
        <w:t xml:space="preserve">DO CREDENCIAMENTO </w:t>
      </w:r>
    </w:p>
    <w:p w14:paraId="18AE5945"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2.1 – Quando a interessada for representada por pessoa que </w:t>
      </w:r>
      <w:r w:rsidRPr="00EB6A71">
        <w:rPr>
          <w:rFonts w:ascii="Arial" w:hAnsi="Arial" w:cs="Arial"/>
          <w:b/>
          <w:sz w:val="24"/>
          <w:szCs w:val="24"/>
        </w:rPr>
        <w:t>estatutariamente tenha poder para tal</w:t>
      </w:r>
      <w:r w:rsidRPr="00EB6A71">
        <w:rPr>
          <w:rFonts w:ascii="Arial" w:hAnsi="Arial" w:cs="Arial"/>
          <w:sz w:val="24"/>
          <w:szCs w:val="24"/>
        </w:rPr>
        <w:t xml:space="preserve">, esta deverá apresentar o ato constitutivo, estatuto ou contrato social em vigor (de acordo com as exigências do Novo Código Civil), a alteração contratual referente à mudança de razão social, na hipótese de haver a referida mudança, bem como a última alteração, devidamente registrados, em se tratando de sociedades </w:t>
      </w:r>
      <w:r w:rsidRPr="00EB6A71">
        <w:rPr>
          <w:rFonts w:ascii="Arial" w:hAnsi="Arial" w:cs="Arial"/>
          <w:sz w:val="24"/>
          <w:szCs w:val="24"/>
        </w:rPr>
        <w:lastRenderedPageBreak/>
        <w:t xml:space="preserve">comerciais, e, no caso de sociedade por ações, acompanhado dos documentos de eleição de seus administradores. </w:t>
      </w:r>
    </w:p>
    <w:p w14:paraId="73A36469"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5E5000C3"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2.2 – Caso seja representada por procurador, este deverá apresentar procuração, com firma reconhecida do Outorgante, cópia do respectivo RG - Registro Geral e CPF/MF - Cadastro de Pessoa Física do Ministério da Fazenda, </w:t>
      </w:r>
      <w:r w:rsidRPr="00EB6A71">
        <w:rPr>
          <w:rFonts w:ascii="Arial" w:hAnsi="Arial" w:cs="Arial"/>
          <w:b/>
          <w:sz w:val="24"/>
          <w:szCs w:val="24"/>
        </w:rPr>
        <w:t>DEVENDO APRESENTAR, TAMBÉM, A MESMA DOCUMENTAÇÃO CONSTANTE DO ITEM 2.1. DESTE CAPÍTULO</w:t>
      </w:r>
      <w:r w:rsidRPr="00EB6A71">
        <w:rPr>
          <w:rFonts w:ascii="Arial" w:hAnsi="Arial" w:cs="Arial"/>
          <w:sz w:val="24"/>
          <w:szCs w:val="24"/>
        </w:rPr>
        <w:t xml:space="preserve">, a fim de comprovar os poderes do outorgante. </w:t>
      </w:r>
    </w:p>
    <w:p w14:paraId="3E3A12FB"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54F6EE5D"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2.3 – Declaração de Cumprimento Pleno dos Requisitos de Habilitação e conhecimento do Edital, conforme modelo (</w:t>
      </w:r>
      <w:r w:rsidRPr="00EB6A71">
        <w:rPr>
          <w:rFonts w:ascii="Arial" w:hAnsi="Arial" w:cs="Arial"/>
          <w:b/>
          <w:sz w:val="24"/>
          <w:szCs w:val="24"/>
        </w:rPr>
        <w:t>ANEXO III</w:t>
      </w:r>
      <w:r w:rsidRPr="00EB6A71">
        <w:rPr>
          <w:rFonts w:ascii="Arial" w:hAnsi="Arial" w:cs="Arial"/>
          <w:sz w:val="24"/>
          <w:szCs w:val="24"/>
        </w:rPr>
        <w:t xml:space="preserve">).  </w:t>
      </w:r>
    </w:p>
    <w:p w14:paraId="2023550E"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0682C9D0"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2.4 – Os documentos de credenciamento de que tratam os itens 2.1, 2.2 e 2.3, deverão vir </w:t>
      </w:r>
      <w:r w:rsidRPr="00EB6A71">
        <w:rPr>
          <w:rFonts w:ascii="Arial" w:hAnsi="Arial" w:cs="Arial"/>
          <w:b/>
          <w:sz w:val="24"/>
          <w:szCs w:val="24"/>
        </w:rPr>
        <w:t xml:space="preserve">FORA DOS ENVELOPES </w:t>
      </w:r>
      <w:r w:rsidRPr="00EB6A71">
        <w:rPr>
          <w:rFonts w:ascii="Arial" w:hAnsi="Arial" w:cs="Arial"/>
          <w:sz w:val="24"/>
          <w:szCs w:val="24"/>
        </w:rPr>
        <w:t xml:space="preserve">de documentação e proposta e ficarão retidos nos autos. </w:t>
      </w:r>
    </w:p>
    <w:p w14:paraId="6284EE3A"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20B413B8"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2.5 – Havendo remessa via postal dos envelopes ou defeito no credenciamento pela ausência de algum dos documentos tratados nos itens 2.1 e 2.2, a licitante não poderá participar da fase de lances, permanecendo com sua proposta fixa, bem como não poderá se manifestar acerca da interposição de recurso quando declarado o vencedor. </w:t>
      </w:r>
    </w:p>
    <w:p w14:paraId="37653BDB"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41B61B5F" w14:textId="77777777" w:rsidR="00EB6A71" w:rsidRPr="00EB6A71" w:rsidRDefault="00EB6A71" w:rsidP="00EB6A71">
      <w:pPr>
        <w:ind w:left="-851" w:right="66" w:firstLine="720"/>
        <w:jc w:val="both"/>
        <w:rPr>
          <w:rFonts w:ascii="Arial" w:hAnsi="Arial" w:cs="Arial"/>
          <w:sz w:val="24"/>
          <w:szCs w:val="24"/>
        </w:rPr>
      </w:pPr>
      <w:r w:rsidRPr="00EB6A71">
        <w:rPr>
          <w:rFonts w:ascii="Arial" w:hAnsi="Arial" w:cs="Arial"/>
          <w:sz w:val="24"/>
          <w:szCs w:val="24"/>
        </w:rPr>
        <w:t xml:space="preserve">2.5.1 – A proponente que enviar os envelopes via postal sem a remessa da Declaração referida no item 2.3, ficará automaticamente excluída do certame pela ausência de documento essencial. </w:t>
      </w:r>
    </w:p>
    <w:p w14:paraId="0244EB0D"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28F9F58A"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2.6 – Os documentos devem apresentar prazo de validade, conforme o caso, e poderão ser entregues em original, por processo de cópia devidamente autenticada, ou cópia não autenticada, desde que sejam exibidos os originais para autenticação pelo Pregoeiro/Equipe de Apoio. </w:t>
      </w:r>
    </w:p>
    <w:p w14:paraId="184D823C"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7089ECC5"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2.7 – A condição de Microempresa e Empresa de Pequeno Porte, para efeito de tratamento diferenciado previsto na Lei Complementar n° 123/2006, deverá ser comprovada mediante apresentação da seguinte documentação: </w:t>
      </w:r>
    </w:p>
    <w:p w14:paraId="764D2B83"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098B3ACD"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2.7.1 – Empresas </w:t>
      </w:r>
      <w:r w:rsidRPr="00EB6A71">
        <w:rPr>
          <w:rFonts w:ascii="Arial" w:hAnsi="Arial" w:cs="Arial"/>
          <w:b/>
          <w:sz w:val="24"/>
          <w:szCs w:val="24"/>
        </w:rPr>
        <w:t xml:space="preserve">optantes </w:t>
      </w:r>
      <w:r w:rsidRPr="00EB6A71">
        <w:rPr>
          <w:rFonts w:ascii="Arial" w:hAnsi="Arial" w:cs="Arial"/>
          <w:sz w:val="24"/>
          <w:szCs w:val="24"/>
        </w:rPr>
        <w:t xml:space="preserve">pelo Sistema Simples de Tributação:  </w:t>
      </w:r>
    </w:p>
    <w:p w14:paraId="3D5B87D7" w14:textId="77777777" w:rsidR="00EB6A71" w:rsidRPr="00EB6A71" w:rsidRDefault="00EB6A71" w:rsidP="00EB6A71">
      <w:pPr>
        <w:numPr>
          <w:ilvl w:val="0"/>
          <w:numId w:val="1"/>
        </w:numPr>
        <w:spacing w:after="4" w:line="248" w:lineRule="auto"/>
        <w:ind w:left="-851" w:right="66" w:hanging="281"/>
        <w:jc w:val="both"/>
        <w:rPr>
          <w:rFonts w:ascii="Arial" w:hAnsi="Arial" w:cs="Arial"/>
          <w:sz w:val="24"/>
          <w:szCs w:val="24"/>
        </w:rPr>
      </w:pPr>
      <w:r w:rsidRPr="00EB6A71">
        <w:rPr>
          <w:rFonts w:ascii="Arial" w:hAnsi="Arial" w:cs="Arial"/>
          <w:sz w:val="24"/>
          <w:szCs w:val="24"/>
        </w:rPr>
        <w:t xml:space="preserve">Comprovação de opção pelo Simples obtido através do </w:t>
      </w:r>
      <w:r w:rsidRPr="00EB6A71">
        <w:rPr>
          <w:rFonts w:ascii="Arial" w:hAnsi="Arial" w:cs="Arial"/>
          <w:i/>
          <w:sz w:val="24"/>
          <w:szCs w:val="24"/>
        </w:rPr>
        <w:t xml:space="preserve">site </w:t>
      </w:r>
      <w:r w:rsidRPr="00EB6A71">
        <w:rPr>
          <w:rFonts w:ascii="Arial" w:hAnsi="Arial" w:cs="Arial"/>
          <w:sz w:val="24"/>
          <w:szCs w:val="24"/>
        </w:rPr>
        <w:t>da Secretaria da Receita Federal</w:t>
      </w:r>
      <w:r w:rsidRPr="00EB6A71">
        <w:rPr>
          <w:rFonts w:ascii="Arial" w:hAnsi="Arial" w:cs="Arial"/>
          <w:i/>
          <w:sz w:val="24"/>
          <w:szCs w:val="24"/>
        </w:rPr>
        <w:t>;</w:t>
      </w:r>
      <w:r w:rsidRPr="00EB6A71">
        <w:rPr>
          <w:rFonts w:ascii="Arial" w:hAnsi="Arial" w:cs="Arial"/>
          <w:sz w:val="24"/>
          <w:szCs w:val="24"/>
        </w:rPr>
        <w:t xml:space="preserve"> </w:t>
      </w:r>
    </w:p>
    <w:p w14:paraId="7B7713E0" w14:textId="77777777" w:rsidR="00EB6A71" w:rsidRPr="00EB6A71" w:rsidRDefault="00EB6A71" w:rsidP="00EB6A71">
      <w:pPr>
        <w:numPr>
          <w:ilvl w:val="0"/>
          <w:numId w:val="1"/>
        </w:numPr>
        <w:spacing w:after="4" w:line="248" w:lineRule="auto"/>
        <w:ind w:left="-851" w:right="66" w:hanging="281"/>
        <w:jc w:val="both"/>
        <w:rPr>
          <w:rFonts w:ascii="Arial" w:hAnsi="Arial" w:cs="Arial"/>
          <w:sz w:val="24"/>
          <w:szCs w:val="24"/>
        </w:rPr>
      </w:pPr>
      <w:r w:rsidRPr="00EB6A71">
        <w:rPr>
          <w:rFonts w:ascii="Arial" w:hAnsi="Arial" w:cs="Arial"/>
          <w:sz w:val="24"/>
          <w:szCs w:val="24"/>
        </w:rPr>
        <w:lastRenderedPageBreak/>
        <w:t xml:space="preserve">Declaração firmada pelo representante legal da empresa ou seu procurador, de não haver nenhum dos impedimentos previstos no § 4° do artigo 3° da Lei Complementar 123/06, conforme modelo </w:t>
      </w:r>
      <w:r w:rsidRPr="00EB6A71">
        <w:rPr>
          <w:rFonts w:ascii="Arial" w:hAnsi="Arial" w:cs="Arial"/>
          <w:b/>
          <w:sz w:val="24"/>
          <w:szCs w:val="24"/>
        </w:rPr>
        <w:t xml:space="preserve">(ANEXO IV). </w:t>
      </w:r>
    </w:p>
    <w:p w14:paraId="2242713D"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69FEE42F"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2.8 – Os documentos relacionados nos subitens 2.7.1, para efeito de comprovação da condição de Microempresa ou Empresa de Pequeno Porte, poderão ser substituídos pela Certidão expedida pela Junta Comercial, nos termos da Instrução Normativa do DNRC n° 103, publicado no D.O. do dia 22/05/2007. </w:t>
      </w:r>
    </w:p>
    <w:p w14:paraId="7284D3A9"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6CB8EC82" w14:textId="77777777" w:rsidR="00EB6A71" w:rsidRPr="00EB6A71" w:rsidRDefault="00EB6A71" w:rsidP="00EB6A71">
      <w:pPr>
        <w:spacing w:after="113"/>
        <w:ind w:left="-851" w:right="66" w:firstLine="720"/>
        <w:jc w:val="both"/>
        <w:rPr>
          <w:rFonts w:ascii="Arial" w:hAnsi="Arial" w:cs="Arial"/>
          <w:sz w:val="24"/>
          <w:szCs w:val="24"/>
        </w:rPr>
      </w:pPr>
      <w:r w:rsidRPr="00EB6A71">
        <w:rPr>
          <w:rFonts w:ascii="Arial" w:hAnsi="Arial" w:cs="Arial"/>
          <w:sz w:val="24"/>
          <w:szCs w:val="24"/>
        </w:rPr>
        <w:t xml:space="preserve">Parágrafo único. Esta Certidão deverá ter data de emissão a menos de 90 (noventa) dias da data marcada para a abertura da presente.  </w:t>
      </w:r>
    </w:p>
    <w:p w14:paraId="0D5629A5" w14:textId="77777777" w:rsidR="00EB6A71" w:rsidRPr="00EB6A71" w:rsidRDefault="00EB6A71" w:rsidP="00EB6A71">
      <w:pPr>
        <w:numPr>
          <w:ilvl w:val="0"/>
          <w:numId w:val="2"/>
        </w:numPr>
        <w:spacing w:after="3" w:line="251" w:lineRule="auto"/>
        <w:ind w:left="-851"/>
        <w:jc w:val="both"/>
        <w:rPr>
          <w:rFonts w:ascii="Arial" w:hAnsi="Arial" w:cs="Arial"/>
          <w:sz w:val="24"/>
          <w:szCs w:val="24"/>
        </w:rPr>
      </w:pPr>
      <w:r w:rsidRPr="00EB6A71">
        <w:rPr>
          <w:rFonts w:ascii="Arial" w:hAnsi="Arial" w:cs="Arial"/>
          <w:sz w:val="24"/>
          <w:szCs w:val="24"/>
        </w:rPr>
        <w:t xml:space="preserve">– </w:t>
      </w:r>
      <w:r w:rsidRPr="00EB6A71">
        <w:rPr>
          <w:rFonts w:ascii="Arial" w:hAnsi="Arial" w:cs="Arial"/>
          <w:b/>
          <w:sz w:val="24"/>
          <w:szCs w:val="24"/>
        </w:rPr>
        <w:t xml:space="preserve">DA PROPOSTA </w:t>
      </w:r>
    </w:p>
    <w:p w14:paraId="3D886081"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3.1 - A proposta deverá ser entregue em envelope fechado, contendo a seguinte indicação: </w:t>
      </w:r>
    </w:p>
    <w:p w14:paraId="33EB0C3B"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5B410554" w14:textId="73FC20C1" w:rsidR="00EB6A71" w:rsidRPr="00EB6A71" w:rsidRDefault="00EB6A71" w:rsidP="00EB6A71">
      <w:pPr>
        <w:keepNext/>
        <w:spacing w:before="240" w:after="60"/>
        <w:ind w:left="-851"/>
        <w:jc w:val="both"/>
        <w:outlineLvl w:val="0"/>
        <w:rPr>
          <w:rFonts w:ascii="Arial" w:eastAsia="Times New Roman" w:hAnsi="Arial" w:cs="Arial"/>
          <w:b/>
          <w:bCs/>
          <w:kern w:val="32"/>
          <w:sz w:val="24"/>
          <w:szCs w:val="24"/>
        </w:rPr>
      </w:pPr>
      <w:r w:rsidRPr="00EB6A71">
        <w:rPr>
          <w:rFonts w:ascii="Arial" w:eastAsia="Times New Roman" w:hAnsi="Arial" w:cs="Arial"/>
          <w:b/>
          <w:bCs/>
          <w:kern w:val="32"/>
          <w:sz w:val="24"/>
          <w:szCs w:val="24"/>
        </w:rPr>
        <w:t xml:space="preserve">MUNICÍPIO DE CALMON/SC PREGÃO PRESENCIAL Nº </w:t>
      </w:r>
      <w:r w:rsidR="0037544F">
        <w:rPr>
          <w:rFonts w:ascii="Arial" w:eastAsia="Times New Roman" w:hAnsi="Arial" w:cs="Arial"/>
          <w:b/>
          <w:bCs/>
          <w:kern w:val="32"/>
          <w:sz w:val="24"/>
          <w:szCs w:val="24"/>
        </w:rPr>
        <w:t>25/2022</w:t>
      </w:r>
      <w:r w:rsidRPr="00EB6A71">
        <w:rPr>
          <w:rFonts w:ascii="Arial" w:eastAsia="Times New Roman" w:hAnsi="Arial" w:cs="Arial"/>
          <w:b/>
          <w:bCs/>
          <w:kern w:val="32"/>
          <w:sz w:val="24"/>
          <w:szCs w:val="24"/>
        </w:rPr>
        <w:t xml:space="preserve"> (RAZÃO SOCIAL DA LICITANTE) ENVELOPE Nº 01 – “PROPOSTA DE PREÇOS” </w:t>
      </w:r>
    </w:p>
    <w:p w14:paraId="687655CF"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1EC6CE6D"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3.2 – A proposta necessariamente deverá preencher os seguintes requisitos: </w:t>
      </w:r>
    </w:p>
    <w:p w14:paraId="4BE9F879" w14:textId="77777777" w:rsidR="00EB6A71" w:rsidRPr="00EB6A71" w:rsidRDefault="00EB6A71" w:rsidP="00EB6A71">
      <w:pPr>
        <w:numPr>
          <w:ilvl w:val="0"/>
          <w:numId w:val="3"/>
        </w:numPr>
        <w:spacing w:after="4" w:line="248" w:lineRule="auto"/>
        <w:ind w:left="-851" w:right="63" w:firstLine="852"/>
        <w:jc w:val="both"/>
        <w:rPr>
          <w:rFonts w:ascii="Arial" w:hAnsi="Arial" w:cs="Arial"/>
          <w:sz w:val="24"/>
          <w:szCs w:val="24"/>
        </w:rPr>
      </w:pPr>
      <w:r w:rsidRPr="00EB6A71">
        <w:rPr>
          <w:rFonts w:ascii="Arial" w:hAnsi="Arial" w:cs="Arial"/>
          <w:sz w:val="24"/>
          <w:szCs w:val="24"/>
        </w:rPr>
        <w:t xml:space="preserve">ser apresentada no formulário </w:t>
      </w:r>
      <w:r w:rsidRPr="00EB6A71">
        <w:rPr>
          <w:rFonts w:ascii="Arial" w:hAnsi="Arial" w:cs="Arial"/>
          <w:b/>
          <w:sz w:val="24"/>
          <w:szCs w:val="24"/>
        </w:rPr>
        <w:t xml:space="preserve">ANEXO I </w:t>
      </w:r>
      <w:r w:rsidRPr="00EB6A71">
        <w:rPr>
          <w:rFonts w:ascii="Arial" w:hAnsi="Arial" w:cs="Arial"/>
          <w:sz w:val="24"/>
          <w:szCs w:val="24"/>
        </w:rPr>
        <w:t xml:space="preserve">ou segundo seu modelo, com prazo de validade mínima de 60 (sessenta) dias, contendo especificações, segundo às exigências apresentadas no Capítulo 1 deste Edital. Não serão permitidas alternativas, emendas, rasuras ou entrelinhas. </w:t>
      </w:r>
      <w:r w:rsidRPr="00EB6A71">
        <w:rPr>
          <w:rFonts w:ascii="Arial" w:hAnsi="Arial" w:cs="Arial"/>
          <w:b/>
          <w:sz w:val="24"/>
          <w:szCs w:val="24"/>
        </w:rPr>
        <w:t xml:space="preserve">Recomenda-se aos senhores licitantes que, dentro do possível, utilizem o formulário anexo ao edital, pois agiliza a análise das propostas e reduz os erros de elaboração das mesmas; </w:t>
      </w:r>
    </w:p>
    <w:p w14:paraId="69EE21BB" w14:textId="77777777" w:rsidR="00EB6A71" w:rsidRPr="00EB6A71" w:rsidRDefault="00EB6A71" w:rsidP="00EB6A71">
      <w:pPr>
        <w:numPr>
          <w:ilvl w:val="0"/>
          <w:numId w:val="3"/>
        </w:numPr>
        <w:spacing w:after="0"/>
        <w:ind w:left="-851" w:right="66" w:firstLine="852"/>
        <w:jc w:val="both"/>
        <w:rPr>
          <w:rFonts w:ascii="Arial" w:hAnsi="Arial" w:cs="Arial"/>
          <w:sz w:val="24"/>
          <w:szCs w:val="24"/>
        </w:rPr>
      </w:pPr>
      <w:r w:rsidRPr="00EB6A71">
        <w:rPr>
          <w:rFonts w:ascii="Arial" w:hAnsi="Arial" w:cs="Arial"/>
          <w:sz w:val="24"/>
          <w:szCs w:val="24"/>
        </w:rPr>
        <w:t xml:space="preserve">conter o nome do proponente, endereço, identificação (individual ou social), o nº do CNPJ e da Inscrição Estadual ou Municipal; </w:t>
      </w:r>
    </w:p>
    <w:p w14:paraId="6F90F2B9" w14:textId="3E36F354" w:rsidR="00EB6A71" w:rsidRDefault="00EB6A71" w:rsidP="00EB6A71">
      <w:pPr>
        <w:numPr>
          <w:ilvl w:val="0"/>
          <w:numId w:val="3"/>
        </w:numPr>
        <w:spacing w:after="0"/>
        <w:ind w:left="-851" w:right="66" w:firstLine="852"/>
        <w:jc w:val="both"/>
        <w:rPr>
          <w:rFonts w:ascii="Arial" w:hAnsi="Arial" w:cs="Arial"/>
          <w:sz w:val="24"/>
          <w:szCs w:val="24"/>
        </w:rPr>
      </w:pPr>
      <w:r w:rsidRPr="00EB6A71">
        <w:rPr>
          <w:rFonts w:ascii="Arial" w:hAnsi="Arial" w:cs="Arial"/>
          <w:sz w:val="24"/>
          <w:szCs w:val="24"/>
        </w:rPr>
        <w:t xml:space="preserve">conter declaração de que os preços apresentados compreendem todas as despesas incidentes sobre o objeto licitado, tais como impostos, taxas, encargos sociais e trabalhistas, transportes e seguros. </w:t>
      </w:r>
    </w:p>
    <w:p w14:paraId="26BCA3B6" w14:textId="54E60470" w:rsidR="00EB6A71" w:rsidRPr="00EB6A71" w:rsidRDefault="00EB6A71" w:rsidP="00EB6A71">
      <w:pPr>
        <w:spacing w:after="0"/>
        <w:ind w:left="-851"/>
        <w:jc w:val="both"/>
        <w:rPr>
          <w:rFonts w:ascii="Arial" w:hAnsi="Arial" w:cs="Arial"/>
          <w:sz w:val="24"/>
          <w:szCs w:val="24"/>
        </w:rPr>
      </w:pPr>
    </w:p>
    <w:p w14:paraId="2DE14460"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3.3 – Anexar à proposta, os dados bancários: nome do banco, nº da conta corrente, indicando a agência bancária para recebimento dos créditos (conforme modelo no </w:t>
      </w:r>
      <w:r w:rsidRPr="00EB6A71">
        <w:rPr>
          <w:rFonts w:ascii="Arial" w:hAnsi="Arial" w:cs="Arial"/>
          <w:b/>
          <w:sz w:val="24"/>
          <w:szCs w:val="24"/>
        </w:rPr>
        <w:t>ANEXO II</w:t>
      </w:r>
      <w:r w:rsidRPr="00EB6A71">
        <w:rPr>
          <w:rFonts w:ascii="Arial" w:hAnsi="Arial" w:cs="Arial"/>
          <w:sz w:val="24"/>
          <w:szCs w:val="24"/>
        </w:rPr>
        <w:t xml:space="preserve">). </w:t>
      </w:r>
    </w:p>
    <w:p w14:paraId="3608E6C0"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0E891F5B" w14:textId="77777777" w:rsidR="00EB6A71" w:rsidRPr="00EB6A71" w:rsidRDefault="00EB6A71" w:rsidP="00EB6A71">
      <w:pPr>
        <w:keepNext/>
        <w:spacing w:before="240" w:after="60"/>
        <w:ind w:left="-851"/>
        <w:jc w:val="both"/>
        <w:outlineLvl w:val="0"/>
        <w:rPr>
          <w:rFonts w:ascii="Arial" w:eastAsia="Times New Roman" w:hAnsi="Arial" w:cs="Arial"/>
          <w:b/>
          <w:bCs/>
          <w:kern w:val="32"/>
          <w:sz w:val="24"/>
          <w:szCs w:val="24"/>
        </w:rPr>
      </w:pPr>
      <w:r w:rsidRPr="00EB6A71">
        <w:rPr>
          <w:rFonts w:ascii="Arial" w:eastAsia="Times New Roman" w:hAnsi="Arial" w:cs="Arial"/>
          <w:b/>
          <w:bCs/>
          <w:kern w:val="32"/>
          <w:sz w:val="24"/>
          <w:szCs w:val="24"/>
        </w:rPr>
        <w:lastRenderedPageBreak/>
        <w:t xml:space="preserve">4 </w:t>
      </w:r>
      <w:r w:rsidRPr="00EB6A71">
        <w:rPr>
          <w:rFonts w:ascii="Arial" w:eastAsia="Times New Roman" w:hAnsi="Arial" w:cs="Arial"/>
          <w:bCs/>
          <w:kern w:val="32"/>
          <w:sz w:val="24"/>
          <w:szCs w:val="24"/>
        </w:rPr>
        <w:t xml:space="preserve">– </w:t>
      </w:r>
      <w:r w:rsidRPr="00EB6A71">
        <w:rPr>
          <w:rFonts w:ascii="Arial" w:eastAsia="Times New Roman" w:hAnsi="Arial" w:cs="Arial"/>
          <w:b/>
          <w:bCs/>
          <w:kern w:val="32"/>
          <w:sz w:val="24"/>
          <w:szCs w:val="24"/>
        </w:rPr>
        <w:t xml:space="preserve">DA HABILITAÇÃO </w:t>
      </w:r>
    </w:p>
    <w:p w14:paraId="3D84A41A"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4.1 - Toda a documentação de habilitação deverá ser entregue em envelope fechado, contendo a seguinte indicação: </w:t>
      </w:r>
    </w:p>
    <w:p w14:paraId="24983C35"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7F4A9105" w14:textId="684B4D67" w:rsidR="00EB6A71" w:rsidRPr="00EB6A71" w:rsidRDefault="00EB6A71" w:rsidP="00EB6A71">
      <w:pPr>
        <w:keepNext/>
        <w:spacing w:before="240" w:after="60"/>
        <w:ind w:left="-851"/>
        <w:jc w:val="both"/>
        <w:outlineLvl w:val="0"/>
        <w:rPr>
          <w:rFonts w:ascii="Arial" w:eastAsia="Times New Roman" w:hAnsi="Arial" w:cs="Arial"/>
          <w:b/>
          <w:bCs/>
          <w:kern w:val="32"/>
          <w:sz w:val="24"/>
          <w:szCs w:val="24"/>
        </w:rPr>
      </w:pPr>
      <w:r w:rsidRPr="00EB6A71">
        <w:rPr>
          <w:rFonts w:ascii="Arial" w:eastAsia="Times New Roman" w:hAnsi="Arial" w:cs="Arial"/>
          <w:b/>
          <w:bCs/>
          <w:kern w:val="32"/>
          <w:sz w:val="24"/>
          <w:szCs w:val="24"/>
        </w:rPr>
        <w:t xml:space="preserve">MUNICIPIO DE CALMON/SC PREGÃO PRESENCIAL Nº </w:t>
      </w:r>
      <w:r w:rsidR="0037544F">
        <w:rPr>
          <w:rFonts w:ascii="Arial" w:eastAsia="Times New Roman" w:hAnsi="Arial" w:cs="Arial"/>
          <w:b/>
          <w:bCs/>
          <w:kern w:val="32"/>
          <w:sz w:val="24"/>
          <w:szCs w:val="24"/>
        </w:rPr>
        <w:t>50/2022</w:t>
      </w:r>
      <w:r w:rsidR="001711D2">
        <w:rPr>
          <w:rFonts w:ascii="Arial" w:eastAsia="Times New Roman" w:hAnsi="Arial" w:cs="Arial"/>
          <w:b/>
          <w:bCs/>
          <w:kern w:val="32"/>
          <w:sz w:val="24"/>
          <w:szCs w:val="24"/>
        </w:rPr>
        <w:t xml:space="preserve"> </w:t>
      </w:r>
      <w:r w:rsidRPr="00EB6A71">
        <w:rPr>
          <w:rFonts w:ascii="Arial" w:eastAsia="Times New Roman" w:hAnsi="Arial" w:cs="Arial"/>
          <w:b/>
          <w:bCs/>
          <w:kern w:val="32"/>
          <w:sz w:val="24"/>
          <w:szCs w:val="24"/>
        </w:rPr>
        <w:t xml:space="preserve">(RAZÃO SOCIAL DA LICITANTE) ENVELOPE Nº 02 – “DOCUMENTAÇÃO” </w:t>
      </w:r>
    </w:p>
    <w:p w14:paraId="6AAA6FDD"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279265A7"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4.2 – Para habilitação na presente licitação será exigida a entrega dos seguintes documentos: </w:t>
      </w:r>
    </w:p>
    <w:p w14:paraId="36526E84"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1366964C" w14:textId="77777777" w:rsidR="00EB6A71" w:rsidRPr="00EB6A71" w:rsidRDefault="00EB6A71" w:rsidP="00EB6A71">
      <w:pPr>
        <w:keepNext/>
        <w:spacing w:before="240" w:after="60"/>
        <w:ind w:left="-851"/>
        <w:jc w:val="both"/>
        <w:outlineLvl w:val="1"/>
        <w:rPr>
          <w:rFonts w:ascii="Arial" w:eastAsia="Times New Roman" w:hAnsi="Arial" w:cs="Arial"/>
          <w:b/>
          <w:bCs/>
          <w:i/>
          <w:iCs/>
          <w:sz w:val="24"/>
          <w:szCs w:val="24"/>
        </w:rPr>
      </w:pPr>
      <w:r w:rsidRPr="00EB6A71">
        <w:rPr>
          <w:rFonts w:ascii="Arial" w:eastAsia="Times New Roman" w:hAnsi="Arial" w:cs="Arial"/>
          <w:b/>
          <w:bCs/>
          <w:i/>
          <w:iCs/>
          <w:sz w:val="24"/>
          <w:szCs w:val="24"/>
        </w:rPr>
        <w:t xml:space="preserve">4.2.1 – Quanto à Habilitação Jurídica </w:t>
      </w:r>
    </w:p>
    <w:p w14:paraId="61A09B01" w14:textId="77777777" w:rsidR="00EB6A71" w:rsidRPr="00EB6A71" w:rsidRDefault="00EB6A71" w:rsidP="00EB6A71">
      <w:pPr>
        <w:keepNext/>
        <w:spacing w:before="240" w:after="60"/>
        <w:ind w:left="-851"/>
        <w:jc w:val="both"/>
        <w:outlineLvl w:val="1"/>
        <w:rPr>
          <w:rFonts w:ascii="Arial" w:eastAsia="Times New Roman" w:hAnsi="Arial" w:cs="Arial"/>
          <w:b/>
          <w:bCs/>
          <w:i/>
          <w:iCs/>
          <w:sz w:val="24"/>
          <w:szCs w:val="24"/>
        </w:rPr>
      </w:pPr>
      <w:r w:rsidRPr="00EB6A71">
        <w:rPr>
          <w:rFonts w:ascii="Arial" w:eastAsia="Times New Roman" w:hAnsi="Arial" w:cs="Arial"/>
          <w:bCs/>
          <w:i/>
          <w:iCs/>
          <w:sz w:val="24"/>
          <w:szCs w:val="24"/>
        </w:rPr>
        <w:t>4.2.1.1 -</w:t>
      </w:r>
      <w:r w:rsidRPr="00EB6A71">
        <w:rPr>
          <w:rFonts w:ascii="Arial" w:eastAsia="Times New Roman" w:hAnsi="Arial" w:cs="Arial"/>
          <w:b/>
          <w:bCs/>
          <w:i/>
          <w:iCs/>
          <w:sz w:val="24"/>
          <w:szCs w:val="24"/>
        </w:rPr>
        <w:t xml:space="preserve"> Registro Comercial no caso de empresa individual, ou </w:t>
      </w:r>
    </w:p>
    <w:p w14:paraId="69675472"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3C1F8683" w14:textId="77777777" w:rsidR="00EB6A71" w:rsidRPr="00EB6A71" w:rsidRDefault="00EB6A71" w:rsidP="00EB6A71">
      <w:pPr>
        <w:ind w:left="-851" w:right="66"/>
        <w:jc w:val="both"/>
        <w:rPr>
          <w:rFonts w:ascii="Arial" w:hAnsi="Arial" w:cs="Arial"/>
          <w:sz w:val="24"/>
          <w:szCs w:val="24"/>
        </w:rPr>
      </w:pPr>
      <w:r w:rsidRPr="00EB6A71">
        <w:rPr>
          <w:rFonts w:ascii="Arial" w:hAnsi="Arial" w:cs="Arial"/>
          <w:b/>
          <w:sz w:val="24"/>
          <w:szCs w:val="24"/>
        </w:rPr>
        <w:t>4.2.1.2</w:t>
      </w:r>
      <w:r w:rsidRPr="00EB6A71">
        <w:rPr>
          <w:rFonts w:ascii="Arial" w:hAnsi="Arial" w:cs="Arial"/>
          <w:sz w:val="24"/>
          <w:szCs w:val="24"/>
        </w:rPr>
        <w:t xml:space="preserve"> - Ato constitutivo, estatuto ou contrato social em vigor, devidamente registrado, em se tratando de sociedades comerciais, e, no caso de sociedades por ações, acompanhado de documentos de eleição de seus administradores, ou </w:t>
      </w:r>
    </w:p>
    <w:p w14:paraId="2078150D" w14:textId="77777777" w:rsidR="00EB6A71" w:rsidRPr="00EB6A71" w:rsidRDefault="00EB6A71" w:rsidP="00EB6A71">
      <w:pPr>
        <w:spacing w:after="8"/>
        <w:ind w:left="-851"/>
        <w:jc w:val="both"/>
        <w:rPr>
          <w:rFonts w:ascii="Arial" w:hAnsi="Arial" w:cs="Arial"/>
          <w:sz w:val="24"/>
          <w:szCs w:val="24"/>
        </w:rPr>
      </w:pPr>
      <w:r w:rsidRPr="00EB6A71">
        <w:rPr>
          <w:rFonts w:ascii="Arial" w:hAnsi="Arial" w:cs="Arial"/>
          <w:sz w:val="24"/>
          <w:szCs w:val="24"/>
        </w:rPr>
        <w:t xml:space="preserve"> </w:t>
      </w:r>
    </w:p>
    <w:p w14:paraId="39CC55CF" w14:textId="77777777" w:rsidR="00EB6A71" w:rsidRPr="00EB6A71" w:rsidRDefault="00EB6A71" w:rsidP="00EB6A71">
      <w:pPr>
        <w:ind w:left="-851" w:right="66"/>
        <w:jc w:val="both"/>
        <w:rPr>
          <w:rFonts w:ascii="Arial" w:hAnsi="Arial" w:cs="Arial"/>
          <w:sz w:val="24"/>
          <w:szCs w:val="24"/>
        </w:rPr>
      </w:pPr>
      <w:r w:rsidRPr="00EB6A71">
        <w:rPr>
          <w:rFonts w:ascii="Arial" w:hAnsi="Arial" w:cs="Arial"/>
          <w:b/>
          <w:sz w:val="24"/>
          <w:szCs w:val="24"/>
        </w:rPr>
        <w:t>4.2.1.3</w:t>
      </w:r>
      <w:r w:rsidRPr="00EB6A71">
        <w:rPr>
          <w:rFonts w:ascii="Arial" w:eastAsia="Arial" w:hAnsi="Arial" w:cs="Arial"/>
          <w:b/>
          <w:sz w:val="24"/>
          <w:szCs w:val="24"/>
        </w:rPr>
        <w:t xml:space="preserve"> </w:t>
      </w:r>
      <w:r w:rsidRPr="00EB6A71">
        <w:rPr>
          <w:rFonts w:ascii="Arial" w:hAnsi="Arial" w:cs="Arial"/>
          <w:sz w:val="24"/>
          <w:szCs w:val="24"/>
        </w:rPr>
        <w:t xml:space="preserve">Inscrição do ato constitutivo, no caso de sociedades civis, acompanhada de prova de diretoria em exercício. </w:t>
      </w:r>
    </w:p>
    <w:p w14:paraId="6F04C7FA" w14:textId="77777777" w:rsidR="00EB6A71" w:rsidRPr="00EB6A71" w:rsidRDefault="00EB6A71" w:rsidP="00EB6A71">
      <w:pPr>
        <w:spacing w:after="8"/>
        <w:ind w:left="-851"/>
        <w:jc w:val="both"/>
        <w:rPr>
          <w:rFonts w:ascii="Arial" w:hAnsi="Arial" w:cs="Arial"/>
          <w:sz w:val="24"/>
          <w:szCs w:val="24"/>
        </w:rPr>
      </w:pPr>
      <w:r w:rsidRPr="00EB6A71">
        <w:rPr>
          <w:rFonts w:ascii="Arial" w:hAnsi="Arial" w:cs="Arial"/>
          <w:sz w:val="24"/>
          <w:szCs w:val="24"/>
        </w:rPr>
        <w:t xml:space="preserve"> </w:t>
      </w:r>
    </w:p>
    <w:p w14:paraId="2578C399" w14:textId="77777777" w:rsidR="00EB6A71" w:rsidRPr="00EB6A71" w:rsidRDefault="00EB6A71" w:rsidP="00EB6A71">
      <w:pPr>
        <w:ind w:left="-851" w:right="66"/>
        <w:jc w:val="both"/>
        <w:rPr>
          <w:rFonts w:ascii="Arial" w:hAnsi="Arial" w:cs="Arial"/>
          <w:sz w:val="24"/>
          <w:szCs w:val="24"/>
        </w:rPr>
      </w:pPr>
      <w:r w:rsidRPr="00EB6A71">
        <w:rPr>
          <w:rFonts w:ascii="Arial" w:hAnsi="Arial" w:cs="Arial"/>
          <w:b/>
          <w:sz w:val="24"/>
          <w:szCs w:val="24"/>
        </w:rPr>
        <w:t>4.2.1.4</w:t>
      </w:r>
      <w:r w:rsidRPr="00EB6A71">
        <w:rPr>
          <w:rFonts w:ascii="Arial" w:eastAsia="Arial" w:hAnsi="Arial" w:cs="Arial"/>
          <w:b/>
          <w:sz w:val="24"/>
          <w:szCs w:val="24"/>
        </w:rPr>
        <w:t xml:space="preserve"> </w:t>
      </w:r>
      <w:r w:rsidRPr="00EB6A71">
        <w:rPr>
          <w:rFonts w:ascii="Arial" w:hAnsi="Arial" w:cs="Arial"/>
          <w:sz w:val="24"/>
          <w:szCs w:val="24"/>
        </w:rPr>
        <w:t xml:space="preserve">Declaração expressa de que a empresa cumpre o disposto no inciso XXXIII do art. 7º da Constituição Federal, de acordo com o que estabelece o Decreto nº 4.358, de 05/09/2002, (conforme modelo constante do </w:t>
      </w:r>
      <w:r w:rsidRPr="00EB6A71">
        <w:rPr>
          <w:rFonts w:ascii="Arial" w:hAnsi="Arial" w:cs="Arial"/>
          <w:b/>
          <w:sz w:val="24"/>
          <w:szCs w:val="24"/>
        </w:rPr>
        <w:t>ANEXO V</w:t>
      </w:r>
      <w:r w:rsidRPr="00EB6A71">
        <w:rPr>
          <w:rFonts w:ascii="Arial" w:hAnsi="Arial" w:cs="Arial"/>
          <w:sz w:val="24"/>
          <w:szCs w:val="24"/>
        </w:rPr>
        <w:t xml:space="preserve">); </w:t>
      </w:r>
    </w:p>
    <w:p w14:paraId="24F48F23" w14:textId="77777777" w:rsidR="00EB6A71" w:rsidRPr="00EB6A71" w:rsidRDefault="00EB6A71" w:rsidP="00EB6A71">
      <w:pPr>
        <w:spacing w:after="8"/>
        <w:ind w:left="-851"/>
        <w:jc w:val="both"/>
        <w:rPr>
          <w:rFonts w:ascii="Arial" w:hAnsi="Arial" w:cs="Arial"/>
          <w:sz w:val="24"/>
          <w:szCs w:val="24"/>
        </w:rPr>
      </w:pPr>
      <w:r w:rsidRPr="00EB6A71">
        <w:rPr>
          <w:rFonts w:ascii="Arial" w:hAnsi="Arial" w:cs="Arial"/>
          <w:sz w:val="24"/>
          <w:szCs w:val="24"/>
        </w:rPr>
        <w:t xml:space="preserve"> </w:t>
      </w:r>
    </w:p>
    <w:p w14:paraId="5524014A" w14:textId="77777777" w:rsidR="00EB6A71" w:rsidRPr="00EB6A71" w:rsidRDefault="00EB6A71" w:rsidP="00EB6A71">
      <w:pPr>
        <w:tabs>
          <w:tab w:val="center" w:pos="-426"/>
          <w:tab w:val="center" w:pos="5405"/>
        </w:tabs>
        <w:ind w:left="-851"/>
        <w:jc w:val="both"/>
        <w:rPr>
          <w:rFonts w:ascii="Arial" w:hAnsi="Arial" w:cs="Arial"/>
          <w:sz w:val="24"/>
          <w:szCs w:val="24"/>
        </w:rPr>
      </w:pPr>
      <w:r w:rsidRPr="00EB6A71">
        <w:rPr>
          <w:rFonts w:ascii="Arial" w:hAnsi="Arial" w:cs="Arial"/>
          <w:sz w:val="24"/>
          <w:szCs w:val="24"/>
        </w:rPr>
        <w:tab/>
      </w:r>
      <w:r w:rsidRPr="00EB6A71">
        <w:rPr>
          <w:rFonts w:ascii="Arial" w:hAnsi="Arial" w:cs="Arial"/>
          <w:b/>
          <w:sz w:val="24"/>
          <w:szCs w:val="24"/>
        </w:rPr>
        <w:t>4.2.1.5</w:t>
      </w:r>
      <w:r w:rsidRPr="00EB6A71">
        <w:rPr>
          <w:rFonts w:ascii="Arial" w:eastAsia="Arial" w:hAnsi="Arial" w:cs="Arial"/>
          <w:b/>
          <w:sz w:val="24"/>
          <w:szCs w:val="24"/>
        </w:rPr>
        <w:t xml:space="preserve"> </w:t>
      </w:r>
      <w:r w:rsidRPr="00EB6A71">
        <w:rPr>
          <w:rFonts w:ascii="Arial" w:hAnsi="Arial" w:cs="Arial"/>
          <w:sz w:val="24"/>
          <w:szCs w:val="24"/>
        </w:rPr>
        <w:t xml:space="preserve">Prova de inscrição no Cadastro Nacional de Pessoa Jurídica – CNPJ. </w:t>
      </w:r>
    </w:p>
    <w:p w14:paraId="615249F9"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2CECCA59" w14:textId="77777777" w:rsidR="00EB6A71" w:rsidRPr="00EB6A71" w:rsidRDefault="00EB6A71" w:rsidP="00EB6A71">
      <w:pPr>
        <w:spacing w:after="3" w:line="251" w:lineRule="auto"/>
        <w:ind w:left="-851"/>
        <w:jc w:val="both"/>
        <w:rPr>
          <w:rFonts w:ascii="Arial" w:hAnsi="Arial" w:cs="Arial"/>
          <w:sz w:val="24"/>
          <w:szCs w:val="24"/>
        </w:rPr>
      </w:pPr>
      <w:proofErr w:type="spellStart"/>
      <w:r w:rsidRPr="00EB6A71">
        <w:rPr>
          <w:rFonts w:ascii="Arial" w:hAnsi="Arial" w:cs="Arial"/>
          <w:b/>
          <w:i/>
          <w:sz w:val="24"/>
          <w:szCs w:val="24"/>
        </w:rPr>
        <w:t>Obs</w:t>
      </w:r>
      <w:proofErr w:type="spellEnd"/>
      <w:r w:rsidRPr="00EB6A71">
        <w:rPr>
          <w:rFonts w:ascii="Arial" w:hAnsi="Arial" w:cs="Arial"/>
          <w:b/>
          <w:i/>
          <w:sz w:val="24"/>
          <w:szCs w:val="24"/>
        </w:rPr>
        <w:t>:</w:t>
      </w:r>
      <w:r w:rsidRPr="00EB6A71">
        <w:rPr>
          <w:rFonts w:ascii="Arial" w:hAnsi="Arial" w:cs="Arial"/>
          <w:i/>
          <w:sz w:val="24"/>
          <w:szCs w:val="24"/>
        </w:rPr>
        <w:t xml:space="preserve"> Está dispensado de entregar o constante no subitem 4.2.1.2, se o mesmo estiver sido entregue na fase credenciamento. </w:t>
      </w:r>
    </w:p>
    <w:p w14:paraId="131B7999"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i/>
          <w:sz w:val="24"/>
          <w:szCs w:val="24"/>
        </w:rPr>
        <w:t xml:space="preserve"> </w:t>
      </w:r>
    </w:p>
    <w:p w14:paraId="20149E14" w14:textId="77777777" w:rsidR="00EB6A71" w:rsidRPr="00EB6A71" w:rsidRDefault="00EB6A71" w:rsidP="00EB6A71">
      <w:pPr>
        <w:keepNext/>
        <w:spacing w:before="240" w:after="60"/>
        <w:ind w:left="-851"/>
        <w:jc w:val="both"/>
        <w:outlineLvl w:val="1"/>
        <w:rPr>
          <w:rFonts w:ascii="Arial" w:eastAsia="Times New Roman" w:hAnsi="Arial" w:cs="Arial"/>
          <w:b/>
          <w:bCs/>
          <w:i/>
          <w:iCs/>
          <w:sz w:val="24"/>
          <w:szCs w:val="24"/>
        </w:rPr>
      </w:pPr>
      <w:r w:rsidRPr="00EB6A71">
        <w:rPr>
          <w:rFonts w:ascii="Arial" w:eastAsia="Times New Roman" w:hAnsi="Arial" w:cs="Arial"/>
          <w:b/>
          <w:bCs/>
          <w:i/>
          <w:iCs/>
          <w:sz w:val="24"/>
          <w:szCs w:val="24"/>
        </w:rPr>
        <w:t xml:space="preserve">4.2.2 – Quanto a Regularidade Fiscal </w:t>
      </w:r>
    </w:p>
    <w:p w14:paraId="52012148" w14:textId="77777777" w:rsidR="00EB6A71" w:rsidRPr="00EB6A71" w:rsidRDefault="00EB6A71" w:rsidP="00EB6A71">
      <w:pPr>
        <w:ind w:left="-851" w:right="66"/>
        <w:jc w:val="both"/>
        <w:rPr>
          <w:rFonts w:ascii="Arial" w:hAnsi="Arial" w:cs="Arial"/>
          <w:sz w:val="24"/>
          <w:szCs w:val="24"/>
        </w:rPr>
      </w:pPr>
      <w:r w:rsidRPr="00EB6A71">
        <w:rPr>
          <w:rFonts w:ascii="Arial" w:hAnsi="Arial" w:cs="Arial"/>
          <w:b/>
          <w:sz w:val="24"/>
          <w:szCs w:val="24"/>
        </w:rPr>
        <w:t xml:space="preserve">4.2.2.1 - </w:t>
      </w:r>
      <w:r w:rsidRPr="00EB6A71">
        <w:rPr>
          <w:rFonts w:ascii="Arial" w:hAnsi="Arial" w:cs="Arial"/>
          <w:sz w:val="24"/>
          <w:szCs w:val="24"/>
        </w:rPr>
        <w:t xml:space="preserve">Prova de regularidade com a Fazenda Federal, mediante a apresentação da Certidão Conjunta de Débitos Relativos a Tributos Federais e à Dívida Ativa da União (Portaria Conjunta PGFN/RFB nº 02, de 31/08/2005; </w:t>
      </w:r>
      <w:r w:rsidRPr="00EB6A71">
        <w:rPr>
          <w:rFonts w:ascii="Arial" w:hAnsi="Arial" w:cs="Arial"/>
          <w:b/>
          <w:sz w:val="24"/>
          <w:szCs w:val="24"/>
        </w:rPr>
        <w:t xml:space="preserve"> </w:t>
      </w:r>
    </w:p>
    <w:p w14:paraId="1066B3F5"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4F126797" w14:textId="77777777" w:rsidR="00EB6A71" w:rsidRPr="00EB6A71" w:rsidRDefault="00EB6A71" w:rsidP="00EB6A71">
      <w:pPr>
        <w:ind w:left="-851" w:right="66"/>
        <w:jc w:val="both"/>
        <w:rPr>
          <w:rFonts w:ascii="Arial" w:hAnsi="Arial" w:cs="Arial"/>
          <w:sz w:val="24"/>
          <w:szCs w:val="24"/>
        </w:rPr>
      </w:pPr>
      <w:r w:rsidRPr="00EB6A71">
        <w:rPr>
          <w:rFonts w:ascii="Arial" w:hAnsi="Arial" w:cs="Arial"/>
          <w:b/>
          <w:sz w:val="24"/>
          <w:szCs w:val="24"/>
        </w:rPr>
        <w:lastRenderedPageBreak/>
        <w:t xml:space="preserve">4.2.2.2 - </w:t>
      </w:r>
      <w:r w:rsidRPr="00EB6A71">
        <w:rPr>
          <w:rFonts w:ascii="Arial" w:hAnsi="Arial" w:cs="Arial"/>
          <w:sz w:val="24"/>
          <w:szCs w:val="24"/>
        </w:rPr>
        <w:t xml:space="preserve">Prova de regularidade com a Fazenda Estadual mediante certidão emitida pela Fazenda do Estado onde está sediada a empresa; </w:t>
      </w:r>
    </w:p>
    <w:p w14:paraId="101CDE6E"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3E8DDBE2" w14:textId="77777777" w:rsidR="00EB6A71" w:rsidRPr="00EB6A71" w:rsidRDefault="00EB6A71" w:rsidP="00EB6A71">
      <w:pPr>
        <w:ind w:left="-851" w:right="66"/>
        <w:jc w:val="both"/>
        <w:rPr>
          <w:rFonts w:ascii="Arial" w:hAnsi="Arial" w:cs="Arial"/>
          <w:sz w:val="24"/>
          <w:szCs w:val="24"/>
        </w:rPr>
      </w:pPr>
      <w:r w:rsidRPr="00EB6A71">
        <w:rPr>
          <w:rFonts w:ascii="Arial" w:hAnsi="Arial" w:cs="Arial"/>
          <w:b/>
          <w:sz w:val="24"/>
          <w:szCs w:val="24"/>
        </w:rPr>
        <w:t xml:space="preserve">4.2.2.3 - </w:t>
      </w:r>
      <w:r w:rsidRPr="00EB6A71">
        <w:rPr>
          <w:rFonts w:ascii="Arial" w:hAnsi="Arial" w:cs="Arial"/>
          <w:sz w:val="24"/>
          <w:szCs w:val="24"/>
        </w:rPr>
        <w:t xml:space="preserve">Prova de Regularidade com a Fazenda Municipal, do domicílio ou sede do licitante;  </w:t>
      </w:r>
    </w:p>
    <w:p w14:paraId="6339303C"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23FC6469" w14:textId="77777777" w:rsidR="00EB6A71" w:rsidRPr="00EB6A71" w:rsidRDefault="00EB6A71" w:rsidP="00EB6A71">
      <w:pPr>
        <w:ind w:left="-851" w:right="66"/>
        <w:jc w:val="both"/>
        <w:rPr>
          <w:rFonts w:ascii="Arial" w:hAnsi="Arial" w:cs="Arial"/>
          <w:sz w:val="24"/>
          <w:szCs w:val="24"/>
        </w:rPr>
      </w:pPr>
      <w:r w:rsidRPr="00EB6A71">
        <w:rPr>
          <w:rFonts w:ascii="Arial" w:hAnsi="Arial" w:cs="Arial"/>
          <w:b/>
          <w:sz w:val="24"/>
          <w:szCs w:val="24"/>
        </w:rPr>
        <w:t xml:space="preserve">4.2.2.4 - </w:t>
      </w:r>
      <w:r w:rsidRPr="00EB6A71">
        <w:rPr>
          <w:rFonts w:ascii="Arial" w:hAnsi="Arial" w:cs="Arial"/>
          <w:sz w:val="24"/>
          <w:szCs w:val="24"/>
        </w:rPr>
        <w:t xml:space="preserve">Prova de Regularidade com o Fundo de Garantia por Tempo de Serviço – FGTS (Certificado de Regularidade do FGTS - CRF); </w:t>
      </w:r>
    </w:p>
    <w:p w14:paraId="24A4D83A"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6307F8DE" w14:textId="77777777" w:rsidR="00EB6A71" w:rsidRPr="00EB6A71" w:rsidRDefault="00EB6A71" w:rsidP="00EB6A71">
      <w:pPr>
        <w:ind w:left="-851" w:right="66"/>
        <w:jc w:val="both"/>
        <w:rPr>
          <w:rFonts w:ascii="Arial" w:hAnsi="Arial" w:cs="Arial"/>
          <w:sz w:val="24"/>
          <w:szCs w:val="24"/>
        </w:rPr>
      </w:pPr>
      <w:r w:rsidRPr="00EB6A71">
        <w:rPr>
          <w:rFonts w:ascii="Arial" w:hAnsi="Arial" w:cs="Arial"/>
          <w:b/>
          <w:sz w:val="24"/>
          <w:szCs w:val="24"/>
        </w:rPr>
        <w:t xml:space="preserve">4.2.2.5 - </w:t>
      </w:r>
      <w:r w:rsidRPr="00EB6A71">
        <w:rPr>
          <w:rFonts w:ascii="Arial" w:hAnsi="Arial" w:cs="Arial"/>
          <w:sz w:val="24"/>
          <w:szCs w:val="24"/>
        </w:rPr>
        <w:t xml:space="preserve">Certidão Negativa de Débitos Trabalhistas – CNDT; </w:t>
      </w:r>
    </w:p>
    <w:p w14:paraId="43E347A5"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01406D78" w14:textId="77777777" w:rsidR="00EB6A71" w:rsidRPr="00EB6A71" w:rsidRDefault="00EB6A71" w:rsidP="00EB6A71">
      <w:pPr>
        <w:ind w:left="-851" w:right="66" w:firstLine="192"/>
        <w:jc w:val="both"/>
        <w:rPr>
          <w:rFonts w:ascii="Arial" w:hAnsi="Arial" w:cs="Arial"/>
          <w:sz w:val="24"/>
          <w:szCs w:val="24"/>
        </w:rPr>
      </w:pPr>
      <w:r w:rsidRPr="00EB6A71">
        <w:rPr>
          <w:rFonts w:ascii="Arial" w:hAnsi="Arial" w:cs="Arial"/>
          <w:b/>
          <w:sz w:val="24"/>
          <w:szCs w:val="24"/>
        </w:rPr>
        <w:t>OBS.:</w:t>
      </w:r>
      <w:r w:rsidRPr="00EB6A71">
        <w:rPr>
          <w:rFonts w:ascii="Arial" w:hAnsi="Arial" w:cs="Arial"/>
          <w:sz w:val="24"/>
          <w:szCs w:val="24"/>
        </w:rPr>
        <w:t xml:space="preserve"> Todas as Certidões e Provas devem ter validade na data prevista para o recebimento da documentação e das propostas. </w:t>
      </w:r>
    </w:p>
    <w:p w14:paraId="1FB456FC"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6479B279"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2BC0C8C0"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4.2.3 – </w:t>
      </w:r>
      <w:r w:rsidRPr="00EB6A71">
        <w:rPr>
          <w:rFonts w:ascii="Arial" w:hAnsi="Arial" w:cs="Arial"/>
          <w:b/>
          <w:sz w:val="24"/>
          <w:szCs w:val="24"/>
          <w:u w:val="single" w:color="000000"/>
        </w:rPr>
        <w:t>Qualificação Econômico-Financeira</w:t>
      </w:r>
      <w:r w:rsidRPr="00EB6A71">
        <w:rPr>
          <w:rFonts w:ascii="Arial" w:hAnsi="Arial" w:cs="Arial"/>
          <w:b/>
          <w:sz w:val="24"/>
          <w:szCs w:val="24"/>
        </w:rPr>
        <w:t xml:space="preserve">: </w:t>
      </w:r>
    </w:p>
    <w:p w14:paraId="1DE2486A" w14:textId="77777777" w:rsidR="00EB6A71" w:rsidRPr="00EB6A71" w:rsidRDefault="00EB6A71" w:rsidP="00EB6A71">
      <w:pPr>
        <w:ind w:left="-851" w:right="66"/>
        <w:jc w:val="both"/>
        <w:rPr>
          <w:rFonts w:ascii="Arial" w:hAnsi="Arial" w:cs="Arial"/>
          <w:sz w:val="24"/>
          <w:szCs w:val="24"/>
        </w:rPr>
      </w:pPr>
      <w:r w:rsidRPr="00EB6A71">
        <w:rPr>
          <w:rFonts w:ascii="Arial" w:hAnsi="Arial" w:cs="Arial"/>
          <w:b/>
          <w:sz w:val="24"/>
          <w:szCs w:val="24"/>
        </w:rPr>
        <w:t>4.2.3.1</w:t>
      </w:r>
      <w:r w:rsidRPr="00EB6A71">
        <w:rPr>
          <w:rFonts w:ascii="Arial" w:hAnsi="Arial" w:cs="Arial"/>
          <w:sz w:val="24"/>
          <w:szCs w:val="24"/>
        </w:rPr>
        <w:t xml:space="preserve"> - Não poderão participar empresas em processo de falência ou concordata, </w:t>
      </w:r>
    </w:p>
    <w:p w14:paraId="0D00DC1C"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apresentando para isso: </w:t>
      </w:r>
    </w:p>
    <w:p w14:paraId="7508CA3A"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6D430BC7" w14:textId="77777777" w:rsidR="00EB6A71" w:rsidRPr="00EB6A71" w:rsidRDefault="00EB6A71" w:rsidP="00EB6A71">
      <w:pPr>
        <w:ind w:left="-851" w:right="66"/>
        <w:jc w:val="both"/>
        <w:rPr>
          <w:rFonts w:ascii="Arial" w:hAnsi="Arial" w:cs="Arial"/>
          <w:sz w:val="24"/>
          <w:szCs w:val="24"/>
        </w:rPr>
      </w:pPr>
      <w:r w:rsidRPr="00EB6A71">
        <w:rPr>
          <w:rFonts w:ascii="Arial" w:hAnsi="Arial" w:cs="Arial"/>
          <w:b/>
          <w:sz w:val="24"/>
          <w:szCs w:val="24"/>
        </w:rPr>
        <w:t>4.2.3.1.1</w:t>
      </w:r>
      <w:r w:rsidRPr="00EB6A71">
        <w:rPr>
          <w:rFonts w:ascii="Arial" w:hAnsi="Arial" w:cs="Arial"/>
          <w:sz w:val="24"/>
          <w:szCs w:val="24"/>
        </w:rPr>
        <w:t xml:space="preserve"> – Certidão Negativa de Pedido de Falência ou Recuperação Judicial e </w:t>
      </w:r>
      <w:proofErr w:type="spellStart"/>
      <w:r w:rsidRPr="00EB6A71">
        <w:rPr>
          <w:rFonts w:ascii="Arial" w:hAnsi="Arial" w:cs="Arial"/>
          <w:sz w:val="24"/>
          <w:szCs w:val="24"/>
        </w:rPr>
        <w:t>eproc</w:t>
      </w:r>
      <w:proofErr w:type="spellEnd"/>
      <w:r w:rsidRPr="00EB6A71">
        <w:rPr>
          <w:rFonts w:ascii="Arial" w:hAnsi="Arial" w:cs="Arial"/>
          <w:sz w:val="24"/>
          <w:szCs w:val="24"/>
        </w:rPr>
        <w:t xml:space="preserve">, </w:t>
      </w:r>
    </w:p>
    <w:p w14:paraId="4027C31C"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expedida até 30 (trinta) dias antes da data limite para apresentação das propostas. </w:t>
      </w:r>
    </w:p>
    <w:p w14:paraId="5074DFB7"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2EB74174" w14:textId="77777777" w:rsidR="00EB6A71" w:rsidRPr="00EB6A71" w:rsidRDefault="00EB6A71" w:rsidP="00EB6A71">
      <w:pPr>
        <w:tabs>
          <w:tab w:val="center" w:pos="-851"/>
        </w:tabs>
        <w:ind w:left="-851"/>
        <w:jc w:val="both"/>
        <w:rPr>
          <w:rFonts w:ascii="Arial" w:hAnsi="Arial" w:cs="Arial"/>
          <w:sz w:val="24"/>
          <w:szCs w:val="24"/>
        </w:rPr>
      </w:pPr>
      <w:r w:rsidRPr="00EB6A71">
        <w:rPr>
          <w:rFonts w:ascii="Arial" w:hAnsi="Arial" w:cs="Arial"/>
          <w:b/>
          <w:sz w:val="24"/>
          <w:szCs w:val="24"/>
        </w:rPr>
        <w:t>4.2.3.2</w:t>
      </w:r>
      <w:r w:rsidRPr="00EB6A71">
        <w:rPr>
          <w:rFonts w:ascii="Arial" w:hAnsi="Arial" w:cs="Arial"/>
          <w:sz w:val="24"/>
          <w:szCs w:val="24"/>
        </w:rPr>
        <w:t xml:space="preserve"> - Alvará de funcionamento da proponente, </w:t>
      </w:r>
    </w:p>
    <w:p w14:paraId="4756CE0A"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682B39BC" w14:textId="77777777" w:rsidR="00EB6A71" w:rsidRPr="00EB6A71" w:rsidRDefault="00EB6A71" w:rsidP="00EB6A71">
      <w:pPr>
        <w:ind w:left="-851" w:right="66"/>
        <w:jc w:val="both"/>
        <w:rPr>
          <w:rFonts w:ascii="Arial" w:hAnsi="Arial" w:cs="Arial"/>
          <w:sz w:val="24"/>
          <w:szCs w:val="24"/>
        </w:rPr>
      </w:pPr>
      <w:r w:rsidRPr="00EB6A71">
        <w:rPr>
          <w:rFonts w:ascii="Arial" w:hAnsi="Arial" w:cs="Arial"/>
          <w:b/>
          <w:sz w:val="24"/>
          <w:szCs w:val="24"/>
        </w:rPr>
        <w:t xml:space="preserve">4.2.3.3 </w:t>
      </w:r>
      <w:r w:rsidRPr="00EB6A71">
        <w:rPr>
          <w:rFonts w:ascii="Arial" w:hAnsi="Arial" w:cs="Arial"/>
          <w:sz w:val="24"/>
          <w:szCs w:val="24"/>
        </w:rPr>
        <w:t xml:space="preserve">- Apresentar declaração que não possui em seu quadro societário, servidor </w:t>
      </w:r>
    </w:p>
    <w:p w14:paraId="5D52D4E9"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público na ativa, conforme modelo constante do </w:t>
      </w:r>
      <w:r w:rsidRPr="00EB6A71">
        <w:rPr>
          <w:rFonts w:ascii="Arial" w:hAnsi="Arial" w:cs="Arial"/>
          <w:b/>
          <w:sz w:val="24"/>
          <w:szCs w:val="24"/>
        </w:rPr>
        <w:t>ANEXO VI</w:t>
      </w:r>
      <w:r w:rsidRPr="00EB6A71">
        <w:rPr>
          <w:rFonts w:ascii="Arial" w:hAnsi="Arial" w:cs="Arial"/>
          <w:sz w:val="24"/>
          <w:szCs w:val="24"/>
        </w:rPr>
        <w:t xml:space="preserve">. </w:t>
      </w:r>
    </w:p>
    <w:p w14:paraId="4DBED2E6"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6.3.4. </w:t>
      </w:r>
      <w:r w:rsidRPr="00EB6A71">
        <w:rPr>
          <w:rFonts w:ascii="Arial" w:hAnsi="Arial" w:cs="Arial"/>
          <w:b/>
          <w:bCs/>
          <w:sz w:val="24"/>
          <w:szCs w:val="24"/>
          <w:u w:val="single"/>
        </w:rPr>
        <w:t>Qualificação Técnica:</w:t>
      </w:r>
      <w:r w:rsidRPr="00EB6A71">
        <w:rPr>
          <w:rFonts w:ascii="Arial" w:hAnsi="Arial" w:cs="Arial"/>
          <w:sz w:val="24"/>
          <w:szCs w:val="24"/>
        </w:rPr>
        <w:t xml:space="preserve"> </w:t>
      </w:r>
    </w:p>
    <w:p w14:paraId="2CAD9CBE"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a) Apresentar no mínimo 01 (um) Atestado de Capacidade Técnica de fornecimento de equipamento compatível com o(s) item(</w:t>
      </w:r>
      <w:proofErr w:type="spellStart"/>
      <w:r w:rsidRPr="00EB6A71">
        <w:rPr>
          <w:rFonts w:ascii="Arial" w:hAnsi="Arial" w:cs="Arial"/>
          <w:sz w:val="24"/>
          <w:szCs w:val="24"/>
        </w:rPr>
        <w:t>ns</w:t>
      </w:r>
      <w:proofErr w:type="spellEnd"/>
      <w:r w:rsidRPr="00EB6A71">
        <w:rPr>
          <w:rFonts w:ascii="Arial" w:hAnsi="Arial" w:cs="Arial"/>
          <w:sz w:val="24"/>
          <w:szCs w:val="24"/>
        </w:rPr>
        <w:t xml:space="preserve">) cotado(s), emitido por pessoa jurídica de direito público ou privado. </w:t>
      </w:r>
    </w:p>
    <w:p w14:paraId="1B63010A" w14:textId="6BF6DD5B" w:rsid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a.1) Para melhor avaliação e comprovação das informações do documento a ser apresentado conforme previsto no item anterior, o proponente poderá juntar à sua habilitação documento hábil a comprovar, como por exemplo contrato de fornecimento </w:t>
      </w:r>
      <w:r w:rsidRPr="00EB6A71">
        <w:rPr>
          <w:rFonts w:ascii="Arial" w:hAnsi="Arial" w:cs="Arial"/>
          <w:sz w:val="24"/>
          <w:szCs w:val="24"/>
        </w:rPr>
        <w:lastRenderedPageBreak/>
        <w:t>a que se refere o atestado, notas fiscais ou outros documentos que eventualmente possam demonstrar com precisão maiores especificações das informações.</w:t>
      </w:r>
    </w:p>
    <w:p w14:paraId="6294D039" w14:textId="7F8DF23B" w:rsidR="00EB6A71" w:rsidRPr="00EB6A71" w:rsidRDefault="00EB6A71" w:rsidP="00EB6A71">
      <w:pPr>
        <w:spacing w:after="0"/>
        <w:ind w:left="-851"/>
        <w:jc w:val="both"/>
        <w:rPr>
          <w:rFonts w:ascii="Arial" w:hAnsi="Arial" w:cs="Arial"/>
          <w:sz w:val="24"/>
          <w:szCs w:val="24"/>
        </w:rPr>
      </w:pPr>
    </w:p>
    <w:p w14:paraId="0204F3CD" w14:textId="77777777" w:rsidR="00EB6A71" w:rsidRPr="00EB6A71" w:rsidRDefault="00EB6A71" w:rsidP="00EB6A71">
      <w:pPr>
        <w:spacing w:after="0"/>
        <w:ind w:left="-851" w:right="63"/>
        <w:jc w:val="both"/>
        <w:rPr>
          <w:rFonts w:ascii="Arial" w:hAnsi="Arial" w:cs="Arial"/>
          <w:sz w:val="24"/>
          <w:szCs w:val="24"/>
        </w:rPr>
      </w:pPr>
      <w:r w:rsidRPr="00EB6A71">
        <w:rPr>
          <w:rFonts w:ascii="Arial" w:hAnsi="Arial" w:cs="Arial"/>
          <w:b/>
          <w:sz w:val="24"/>
          <w:szCs w:val="24"/>
        </w:rPr>
        <w:t xml:space="preserve">4.2.3.4 </w:t>
      </w:r>
      <w:r w:rsidRPr="00EB6A71">
        <w:rPr>
          <w:rFonts w:ascii="Arial" w:hAnsi="Arial" w:cs="Arial"/>
          <w:sz w:val="24"/>
          <w:szCs w:val="24"/>
        </w:rPr>
        <w:t xml:space="preserve">- Os documentos apresentados poderão ser entregues em original, por processo </w:t>
      </w:r>
    </w:p>
    <w:p w14:paraId="1309B1D4"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de cópia devidamente autenticada, ou cópia não autenticada, desde que sejam exibidos os originais para autenticação por qualquer membro da Comissão. Não serão aceitas cópias de documentos obtidas por meio de aparelho fac-símile (FAX). Não serão aceitas cópias de documentos ilegíveis.</w:t>
      </w:r>
      <w:r w:rsidRPr="00EB6A71">
        <w:rPr>
          <w:rFonts w:ascii="Arial" w:hAnsi="Arial" w:cs="Arial"/>
          <w:b/>
          <w:sz w:val="24"/>
          <w:szCs w:val="24"/>
        </w:rPr>
        <w:t xml:space="preserve"> Todos os anexos preferencialmente deverão ser preenchidos por processo mecânico ou eletrônico.</w:t>
      </w:r>
      <w:r w:rsidRPr="00EB6A71">
        <w:rPr>
          <w:rFonts w:ascii="Arial" w:hAnsi="Arial" w:cs="Arial"/>
          <w:sz w:val="24"/>
          <w:szCs w:val="24"/>
        </w:rPr>
        <w:t xml:space="preserve"> </w:t>
      </w:r>
    </w:p>
    <w:p w14:paraId="75F7C7E3"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3DBC574F"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4.3 – As microempresas e empresas de pequeno porte que apresentarem a declaração constante do subitem 3.7 deste Edital poderão sanar eventual restrição quanto à comprovação da regularidade fiscal, sendo concedido o prazo de até cinco dias úteis, a iniciar do momento em que o proponente for declarado vencedor do certame, prorrogável por igual período, a critério da administração pública, como condição para a assinatura do contrato, na forma da Lei Complementar nº 123/06. </w:t>
      </w:r>
    </w:p>
    <w:p w14:paraId="7D6E57AC"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0D2669DB" w14:textId="77777777" w:rsidR="00EB6A71" w:rsidRPr="00EB6A71" w:rsidRDefault="00EB6A71" w:rsidP="00EB6A71">
      <w:pPr>
        <w:ind w:left="-851" w:right="66" w:firstLine="720"/>
        <w:jc w:val="both"/>
        <w:rPr>
          <w:rFonts w:ascii="Arial" w:hAnsi="Arial" w:cs="Arial"/>
          <w:sz w:val="24"/>
          <w:szCs w:val="24"/>
        </w:rPr>
      </w:pPr>
      <w:r w:rsidRPr="00EB6A71">
        <w:rPr>
          <w:rFonts w:ascii="Arial" w:hAnsi="Arial" w:cs="Arial"/>
          <w:sz w:val="24"/>
          <w:szCs w:val="24"/>
        </w:rPr>
        <w:t xml:space="preserve">4.3.1 – A não regularização da documentação no prazo previsto acima, implicará decadência do direito à contratação, sem prejuízo das sanções previstas no art. 81 da Lei n° 8.666/93, sendo facultado à Administração convocar os licitantes remanescentes, na ordem de classificação, para a assinatura do contrato, ou revogar a licitação. </w:t>
      </w:r>
    </w:p>
    <w:p w14:paraId="15B7C084"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45614625"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4.4 - Os documentos devem apresentar prazo de validade, e poderão ser entregues em original, por processo de cópia devidamente autenticada, ou cópia não autenticada, desde que sejam exibidos os originais para autenticação pelo pregoeiro/Equipe de Apoio. </w:t>
      </w:r>
      <w:r w:rsidRPr="00EB6A71">
        <w:rPr>
          <w:rFonts w:ascii="Arial" w:hAnsi="Arial" w:cs="Arial"/>
          <w:b/>
          <w:sz w:val="24"/>
          <w:szCs w:val="24"/>
        </w:rPr>
        <w:t xml:space="preserve">Não serão aceitas cópias de documentos ilegíveis. </w:t>
      </w:r>
    </w:p>
    <w:p w14:paraId="3FCCCA24"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2E73929B" w14:textId="77777777" w:rsidR="00EB6A71" w:rsidRPr="00EB6A71" w:rsidRDefault="00EB6A71" w:rsidP="00EB6A71">
      <w:pPr>
        <w:spacing w:after="0" w:line="241" w:lineRule="auto"/>
        <w:ind w:left="-851"/>
        <w:jc w:val="both"/>
        <w:rPr>
          <w:rFonts w:ascii="Arial" w:hAnsi="Arial" w:cs="Arial"/>
          <w:sz w:val="24"/>
          <w:szCs w:val="24"/>
        </w:rPr>
      </w:pPr>
      <w:r w:rsidRPr="00EB6A71">
        <w:rPr>
          <w:rFonts w:ascii="Arial" w:hAnsi="Arial" w:cs="Arial"/>
          <w:sz w:val="24"/>
          <w:szCs w:val="24"/>
        </w:rPr>
        <w:t xml:space="preserve">4.5 – Em </w:t>
      </w:r>
      <w:proofErr w:type="gramStart"/>
      <w:r w:rsidRPr="00EB6A71">
        <w:rPr>
          <w:rFonts w:ascii="Arial" w:hAnsi="Arial" w:cs="Arial"/>
          <w:sz w:val="24"/>
          <w:szCs w:val="24"/>
        </w:rPr>
        <w:t>todas as hipótese</w:t>
      </w:r>
      <w:proofErr w:type="gramEnd"/>
      <w:r w:rsidRPr="00EB6A71">
        <w:rPr>
          <w:rFonts w:ascii="Arial" w:hAnsi="Arial" w:cs="Arial"/>
          <w:sz w:val="24"/>
          <w:szCs w:val="24"/>
        </w:rPr>
        <w:t xml:space="preserve"> referidas neste Edital, não serão aceitos documentos com prazo de validade vencido, bem como não serão aceitos, em nenhuma hipótese, </w:t>
      </w:r>
      <w:r w:rsidRPr="00EB6A71">
        <w:rPr>
          <w:rFonts w:ascii="Arial" w:hAnsi="Arial" w:cs="Arial"/>
          <w:b/>
          <w:sz w:val="24"/>
          <w:szCs w:val="24"/>
        </w:rPr>
        <w:t xml:space="preserve">“protocolo” </w:t>
      </w:r>
      <w:r w:rsidRPr="00EB6A71">
        <w:rPr>
          <w:rFonts w:ascii="Arial" w:hAnsi="Arial" w:cs="Arial"/>
          <w:sz w:val="24"/>
          <w:szCs w:val="24"/>
        </w:rPr>
        <w:t xml:space="preserve">de documento necessário à habilitação. </w:t>
      </w:r>
    </w:p>
    <w:p w14:paraId="22CC21BF"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0C376346" w14:textId="77777777" w:rsidR="00EB6A71" w:rsidRPr="00EB6A71" w:rsidRDefault="00EB6A71" w:rsidP="00EB6A71">
      <w:pPr>
        <w:keepNext/>
        <w:spacing w:before="240" w:after="60"/>
        <w:ind w:left="-851"/>
        <w:jc w:val="both"/>
        <w:outlineLvl w:val="0"/>
        <w:rPr>
          <w:rFonts w:ascii="Arial" w:eastAsia="Times New Roman" w:hAnsi="Arial" w:cs="Arial"/>
          <w:b/>
          <w:bCs/>
          <w:kern w:val="32"/>
          <w:sz w:val="24"/>
          <w:szCs w:val="24"/>
        </w:rPr>
      </w:pPr>
      <w:r w:rsidRPr="00EB6A71">
        <w:rPr>
          <w:rFonts w:ascii="Arial" w:eastAsia="Times New Roman" w:hAnsi="Arial" w:cs="Arial"/>
          <w:b/>
          <w:bCs/>
          <w:kern w:val="32"/>
          <w:sz w:val="24"/>
          <w:szCs w:val="24"/>
        </w:rPr>
        <w:t xml:space="preserve">5 – DAS OBRIGAÇÕES DA VENCEDORA </w:t>
      </w:r>
    </w:p>
    <w:p w14:paraId="43E82176"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5.1 – Será de responsabilidade da licitante vencedora: </w:t>
      </w:r>
    </w:p>
    <w:p w14:paraId="3B588C13" w14:textId="77777777" w:rsidR="00EB6A71" w:rsidRPr="00EB6A71" w:rsidRDefault="00EB6A71" w:rsidP="00EB6A71">
      <w:pPr>
        <w:numPr>
          <w:ilvl w:val="0"/>
          <w:numId w:val="4"/>
        </w:numPr>
        <w:spacing w:after="4" w:line="248" w:lineRule="auto"/>
        <w:ind w:left="-851" w:right="66" w:hanging="307"/>
        <w:jc w:val="both"/>
        <w:rPr>
          <w:rFonts w:ascii="Arial" w:hAnsi="Arial" w:cs="Arial"/>
          <w:sz w:val="24"/>
          <w:szCs w:val="24"/>
        </w:rPr>
      </w:pPr>
      <w:r w:rsidRPr="00EB6A71">
        <w:rPr>
          <w:rFonts w:ascii="Arial" w:hAnsi="Arial" w:cs="Arial"/>
          <w:sz w:val="24"/>
          <w:szCs w:val="24"/>
        </w:rPr>
        <w:t xml:space="preserve">arcar com todos os encargos fiscais, trabalhistas, previdenciários, e outros inerentes ao </w:t>
      </w:r>
    </w:p>
    <w:p w14:paraId="4F02976F"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cumprimento do objeto deste certame, ficando o Município isento de qualquer responsabilidade civil, trabalhista ou criminal; </w:t>
      </w:r>
    </w:p>
    <w:p w14:paraId="317851B2" w14:textId="77777777" w:rsidR="00EB6A71" w:rsidRPr="00EB6A71" w:rsidRDefault="00EB6A71" w:rsidP="00EB6A71">
      <w:pPr>
        <w:numPr>
          <w:ilvl w:val="0"/>
          <w:numId w:val="4"/>
        </w:numPr>
        <w:spacing w:after="4" w:line="248" w:lineRule="auto"/>
        <w:ind w:left="-851" w:right="66" w:hanging="307"/>
        <w:jc w:val="both"/>
        <w:rPr>
          <w:rFonts w:ascii="Arial" w:hAnsi="Arial" w:cs="Arial"/>
          <w:sz w:val="24"/>
          <w:szCs w:val="24"/>
        </w:rPr>
      </w:pPr>
      <w:r w:rsidRPr="00EB6A71">
        <w:rPr>
          <w:rFonts w:ascii="Arial" w:hAnsi="Arial" w:cs="Arial"/>
          <w:sz w:val="24"/>
          <w:szCs w:val="24"/>
        </w:rPr>
        <w:t xml:space="preserve">oferecer garantia das peças e serviços de, no mínimo, 12 (doze) meses, contados a </w:t>
      </w:r>
    </w:p>
    <w:p w14:paraId="6FE2E15E"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lastRenderedPageBreak/>
        <w:t xml:space="preserve">partir da entrega; </w:t>
      </w:r>
    </w:p>
    <w:p w14:paraId="6DECCCD4" w14:textId="77777777" w:rsidR="00EB6A71" w:rsidRPr="00EB6A71" w:rsidRDefault="00EB6A71" w:rsidP="00EB6A71">
      <w:pPr>
        <w:numPr>
          <w:ilvl w:val="0"/>
          <w:numId w:val="4"/>
        </w:numPr>
        <w:spacing w:after="4" w:line="248" w:lineRule="auto"/>
        <w:ind w:left="-851" w:right="66" w:hanging="307"/>
        <w:jc w:val="both"/>
        <w:rPr>
          <w:rFonts w:ascii="Arial" w:hAnsi="Arial" w:cs="Arial"/>
          <w:sz w:val="24"/>
          <w:szCs w:val="24"/>
        </w:rPr>
      </w:pPr>
      <w:r w:rsidRPr="00EB6A71">
        <w:rPr>
          <w:rFonts w:ascii="Arial" w:hAnsi="Arial" w:cs="Arial"/>
          <w:sz w:val="24"/>
          <w:szCs w:val="24"/>
        </w:rPr>
        <w:t xml:space="preserve">entregar o objeto, em prazo não superior a 30 (trinta) dias após a assinatura do contrato; </w:t>
      </w:r>
    </w:p>
    <w:p w14:paraId="307AE09F" w14:textId="77777777" w:rsidR="00EB6A71" w:rsidRPr="00EB6A71" w:rsidRDefault="00EB6A71" w:rsidP="00EB6A71">
      <w:pPr>
        <w:spacing w:after="4" w:line="248" w:lineRule="auto"/>
        <w:ind w:left="-851" w:right="66"/>
        <w:jc w:val="both"/>
        <w:rPr>
          <w:rFonts w:ascii="Arial" w:hAnsi="Arial" w:cs="Arial"/>
          <w:sz w:val="24"/>
          <w:szCs w:val="24"/>
        </w:rPr>
      </w:pPr>
    </w:p>
    <w:p w14:paraId="7507F41F"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d) as </w:t>
      </w:r>
      <w:proofErr w:type="gramStart"/>
      <w:r w:rsidRPr="00EB6A71">
        <w:rPr>
          <w:rFonts w:ascii="Arial" w:hAnsi="Arial" w:cs="Arial"/>
          <w:sz w:val="24"/>
          <w:szCs w:val="24"/>
        </w:rPr>
        <w:t>despesas  decorrentes</w:t>
      </w:r>
      <w:proofErr w:type="gramEnd"/>
      <w:r w:rsidRPr="00EB6A71">
        <w:rPr>
          <w:rFonts w:ascii="Arial" w:hAnsi="Arial" w:cs="Arial"/>
          <w:sz w:val="24"/>
          <w:szCs w:val="24"/>
        </w:rPr>
        <w:t xml:space="preserve">  da entrega  do objeto, serão por conta da empresa </w:t>
      </w:r>
    </w:p>
    <w:p w14:paraId="4D2D4A96"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vencedora; </w:t>
      </w:r>
    </w:p>
    <w:p w14:paraId="5D934A1C"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768F0A68"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5.2 - Da Contratante: </w:t>
      </w:r>
    </w:p>
    <w:p w14:paraId="688F29BF" w14:textId="77777777" w:rsidR="00EB6A71" w:rsidRPr="00EB6A71" w:rsidRDefault="00EB6A71" w:rsidP="00EB6A71">
      <w:pPr>
        <w:numPr>
          <w:ilvl w:val="1"/>
          <w:numId w:val="5"/>
        </w:numPr>
        <w:spacing w:after="4" w:line="248" w:lineRule="auto"/>
        <w:ind w:left="-851" w:right="66" w:hanging="360"/>
        <w:jc w:val="both"/>
        <w:rPr>
          <w:rFonts w:ascii="Arial" w:hAnsi="Arial" w:cs="Arial"/>
          <w:sz w:val="24"/>
          <w:szCs w:val="24"/>
        </w:rPr>
      </w:pPr>
      <w:r w:rsidRPr="00EB6A71">
        <w:rPr>
          <w:rFonts w:ascii="Arial" w:hAnsi="Arial" w:cs="Arial"/>
          <w:sz w:val="24"/>
          <w:szCs w:val="24"/>
        </w:rPr>
        <w:t xml:space="preserve">efetuar o pagamento conforme especificado neste Edital;  </w:t>
      </w:r>
    </w:p>
    <w:p w14:paraId="574168DD" w14:textId="77777777" w:rsidR="00EB6A71" w:rsidRPr="00EB6A71" w:rsidRDefault="00EB6A71" w:rsidP="00EB6A71">
      <w:pPr>
        <w:numPr>
          <w:ilvl w:val="1"/>
          <w:numId w:val="5"/>
        </w:numPr>
        <w:spacing w:after="4" w:line="248" w:lineRule="auto"/>
        <w:ind w:left="-851" w:right="66" w:hanging="360"/>
        <w:jc w:val="both"/>
        <w:rPr>
          <w:rFonts w:ascii="Arial" w:hAnsi="Arial" w:cs="Arial"/>
          <w:sz w:val="24"/>
          <w:szCs w:val="24"/>
        </w:rPr>
      </w:pPr>
      <w:r w:rsidRPr="00EB6A71">
        <w:rPr>
          <w:rFonts w:ascii="Arial" w:hAnsi="Arial" w:cs="Arial"/>
          <w:sz w:val="24"/>
          <w:szCs w:val="24"/>
        </w:rPr>
        <w:t xml:space="preserve">fiscalizar, através do setor competente, os trabalhos da Contratada. </w:t>
      </w:r>
    </w:p>
    <w:p w14:paraId="0360D662"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350D16E3" w14:textId="77777777" w:rsidR="00EB6A71" w:rsidRPr="00EB6A71" w:rsidRDefault="00EB6A71" w:rsidP="00EB6A71">
      <w:pPr>
        <w:keepNext/>
        <w:spacing w:before="240" w:after="60"/>
        <w:ind w:left="-851"/>
        <w:jc w:val="both"/>
        <w:outlineLvl w:val="0"/>
        <w:rPr>
          <w:rFonts w:ascii="Arial" w:eastAsia="Times New Roman" w:hAnsi="Arial" w:cs="Arial"/>
          <w:b/>
          <w:bCs/>
          <w:kern w:val="32"/>
          <w:sz w:val="24"/>
          <w:szCs w:val="24"/>
        </w:rPr>
      </w:pPr>
      <w:r w:rsidRPr="00EB6A71">
        <w:rPr>
          <w:rFonts w:ascii="Arial" w:eastAsia="Times New Roman" w:hAnsi="Arial" w:cs="Arial"/>
          <w:b/>
          <w:bCs/>
          <w:kern w:val="32"/>
          <w:sz w:val="24"/>
          <w:szCs w:val="24"/>
        </w:rPr>
        <w:t xml:space="preserve">6 </w:t>
      </w:r>
      <w:r w:rsidRPr="00EB6A71">
        <w:rPr>
          <w:rFonts w:ascii="Arial" w:eastAsia="Times New Roman" w:hAnsi="Arial" w:cs="Arial"/>
          <w:bCs/>
          <w:kern w:val="32"/>
          <w:sz w:val="24"/>
          <w:szCs w:val="24"/>
        </w:rPr>
        <w:t>–</w:t>
      </w:r>
      <w:r w:rsidRPr="00EB6A71">
        <w:rPr>
          <w:rFonts w:ascii="Arial" w:eastAsia="Times New Roman" w:hAnsi="Arial" w:cs="Arial"/>
          <w:b/>
          <w:bCs/>
          <w:kern w:val="32"/>
          <w:sz w:val="24"/>
          <w:szCs w:val="24"/>
        </w:rPr>
        <w:t xml:space="preserve"> DO RECEBIMENTO E JULGAMENTO DAS PROPOSTAS E DOS DOCUMENTOS DE HABILITAÇÃO  </w:t>
      </w:r>
    </w:p>
    <w:p w14:paraId="5233DF86"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6.1 – No dia, hora e local designados no Edital, na presença das licitantes e demais pessoas presentes ao ato público, a comissão de licitações juntamente com a Equipe de Apoio, executará a rotina de Credenciamento, conforme disposto no Capítulo 2. </w:t>
      </w:r>
    </w:p>
    <w:p w14:paraId="2B130873"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1437E56B"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6.2 – Verificadas as credenciais e declarada aberta a sessão, a comissão solicitará e receberá, em envelopes devidamente lacrados, a proposta e os documentos exigidos para habilitação. </w:t>
      </w:r>
    </w:p>
    <w:p w14:paraId="3F68F1D8"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3812B93F"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6.3 – Em nenhuma hipótese serão recebidos envelopes contendo proposta e os documentos de habilitação fora do prazo estabelecido neste Edital. </w:t>
      </w:r>
    </w:p>
    <w:p w14:paraId="41596E31"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1EE53282"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6.4 – Serão abertos primeiramente os envelopes contendo as propostas de preços, ocasião em que será procedida à verificação da conformidade das mesmas com os requisitos estabelecidos neste instrumento, com exceção do preço, desclassificando-se as incompatíveis. </w:t>
      </w:r>
    </w:p>
    <w:p w14:paraId="59CF5D7F"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0342BACA"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6.5 – No curso da sessão, dentre as propostas que atenderem às exigências constantes do Edital, o autor da oferta de valor mais baixo e os das ofertas com preços de até 10% (dez por cento) </w:t>
      </w:r>
      <w:proofErr w:type="spellStart"/>
      <w:r w:rsidRPr="00EB6A71">
        <w:rPr>
          <w:rFonts w:ascii="Arial" w:hAnsi="Arial" w:cs="Arial"/>
          <w:sz w:val="24"/>
          <w:szCs w:val="24"/>
        </w:rPr>
        <w:t>superiores</w:t>
      </w:r>
      <w:proofErr w:type="spellEnd"/>
      <w:r w:rsidRPr="00EB6A71">
        <w:rPr>
          <w:rFonts w:ascii="Arial" w:hAnsi="Arial" w:cs="Arial"/>
          <w:sz w:val="24"/>
          <w:szCs w:val="24"/>
        </w:rPr>
        <w:t xml:space="preserve"> àquela poderão fazer lances verbais e sucessivos. </w:t>
      </w:r>
    </w:p>
    <w:p w14:paraId="32048F35"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73F6A418"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6.6 – Não havendo pelo menos três ofertas nas condições definidas no item anterior, poderão os autores das melhores propostas, até o máximo de três, oferecerem lances verbais e sucessivos. </w:t>
      </w:r>
    </w:p>
    <w:p w14:paraId="58021445"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lastRenderedPageBreak/>
        <w:t xml:space="preserve"> </w:t>
      </w:r>
    </w:p>
    <w:p w14:paraId="62D0761A"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6.7 – Nas licitações será assegurada, como critério de desempate, preferência de contratação para as microempresas e empresas de pequeno porte.  </w:t>
      </w:r>
    </w:p>
    <w:p w14:paraId="724FB7E2"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774E3D47" w14:textId="77777777" w:rsidR="00EB6A71" w:rsidRPr="00EB6A71" w:rsidRDefault="00EB6A71" w:rsidP="00EB6A71">
      <w:pPr>
        <w:spacing w:after="271"/>
        <w:ind w:left="-851" w:right="66" w:firstLine="708"/>
        <w:jc w:val="both"/>
        <w:rPr>
          <w:rFonts w:ascii="Arial" w:hAnsi="Arial" w:cs="Arial"/>
          <w:sz w:val="24"/>
          <w:szCs w:val="24"/>
        </w:rPr>
      </w:pPr>
      <w:r w:rsidRPr="00EB6A71">
        <w:rPr>
          <w:rFonts w:ascii="Arial" w:hAnsi="Arial" w:cs="Arial"/>
          <w:sz w:val="24"/>
          <w:szCs w:val="24"/>
        </w:rPr>
        <w:t xml:space="preserve">6.7.1 – Entende-se por empate aquelas situações em que as propostas apresentadas pelas microempresas e empresas de pequeno porte sejam iguais ou até 5% (cinco por cento) superiores à proposta mais bem classificada. </w:t>
      </w:r>
    </w:p>
    <w:p w14:paraId="0F91C774" w14:textId="77777777" w:rsidR="00EB6A71" w:rsidRPr="00EB6A71" w:rsidRDefault="00EB6A71" w:rsidP="00EB6A71">
      <w:pPr>
        <w:spacing w:after="273"/>
        <w:ind w:left="-851" w:right="66"/>
        <w:jc w:val="both"/>
        <w:rPr>
          <w:rFonts w:ascii="Arial" w:hAnsi="Arial" w:cs="Arial"/>
          <w:sz w:val="24"/>
          <w:szCs w:val="24"/>
        </w:rPr>
      </w:pPr>
      <w:r w:rsidRPr="00EB6A71">
        <w:rPr>
          <w:rFonts w:ascii="Arial" w:hAnsi="Arial" w:cs="Arial"/>
          <w:sz w:val="24"/>
          <w:szCs w:val="24"/>
        </w:rPr>
        <w:t xml:space="preserve">6.8 – Ocorrendo o empate, proceder-se-á da seguinte forma: </w:t>
      </w:r>
    </w:p>
    <w:p w14:paraId="669D6DF4" w14:textId="77777777" w:rsidR="00EB6A71" w:rsidRPr="00EB6A71" w:rsidRDefault="00EB6A71" w:rsidP="00EB6A71">
      <w:pPr>
        <w:spacing w:after="276"/>
        <w:ind w:left="-851" w:right="66" w:firstLine="708"/>
        <w:jc w:val="both"/>
        <w:rPr>
          <w:rFonts w:ascii="Arial" w:hAnsi="Arial" w:cs="Arial"/>
          <w:sz w:val="24"/>
          <w:szCs w:val="24"/>
        </w:rPr>
      </w:pPr>
      <w:r w:rsidRPr="00EB6A71">
        <w:rPr>
          <w:rFonts w:ascii="Arial" w:hAnsi="Arial" w:cs="Arial"/>
          <w:sz w:val="24"/>
          <w:szCs w:val="24"/>
        </w:rPr>
        <w:t xml:space="preserve">6.8.1 – </w:t>
      </w:r>
      <w:proofErr w:type="gramStart"/>
      <w:r w:rsidRPr="00EB6A71">
        <w:rPr>
          <w:rFonts w:ascii="Arial" w:hAnsi="Arial" w:cs="Arial"/>
          <w:sz w:val="24"/>
          <w:szCs w:val="24"/>
        </w:rPr>
        <w:t>a</w:t>
      </w:r>
      <w:proofErr w:type="gramEnd"/>
      <w:r w:rsidRPr="00EB6A71">
        <w:rPr>
          <w:rFonts w:ascii="Arial" w:hAnsi="Arial" w:cs="Arial"/>
          <w:sz w:val="24"/>
          <w:szCs w:val="24"/>
        </w:rPr>
        <w:t xml:space="preserve"> microempresa ou empresa de pequeno porte mais bem classificada poderá apresentar proposta de preço inferior àquela considerada vencedora do certame, situação em que será adjudicado em seu favor o objeto licitado; </w:t>
      </w:r>
    </w:p>
    <w:p w14:paraId="4090080D" w14:textId="77777777" w:rsidR="00EB6A71" w:rsidRPr="00EB6A71" w:rsidRDefault="00EB6A71" w:rsidP="00EB6A71">
      <w:pPr>
        <w:spacing w:after="276"/>
        <w:ind w:left="-851" w:right="66"/>
        <w:jc w:val="both"/>
        <w:rPr>
          <w:rFonts w:ascii="Arial" w:hAnsi="Arial" w:cs="Arial"/>
          <w:sz w:val="24"/>
          <w:szCs w:val="24"/>
        </w:rPr>
      </w:pPr>
      <w:r w:rsidRPr="00EB6A71">
        <w:rPr>
          <w:rFonts w:ascii="Arial" w:hAnsi="Arial" w:cs="Arial"/>
          <w:sz w:val="24"/>
          <w:szCs w:val="24"/>
        </w:rPr>
        <w:t xml:space="preserve">6.9 - Não ocorrendo à contratação da microempresa ou empresa de pequeno porte, na forma do subitem 6.8.1, serão convocadas as remanescentes que porventura se enquadrem na hipótese do subitem 6.8.1, na ordem classificatória, para o exercício do mesmo direito; </w:t>
      </w:r>
    </w:p>
    <w:p w14:paraId="7091AF77" w14:textId="77777777" w:rsidR="00EB6A71" w:rsidRPr="00EB6A71" w:rsidRDefault="00EB6A71" w:rsidP="00EB6A71">
      <w:pPr>
        <w:spacing w:after="276"/>
        <w:ind w:left="-851" w:right="66"/>
        <w:jc w:val="both"/>
        <w:rPr>
          <w:rFonts w:ascii="Arial" w:hAnsi="Arial" w:cs="Arial"/>
          <w:sz w:val="24"/>
          <w:szCs w:val="24"/>
        </w:rPr>
      </w:pPr>
      <w:r w:rsidRPr="00EB6A71">
        <w:rPr>
          <w:rFonts w:ascii="Arial" w:hAnsi="Arial" w:cs="Arial"/>
          <w:sz w:val="24"/>
          <w:szCs w:val="24"/>
        </w:rPr>
        <w:t xml:space="preserve">6.10 - No caso de equivalência dos valores apresentados pelas microempresas e empresas de pequeno porte que se encontrem nos intervalos estabelecidos no subitem 6.8.1, será realizado sorteio entre elas para que se identifique aquela que primeiro poderá apresentar melhor oferta.  </w:t>
      </w:r>
    </w:p>
    <w:p w14:paraId="200552C8" w14:textId="77777777" w:rsidR="00EB6A71" w:rsidRPr="00EB6A71" w:rsidRDefault="00EB6A71" w:rsidP="00EB6A71">
      <w:pPr>
        <w:spacing w:after="277"/>
        <w:ind w:left="-851" w:right="66"/>
        <w:jc w:val="both"/>
        <w:rPr>
          <w:rFonts w:ascii="Arial" w:hAnsi="Arial" w:cs="Arial"/>
          <w:sz w:val="24"/>
          <w:szCs w:val="24"/>
        </w:rPr>
      </w:pPr>
      <w:r w:rsidRPr="00EB6A71">
        <w:rPr>
          <w:rFonts w:ascii="Arial" w:hAnsi="Arial" w:cs="Arial"/>
          <w:sz w:val="24"/>
          <w:szCs w:val="24"/>
        </w:rPr>
        <w:t xml:space="preserve">6.11 – Na hipótese da não-contratação nos termos previstos no item 6.8, o objeto licitado será adjudicado em favor da proposta originalmente vencedora do certame. </w:t>
      </w:r>
    </w:p>
    <w:p w14:paraId="07458186" w14:textId="77777777" w:rsidR="00EB6A71" w:rsidRPr="00EB6A71" w:rsidRDefault="00EB6A71" w:rsidP="00EB6A71">
      <w:pPr>
        <w:spacing w:after="276"/>
        <w:ind w:left="-851" w:right="66"/>
        <w:jc w:val="both"/>
        <w:rPr>
          <w:rFonts w:ascii="Arial" w:hAnsi="Arial" w:cs="Arial"/>
          <w:sz w:val="24"/>
          <w:szCs w:val="24"/>
        </w:rPr>
      </w:pPr>
      <w:r w:rsidRPr="00EB6A71">
        <w:rPr>
          <w:rFonts w:ascii="Arial" w:hAnsi="Arial" w:cs="Arial"/>
          <w:sz w:val="24"/>
          <w:szCs w:val="24"/>
        </w:rPr>
        <w:t xml:space="preserve">6.12 – A microempresa ou empresa de pequeno porte mais bem classificada será convocada para apresentar nova proposta no prazo máximo de 5 (cinco) minutos após o encerramento dos lances, sob pena de preclusão. </w:t>
      </w:r>
    </w:p>
    <w:p w14:paraId="1086B45E"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6.13 - A oferta dos lances deverá ser efetuada, por LOTE, no momento em que for conferida a palavra ao licitante, na ordem decrescente dos preços. </w:t>
      </w:r>
    </w:p>
    <w:p w14:paraId="1AC246F4"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2A28B916"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6.14 - Dos lances ofertados não caberá retratação. </w:t>
      </w:r>
    </w:p>
    <w:p w14:paraId="77514E8A"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053F0444"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6.15 - A desistência em apresentar lance verbal, quando convocado pelo pregoeiro, implicará a exclusão do licitante da fase de lances e na manutenção do último preço apresentado pelo licitante. </w:t>
      </w:r>
    </w:p>
    <w:p w14:paraId="5D934931"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766BC83F"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lastRenderedPageBreak/>
        <w:t xml:space="preserve">6.16 - O encerramento da etapa competitiva dar-se-á quando, indagados pelo pregoeiro, os licitantes manifestarem seu desinteresse em apresentar novos lances. </w:t>
      </w:r>
    </w:p>
    <w:p w14:paraId="1FEE04DC"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093D3C06"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6.17 - Finalizada a fase de lances e ordenadas as ofertas, de acordo com o menor preço apresentado, o Pregoeiro verificará a compatibilidade dos preços ofertados com os praticados no mercado, desclassificando as propostas dos licitantes que apresentarem preço excessivo, assim considerados aqueles acima do preço de mercado. </w:t>
      </w:r>
    </w:p>
    <w:p w14:paraId="0D346C54"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2F2C8432"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6.18 - O pregoeiro poderá negociar diretamente com o proponente que apresentou o menor preço, por LOTE, para que seja obtido preço ainda melhor. </w:t>
      </w:r>
    </w:p>
    <w:p w14:paraId="59D8360C"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569E59ED"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6.19 - Será aberto o envelope contendo a documentação de habilitação do licitante que tiver formulado a proposta de menor preço, para confirmação das suas condições </w:t>
      </w:r>
      <w:proofErr w:type="spellStart"/>
      <w:r w:rsidRPr="00EB6A71">
        <w:rPr>
          <w:rFonts w:ascii="Arial" w:hAnsi="Arial" w:cs="Arial"/>
          <w:sz w:val="24"/>
          <w:szCs w:val="24"/>
        </w:rPr>
        <w:t>habilitatórias</w:t>
      </w:r>
      <w:proofErr w:type="spellEnd"/>
      <w:r w:rsidRPr="00EB6A71">
        <w:rPr>
          <w:rFonts w:ascii="Arial" w:hAnsi="Arial" w:cs="Arial"/>
          <w:sz w:val="24"/>
          <w:szCs w:val="24"/>
        </w:rPr>
        <w:t xml:space="preserve">. </w:t>
      </w:r>
    </w:p>
    <w:p w14:paraId="13ECC4B3"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7D42B435"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6.20 - No caso de inabilitação do proponente que tiver apresentado a melhor oferta, serão analisados os documentos </w:t>
      </w:r>
      <w:proofErr w:type="spellStart"/>
      <w:r w:rsidRPr="00EB6A71">
        <w:rPr>
          <w:rFonts w:ascii="Arial" w:hAnsi="Arial" w:cs="Arial"/>
          <w:sz w:val="24"/>
          <w:szCs w:val="24"/>
        </w:rPr>
        <w:t>habilitatórios</w:t>
      </w:r>
      <w:proofErr w:type="spellEnd"/>
      <w:r w:rsidRPr="00EB6A71">
        <w:rPr>
          <w:rFonts w:ascii="Arial" w:hAnsi="Arial" w:cs="Arial"/>
          <w:sz w:val="24"/>
          <w:szCs w:val="24"/>
        </w:rPr>
        <w:t xml:space="preserve"> do licitante da proposta de segundo menor preço, e assim sucessivamente, até que um licitante atenda às condições fixadas neste instrumento convocatório. </w:t>
      </w:r>
    </w:p>
    <w:p w14:paraId="03084367"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6F0E7A7E"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6.21 - Verificado o atendimento das exigências </w:t>
      </w:r>
      <w:proofErr w:type="spellStart"/>
      <w:r w:rsidRPr="00EB6A71">
        <w:rPr>
          <w:rFonts w:ascii="Arial" w:hAnsi="Arial" w:cs="Arial"/>
          <w:sz w:val="24"/>
          <w:szCs w:val="24"/>
        </w:rPr>
        <w:t>habilitatórias</w:t>
      </w:r>
      <w:proofErr w:type="spellEnd"/>
      <w:r w:rsidRPr="00EB6A71">
        <w:rPr>
          <w:rFonts w:ascii="Arial" w:hAnsi="Arial" w:cs="Arial"/>
          <w:sz w:val="24"/>
          <w:szCs w:val="24"/>
        </w:rPr>
        <w:t xml:space="preserve">, será declarada a ordem de classificação dos licitantes, por LOTE. </w:t>
      </w:r>
    </w:p>
    <w:p w14:paraId="197E16D5"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153EB8E1"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 6.21.1 - </w:t>
      </w:r>
      <w:r w:rsidRPr="00EB6A71">
        <w:rPr>
          <w:rFonts w:ascii="Arial" w:hAnsi="Arial" w:cs="Arial"/>
          <w:b/>
          <w:sz w:val="24"/>
          <w:szCs w:val="24"/>
        </w:rPr>
        <w:t>Será declarado vencedor o licitante que ofertar o menor preço</w:t>
      </w:r>
      <w:r w:rsidRPr="00EB6A71">
        <w:rPr>
          <w:rFonts w:ascii="Arial" w:hAnsi="Arial" w:cs="Arial"/>
          <w:sz w:val="24"/>
          <w:szCs w:val="24"/>
        </w:rPr>
        <w:t xml:space="preserve">. Serão registrados os fornecedores na ordem de sua classificação, para fins de convocação remanescente na forma do art. 64, § 2°, da Lei n° 8.666/93.  </w:t>
      </w:r>
    </w:p>
    <w:p w14:paraId="22475EDD"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270F16EF"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6.22 - O pregoeiro somente manterá em seu poder os envelopes com a documentação dos licitantes perdedores quando houver manifestação de recurso previsto no item 8.1 deste Edital. </w:t>
      </w:r>
    </w:p>
    <w:p w14:paraId="08EF8FB7"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69691E7E"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6.23 - Da sessão pública será lavrada Ata circunstanciada, devendo esta ser assinada pelo Pregoeiro, pela Equipe de Apoio e por todos os licitantes presentes. </w:t>
      </w:r>
    </w:p>
    <w:p w14:paraId="00C3BEC4"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707A0366"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6.24 - Todos os documentos e as propostas deverão ser rubricados pelo Pregoeiro, pela Equipe de Apoio e pelos representantes das licitantes que estiverem presentes. </w:t>
      </w:r>
    </w:p>
    <w:p w14:paraId="13E1419E" w14:textId="77777777" w:rsidR="00EB6A71" w:rsidRPr="00EB6A71" w:rsidRDefault="00EB6A71" w:rsidP="00EB6A71">
      <w:pPr>
        <w:keepNext/>
        <w:spacing w:before="240" w:after="60"/>
        <w:ind w:left="-851"/>
        <w:jc w:val="both"/>
        <w:outlineLvl w:val="0"/>
        <w:rPr>
          <w:rFonts w:ascii="Arial" w:eastAsia="Times New Roman" w:hAnsi="Arial" w:cs="Arial"/>
          <w:b/>
          <w:bCs/>
          <w:kern w:val="32"/>
          <w:sz w:val="24"/>
          <w:szCs w:val="24"/>
        </w:rPr>
      </w:pPr>
      <w:r w:rsidRPr="00EB6A71">
        <w:rPr>
          <w:rFonts w:ascii="Arial" w:eastAsia="Times New Roman" w:hAnsi="Arial" w:cs="Arial"/>
          <w:b/>
          <w:bCs/>
          <w:kern w:val="32"/>
          <w:sz w:val="24"/>
          <w:szCs w:val="24"/>
        </w:rPr>
        <w:lastRenderedPageBreak/>
        <w:t xml:space="preserve">7 </w:t>
      </w:r>
      <w:r w:rsidRPr="00EB6A71">
        <w:rPr>
          <w:rFonts w:ascii="Arial" w:eastAsia="Times New Roman" w:hAnsi="Arial" w:cs="Arial"/>
          <w:bCs/>
          <w:kern w:val="32"/>
          <w:sz w:val="24"/>
          <w:szCs w:val="24"/>
        </w:rPr>
        <w:t>–</w:t>
      </w:r>
      <w:r w:rsidRPr="00EB6A71">
        <w:rPr>
          <w:rFonts w:ascii="Arial" w:eastAsia="Times New Roman" w:hAnsi="Arial" w:cs="Arial"/>
          <w:b/>
          <w:bCs/>
          <w:kern w:val="32"/>
          <w:sz w:val="24"/>
          <w:szCs w:val="24"/>
        </w:rPr>
        <w:t xml:space="preserve"> DOS CRITÉRIOS DE JULGAMENTO E ADJUDICAÇÃO </w:t>
      </w:r>
    </w:p>
    <w:p w14:paraId="439EF615" w14:textId="7BF01828"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7.1 – A presente licitação será adjudicada à licitante que apresentar proposta de MENOR PREÇO </w:t>
      </w:r>
      <w:r w:rsidR="00B84189">
        <w:rPr>
          <w:rFonts w:ascii="Arial" w:hAnsi="Arial" w:cs="Arial"/>
          <w:sz w:val="24"/>
          <w:szCs w:val="24"/>
        </w:rPr>
        <w:t>GLOBAL</w:t>
      </w:r>
      <w:r w:rsidRPr="00EB6A71">
        <w:rPr>
          <w:rFonts w:ascii="Arial" w:hAnsi="Arial" w:cs="Arial"/>
          <w:sz w:val="24"/>
          <w:szCs w:val="24"/>
        </w:rPr>
        <w:t>,</w:t>
      </w:r>
      <w:r w:rsidRPr="00EB6A71">
        <w:rPr>
          <w:rFonts w:ascii="Arial" w:hAnsi="Arial" w:cs="Arial"/>
          <w:b/>
          <w:sz w:val="24"/>
          <w:szCs w:val="24"/>
        </w:rPr>
        <w:t xml:space="preserve"> </w:t>
      </w:r>
      <w:r w:rsidRPr="00EB6A71">
        <w:rPr>
          <w:rFonts w:ascii="Arial" w:hAnsi="Arial" w:cs="Arial"/>
          <w:sz w:val="24"/>
          <w:szCs w:val="24"/>
        </w:rPr>
        <w:t xml:space="preserve">desde que atendidas as exigências deste Edital. </w:t>
      </w:r>
    </w:p>
    <w:p w14:paraId="4453597F"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4C9D3D1F" w14:textId="77777777" w:rsidR="00EB6A71" w:rsidRPr="00EB6A71" w:rsidRDefault="00EB6A71" w:rsidP="00EB6A71">
      <w:pPr>
        <w:keepNext/>
        <w:spacing w:before="240" w:after="60"/>
        <w:ind w:left="-851"/>
        <w:jc w:val="both"/>
        <w:outlineLvl w:val="0"/>
        <w:rPr>
          <w:rFonts w:ascii="Arial" w:eastAsia="Times New Roman" w:hAnsi="Arial" w:cs="Arial"/>
          <w:b/>
          <w:bCs/>
          <w:kern w:val="32"/>
          <w:sz w:val="24"/>
          <w:szCs w:val="24"/>
        </w:rPr>
      </w:pPr>
      <w:r w:rsidRPr="00EB6A71">
        <w:rPr>
          <w:rFonts w:ascii="Arial" w:eastAsia="Times New Roman" w:hAnsi="Arial" w:cs="Arial"/>
          <w:b/>
          <w:bCs/>
          <w:kern w:val="32"/>
          <w:sz w:val="24"/>
          <w:szCs w:val="24"/>
        </w:rPr>
        <w:t xml:space="preserve">8 </w:t>
      </w:r>
      <w:r w:rsidRPr="00EB6A71">
        <w:rPr>
          <w:rFonts w:ascii="Arial" w:eastAsia="Times New Roman" w:hAnsi="Arial" w:cs="Arial"/>
          <w:bCs/>
          <w:kern w:val="32"/>
          <w:sz w:val="24"/>
          <w:szCs w:val="24"/>
        </w:rPr>
        <w:t xml:space="preserve">– </w:t>
      </w:r>
      <w:r w:rsidRPr="00EB6A71">
        <w:rPr>
          <w:rFonts w:ascii="Arial" w:eastAsia="Times New Roman" w:hAnsi="Arial" w:cs="Arial"/>
          <w:b/>
          <w:bCs/>
          <w:kern w:val="32"/>
          <w:sz w:val="24"/>
          <w:szCs w:val="24"/>
        </w:rPr>
        <w:t xml:space="preserve">DOS RECURSOS E PENALIDADES ADMINISTRATIVAS </w:t>
      </w:r>
    </w:p>
    <w:p w14:paraId="473E9BE3"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8.1 – Declarado o vencedor, qualquer licitante poderá manifestar imediata e motivadamente a intenção de recorrer, quando lhe será concedido o prazo de 03 (três) dias úteis para a apresentação das razões do recurso, ficando os demais licitantes, desde logo, intimados para apresentar contrarrazões em igual número de dias, que começarão a correr do término do prazo do recorrente, sendo-lhes assegurada vista imediata dos autos. </w:t>
      </w:r>
    </w:p>
    <w:p w14:paraId="47EF3432"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3EB24F1C" w14:textId="3B3AA4D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8.2 – Não sendo interpostos recursos, a comissão adjudicará o objeto do certame à empresa declarada vencedora, </w:t>
      </w:r>
      <w:r w:rsidR="00B84189">
        <w:rPr>
          <w:rFonts w:ascii="Arial" w:hAnsi="Arial" w:cs="Arial"/>
          <w:sz w:val="24"/>
          <w:szCs w:val="24"/>
        </w:rPr>
        <w:t>GLOBAL</w:t>
      </w:r>
      <w:r w:rsidRPr="00EB6A71">
        <w:rPr>
          <w:rFonts w:ascii="Arial" w:hAnsi="Arial" w:cs="Arial"/>
          <w:sz w:val="24"/>
          <w:szCs w:val="24"/>
        </w:rPr>
        <w:t xml:space="preserve">, sendo submetido este resultado ao Prefeito Municipal para homologação. </w:t>
      </w:r>
    </w:p>
    <w:p w14:paraId="5991C30E"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47F4E0C7"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8.3 – O(s) recurso(s), porventura interposto(s), não terá(</w:t>
      </w:r>
      <w:proofErr w:type="spellStart"/>
      <w:r w:rsidRPr="00EB6A71">
        <w:rPr>
          <w:rFonts w:ascii="Arial" w:hAnsi="Arial" w:cs="Arial"/>
          <w:sz w:val="24"/>
          <w:szCs w:val="24"/>
        </w:rPr>
        <w:t>ão</w:t>
      </w:r>
      <w:proofErr w:type="spellEnd"/>
      <w:r w:rsidRPr="00EB6A71">
        <w:rPr>
          <w:rFonts w:ascii="Arial" w:hAnsi="Arial" w:cs="Arial"/>
          <w:sz w:val="24"/>
          <w:szCs w:val="24"/>
        </w:rPr>
        <w:t>) efeito suspensivo e será(</w:t>
      </w:r>
      <w:proofErr w:type="spellStart"/>
      <w:r w:rsidRPr="00EB6A71">
        <w:rPr>
          <w:rFonts w:ascii="Arial" w:hAnsi="Arial" w:cs="Arial"/>
          <w:sz w:val="24"/>
          <w:szCs w:val="24"/>
        </w:rPr>
        <w:t>ão</w:t>
      </w:r>
      <w:proofErr w:type="spellEnd"/>
      <w:r w:rsidRPr="00EB6A71">
        <w:rPr>
          <w:rFonts w:ascii="Arial" w:hAnsi="Arial" w:cs="Arial"/>
          <w:sz w:val="24"/>
          <w:szCs w:val="24"/>
        </w:rPr>
        <w:t xml:space="preserve">) dirigido(s) ao Exmo. Prefeito Municipal, por intermédio da comissão de licitações, a qual poderá reconsiderar sua decisão, em 05 (cinco) dias ou, nesse período, encaminhá-lo(s) ao Prefeito Municipal, devidamente </w:t>
      </w:r>
      <w:proofErr w:type="spellStart"/>
      <w:r w:rsidRPr="00EB6A71">
        <w:rPr>
          <w:rFonts w:ascii="Arial" w:hAnsi="Arial" w:cs="Arial"/>
          <w:sz w:val="24"/>
          <w:szCs w:val="24"/>
        </w:rPr>
        <w:t>informado</w:t>
      </w:r>
      <w:proofErr w:type="spellEnd"/>
      <w:r w:rsidRPr="00EB6A71">
        <w:rPr>
          <w:rFonts w:ascii="Arial" w:hAnsi="Arial" w:cs="Arial"/>
          <w:sz w:val="24"/>
          <w:szCs w:val="24"/>
        </w:rPr>
        <w:t xml:space="preserve">(s), para apreciação e decisão, no mesmo prazo. </w:t>
      </w:r>
    </w:p>
    <w:p w14:paraId="18601354"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38D2399C" w14:textId="502FC960"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8.4 – Decididos os recursos eventualmente interpostos, será o resultado da licitação submetido ao Exmo. Prefeito Municipal para o procedimento de homologação com a devida adjudicação, </w:t>
      </w:r>
      <w:r w:rsidR="00B84189">
        <w:rPr>
          <w:rFonts w:ascii="Arial" w:hAnsi="Arial" w:cs="Arial"/>
          <w:sz w:val="24"/>
          <w:szCs w:val="24"/>
        </w:rPr>
        <w:t>GLOBAL</w:t>
      </w:r>
      <w:r w:rsidRPr="00EB6A71">
        <w:rPr>
          <w:rFonts w:ascii="Arial" w:hAnsi="Arial" w:cs="Arial"/>
          <w:sz w:val="24"/>
          <w:szCs w:val="24"/>
        </w:rPr>
        <w:t xml:space="preserve"> do objeto desta licitação à(s) vencedora(s). </w:t>
      </w:r>
    </w:p>
    <w:p w14:paraId="73F8E312"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2E2C1BBB"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8.5 – De acordo com o estabelecido no artigo 77, da Lei nº 8.666/93, a inexecução total ou parcial do previsto neste edital enseja sua rescisão, constituindo, também, motivo para o rompimento do ajuste, aqueles previstos no art. 78, incisos I a XVIII. </w:t>
      </w:r>
    </w:p>
    <w:p w14:paraId="6D30A7E0"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7EA53F7F"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8.5.1 – Nas hipóteses de inexecução total ou parcial, poderá a Administração aplicar ao vencedor as seguintes sanções:  a) advertência; </w:t>
      </w:r>
    </w:p>
    <w:p w14:paraId="2481E68C" w14:textId="77777777" w:rsidR="00EB6A71" w:rsidRPr="00EB6A71" w:rsidRDefault="00EB6A71" w:rsidP="00EB6A71">
      <w:pPr>
        <w:numPr>
          <w:ilvl w:val="0"/>
          <w:numId w:val="6"/>
        </w:numPr>
        <w:spacing w:after="4" w:line="248" w:lineRule="auto"/>
        <w:ind w:left="-851" w:right="66" w:hanging="286"/>
        <w:jc w:val="both"/>
        <w:rPr>
          <w:rFonts w:ascii="Arial" w:hAnsi="Arial" w:cs="Arial"/>
          <w:sz w:val="24"/>
          <w:szCs w:val="24"/>
        </w:rPr>
      </w:pPr>
      <w:r w:rsidRPr="00EB6A71">
        <w:rPr>
          <w:rFonts w:ascii="Arial" w:hAnsi="Arial" w:cs="Arial"/>
          <w:sz w:val="24"/>
          <w:szCs w:val="24"/>
        </w:rPr>
        <w:t xml:space="preserve">multa de 20% (vinte por cento) sobre o valor total do bem licitado; </w:t>
      </w:r>
    </w:p>
    <w:p w14:paraId="267642A2" w14:textId="77777777" w:rsidR="00EB6A71" w:rsidRPr="00EB6A71" w:rsidRDefault="00EB6A71" w:rsidP="00EB6A71">
      <w:pPr>
        <w:numPr>
          <w:ilvl w:val="0"/>
          <w:numId w:val="6"/>
        </w:numPr>
        <w:spacing w:after="4" w:line="248" w:lineRule="auto"/>
        <w:ind w:left="-851" w:right="66" w:hanging="286"/>
        <w:jc w:val="both"/>
        <w:rPr>
          <w:rFonts w:ascii="Arial" w:hAnsi="Arial" w:cs="Arial"/>
          <w:sz w:val="24"/>
          <w:szCs w:val="24"/>
        </w:rPr>
      </w:pPr>
      <w:r w:rsidRPr="00EB6A71">
        <w:rPr>
          <w:rFonts w:ascii="Arial" w:hAnsi="Arial" w:cs="Arial"/>
          <w:sz w:val="24"/>
          <w:szCs w:val="24"/>
        </w:rPr>
        <w:t xml:space="preserve">suspensão temporária de participação em licitação e impedimento de contratar com a Administração, por prazo não superior a 02 (dois) anos. </w:t>
      </w:r>
    </w:p>
    <w:p w14:paraId="21E6F60E"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347A2937"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lastRenderedPageBreak/>
        <w:t xml:space="preserve">8.6 – Na hipótese de atraso no cumprimento de quaisquer obrigações assumidas pela CONTRATADA, a esta será aplicada multa de 1% (um por cento) sobre o valor total do bem licitado, por dia de atraso, dobrável na reincidência.  </w:t>
      </w:r>
    </w:p>
    <w:p w14:paraId="4D8BEA50"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0BA8D5E8" w14:textId="77777777" w:rsidR="00EB6A71" w:rsidRPr="00EB6A71" w:rsidRDefault="00EB6A71" w:rsidP="00EB6A71">
      <w:pPr>
        <w:keepNext/>
        <w:spacing w:before="240" w:after="60"/>
        <w:ind w:left="-851"/>
        <w:jc w:val="both"/>
        <w:outlineLvl w:val="0"/>
        <w:rPr>
          <w:rFonts w:ascii="Arial" w:eastAsia="Times New Roman" w:hAnsi="Arial" w:cs="Arial"/>
          <w:b/>
          <w:bCs/>
          <w:kern w:val="32"/>
          <w:sz w:val="24"/>
          <w:szCs w:val="24"/>
        </w:rPr>
      </w:pPr>
      <w:r w:rsidRPr="00EB6A71">
        <w:rPr>
          <w:rFonts w:ascii="Arial" w:eastAsia="Times New Roman" w:hAnsi="Arial" w:cs="Arial"/>
          <w:b/>
          <w:bCs/>
          <w:kern w:val="32"/>
          <w:sz w:val="24"/>
          <w:szCs w:val="24"/>
        </w:rPr>
        <w:t xml:space="preserve">9 </w:t>
      </w:r>
      <w:r w:rsidRPr="00EB6A71">
        <w:rPr>
          <w:rFonts w:ascii="Arial" w:eastAsia="Times New Roman" w:hAnsi="Arial" w:cs="Arial"/>
          <w:bCs/>
          <w:kern w:val="32"/>
          <w:sz w:val="24"/>
          <w:szCs w:val="24"/>
        </w:rPr>
        <w:t xml:space="preserve">– </w:t>
      </w:r>
      <w:r w:rsidRPr="00EB6A71">
        <w:rPr>
          <w:rFonts w:ascii="Arial" w:eastAsia="Times New Roman" w:hAnsi="Arial" w:cs="Arial"/>
          <w:b/>
          <w:bCs/>
          <w:kern w:val="32"/>
          <w:sz w:val="24"/>
          <w:szCs w:val="24"/>
        </w:rPr>
        <w:t xml:space="preserve">DA DOTAÇÃO </w:t>
      </w:r>
    </w:p>
    <w:p w14:paraId="6722ECC3" w14:textId="40BA15C5"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9.1 – As despesas decorrentes da presente licitação correrão a conta de dotação específica do orçamento do exercício de 202</w:t>
      </w:r>
      <w:r w:rsidR="00597F81">
        <w:rPr>
          <w:rFonts w:ascii="Arial" w:hAnsi="Arial" w:cs="Arial"/>
          <w:sz w:val="24"/>
          <w:szCs w:val="24"/>
        </w:rPr>
        <w:t>2</w:t>
      </w:r>
      <w:r w:rsidRPr="00EB6A71">
        <w:rPr>
          <w:rFonts w:ascii="Arial" w:hAnsi="Arial" w:cs="Arial"/>
          <w:sz w:val="24"/>
          <w:szCs w:val="24"/>
        </w:rPr>
        <w:t xml:space="preserve"> e terão a seguinte classificação orçamentária: </w:t>
      </w:r>
    </w:p>
    <w:p w14:paraId="41E1D99E"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tbl>
      <w:tblPr>
        <w:tblW w:w="10351" w:type="dxa"/>
        <w:tblInd w:w="-923" w:type="dxa"/>
        <w:tblCellMar>
          <w:top w:w="54" w:type="dxa"/>
          <w:right w:w="115" w:type="dxa"/>
        </w:tblCellMar>
        <w:tblLook w:val="04A0" w:firstRow="1" w:lastRow="0" w:firstColumn="1" w:lastColumn="0" w:noHBand="0" w:noVBand="1"/>
      </w:tblPr>
      <w:tblGrid>
        <w:gridCol w:w="2381"/>
        <w:gridCol w:w="7970"/>
      </w:tblGrid>
      <w:tr w:rsidR="00EB6A71" w:rsidRPr="00EB6A71" w14:paraId="6BFDF29A" w14:textId="77777777" w:rsidTr="00764B06">
        <w:trPr>
          <w:trHeight w:val="252"/>
        </w:trPr>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10666801" w14:textId="77777777" w:rsidR="00EB6A71" w:rsidRPr="00EB6A71" w:rsidRDefault="00EB6A71" w:rsidP="00EB6A71">
            <w:pPr>
              <w:spacing w:after="0"/>
              <w:ind w:left="-851"/>
              <w:jc w:val="both"/>
              <w:rPr>
                <w:rFonts w:ascii="Arial" w:eastAsia="Times New Roman" w:hAnsi="Arial" w:cs="Arial"/>
                <w:sz w:val="24"/>
                <w:szCs w:val="24"/>
              </w:rPr>
            </w:pPr>
            <w:r w:rsidRPr="00EB6A71">
              <w:rPr>
                <w:rFonts w:ascii="Arial" w:eastAsia="Times New Roman" w:hAnsi="Arial" w:cs="Arial"/>
                <w:b/>
                <w:sz w:val="24"/>
                <w:szCs w:val="24"/>
              </w:rPr>
              <w:t xml:space="preserve">            Órgão                                                                </w:t>
            </w:r>
          </w:p>
        </w:tc>
        <w:tc>
          <w:tcPr>
            <w:tcW w:w="7970" w:type="dxa"/>
            <w:tcBorders>
              <w:top w:val="single" w:sz="4" w:space="0" w:color="000000"/>
              <w:left w:val="single" w:sz="4" w:space="0" w:color="000000"/>
              <w:bottom w:val="single" w:sz="4" w:space="0" w:color="000000"/>
              <w:right w:val="single" w:sz="4" w:space="0" w:color="000000"/>
            </w:tcBorders>
            <w:shd w:val="clear" w:color="auto" w:fill="auto"/>
          </w:tcPr>
          <w:p w14:paraId="43B0AD87" w14:textId="234DEF85" w:rsidR="00EB6A71" w:rsidRPr="00EB6A71" w:rsidRDefault="00EB6A71" w:rsidP="00EB6A71">
            <w:pPr>
              <w:spacing w:after="0"/>
              <w:ind w:left="-851"/>
              <w:jc w:val="both"/>
              <w:rPr>
                <w:rFonts w:ascii="Arial" w:eastAsia="Times New Roman" w:hAnsi="Arial" w:cs="Arial"/>
                <w:sz w:val="24"/>
                <w:szCs w:val="24"/>
              </w:rPr>
            </w:pPr>
            <w:r w:rsidRPr="00EB6A71">
              <w:rPr>
                <w:rFonts w:ascii="Arial" w:eastAsia="Times New Roman" w:hAnsi="Arial" w:cs="Arial"/>
                <w:sz w:val="24"/>
                <w:szCs w:val="24"/>
              </w:rPr>
              <w:t xml:space="preserve">            SECRETARIA</w:t>
            </w:r>
            <w:r w:rsidR="00597F81">
              <w:rPr>
                <w:rFonts w:ascii="Arial" w:eastAsia="Times New Roman" w:hAnsi="Arial" w:cs="Arial"/>
                <w:sz w:val="24"/>
                <w:szCs w:val="24"/>
              </w:rPr>
              <w:t xml:space="preserve"> MUNICIPAL DE</w:t>
            </w:r>
            <w:r w:rsidR="0037544F">
              <w:rPr>
                <w:rFonts w:ascii="Arial" w:eastAsia="Times New Roman" w:hAnsi="Arial" w:cs="Arial"/>
                <w:sz w:val="24"/>
                <w:szCs w:val="24"/>
              </w:rPr>
              <w:t xml:space="preserve"> ASSISTENCIA SOCIAL</w:t>
            </w:r>
          </w:p>
        </w:tc>
      </w:tr>
      <w:tr w:rsidR="00EB6A71" w:rsidRPr="00EB6A71" w14:paraId="4D0C0DA9" w14:textId="77777777" w:rsidTr="00764B06">
        <w:trPr>
          <w:trHeight w:val="254"/>
        </w:trPr>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0850E0A1" w14:textId="77777777" w:rsidR="00EB6A71" w:rsidRPr="00EB6A71" w:rsidRDefault="00EB6A71" w:rsidP="00EB6A71">
            <w:pPr>
              <w:spacing w:after="0"/>
              <w:ind w:left="-851"/>
              <w:jc w:val="both"/>
              <w:rPr>
                <w:rFonts w:ascii="Arial" w:eastAsia="Times New Roman" w:hAnsi="Arial" w:cs="Arial"/>
                <w:sz w:val="24"/>
                <w:szCs w:val="24"/>
              </w:rPr>
            </w:pPr>
            <w:r w:rsidRPr="00EB6A71">
              <w:rPr>
                <w:rFonts w:ascii="Arial" w:eastAsia="Times New Roman" w:hAnsi="Arial" w:cs="Arial"/>
                <w:b/>
                <w:sz w:val="24"/>
                <w:szCs w:val="24"/>
              </w:rPr>
              <w:t xml:space="preserve">            Unidade </w:t>
            </w:r>
          </w:p>
        </w:tc>
        <w:tc>
          <w:tcPr>
            <w:tcW w:w="7970" w:type="dxa"/>
            <w:tcBorders>
              <w:top w:val="single" w:sz="4" w:space="0" w:color="000000"/>
              <w:left w:val="single" w:sz="4" w:space="0" w:color="000000"/>
              <w:bottom w:val="single" w:sz="4" w:space="0" w:color="000000"/>
              <w:right w:val="single" w:sz="4" w:space="0" w:color="000000"/>
            </w:tcBorders>
            <w:shd w:val="clear" w:color="auto" w:fill="auto"/>
          </w:tcPr>
          <w:p w14:paraId="21C63C82" w14:textId="287ACAB7" w:rsidR="00EB6A71" w:rsidRPr="00EB6A71" w:rsidRDefault="00EB6A71" w:rsidP="00EB6A71">
            <w:pPr>
              <w:spacing w:after="0"/>
              <w:ind w:left="-851"/>
              <w:jc w:val="both"/>
              <w:rPr>
                <w:rFonts w:ascii="Arial" w:eastAsia="Times New Roman" w:hAnsi="Arial" w:cs="Arial"/>
                <w:sz w:val="24"/>
                <w:szCs w:val="24"/>
              </w:rPr>
            </w:pPr>
            <w:r w:rsidRPr="00EB6A71">
              <w:rPr>
                <w:rFonts w:ascii="Arial" w:eastAsia="Times New Roman" w:hAnsi="Arial" w:cs="Arial"/>
                <w:sz w:val="24"/>
                <w:szCs w:val="24"/>
              </w:rPr>
              <w:t xml:space="preserve">            SECRETARIA M</w:t>
            </w:r>
            <w:r w:rsidR="00597F81">
              <w:rPr>
                <w:rFonts w:ascii="Arial" w:eastAsia="Times New Roman" w:hAnsi="Arial" w:cs="Arial"/>
                <w:sz w:val="24"/>
                <w:szCs w:val="24"/>
              </w:rPr>
              <w:t xml:space="preserve">UNICIPAL DE </w:t>
            </w:r>
            <w:r w:rsidR="0037544F">
              <w:rPr>
                <w:rFonts w:ascii="Arial" w:eastAsia="Times New Roman" w:hAnsi="Arial" w:cs="Arial"/>
                <w:sz w:val="24"/>
                <w:szCs w:val="24"/>
              </w:rPr>
              <w:t>ASSISTENCIA SOCIAL</w:t>
            </w:r>
          </w:p>
        </w:tc>
      </w:tr>
      <w:tr w:rsidR="00EB6A71" w:rsidRPr="00EB6A71" w14:paraId="080D046B" w14:textId="77777777" w:rsidTr="00764B06">
        <w:trPr>
          <w:trHeight w:val="252"/>
        </w:trPr>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6274DC57" w14:textId="77777777" w:rsidR="00EB6A71" w:rsidRPr="00EB6A71" w:rsidRDefault="00EB6A71" w:rsidP="00EB6A71">
            <w:pPr>
              <w:spacing w:after="0"/>
              <w:ind w:left="-851"/>
              <w:jc w:val="both"/>
              <w:rPr>
                <w:rFonts w:ascii="Arial" w:eastAsia="Times New Roman" w:hAnsi="Arial" w:cs="Arial"/>
                <w:sz w:val="24"/>
                <w:szCs w:val="24"/>
              </w:rPr>
            </w:pPr>
            <w:r w:rsidRPr="00EB6A71">
              <w:rPr>
                <w:rFonts w:ascii="Arial" w:eastAsia="Times New Roman" w:hAnsi="Arial" w:cs="Arial"/>
                <w:b/>
                <w:sz w:val="24"/>
                <w:szCs w:val="24"/>
              </w:rPr>
              <w:t xml:space="preserve">            Projeto/atividade </w:t>
            </w:r>
          </w:p>
        </w:tc>
        <w:tc>
          <w:tcPr>
            <w:tcW w:w="7970" w:type="dxa"/>
            <w:tcBorders>
              <w:top w:val="single" w:sz="4" w:space="0" w:color="000000"/>
              <w:left w:val="single" w:sz="4" w:space="0" w:color="000000"/>
              <w:bottom w:val="single" w:sz="4" w:space="0" w:color="000000"/>
              <w:right w:val="single" w:sz="4" w:space="0" w:color="000000"/>
            </w:tcBorders>
            <w:shd w:val="clear" w:color="auto" w:fill="auto"/>
          </w:tcPr>
          <w:p w14:paraId="3835EE8A" w14:textId="0167EF19" w:rsidR="00EB6A71" w:rsidRPr="00EB6A71" w:rsidRDefault="00EB6A71" w:rsidP="00EB6A71">
            <w:pPr>
              <w:spacing w:after="0"/>
              <w:ind w:left="-851"/>
              <w:jc w:val="both"/>
              <w:rPr>
                <w:rFonts w:ascii="Arial" w:eastAsia="Times New Roman" w:hAnsi="Arial" w:cs="Arial"/>
                <w:sz w:val="24"/>
                <w:szCs w:val="24"/>
              </w:rPr>
            </w:pPr>
            <w:r w:rsidRPr="00EB6A71">
              <w:rPr>
                <w:rFonts w:ascii="Arial" w:eastAsia="Times New Roman" w:hAnsi="Arial" w:cs="Arial"/>
                <w:sz w:val="24"/>
                <w:szCs w:val="24"/>
              </w:rPr>
              <w:t xml:space="preserve">            AQUISIÇÃO DE </w:t>
            </w:r>
            <w:r w:rsidR="00597F81">
              <w:rPr>
                <w:rFonts w:ascii="Arial" w:eastAsia="Times New Roman" w:hAnsi="Arial" w:cs="Arial"/>
                <w:sz w:val="24"/>
                <w:szCs w:val="24"/>
              </w:rPr>
              <w:t>MOVEIS E EQUIPAMENTOS</w:t>
            </w:r>
            <w:r w:rsidRPr="00EB6A71">
              <w:rPr>
                <w:rFonts w:ascii="Arial" w:eastAsia="Times New Roman" w:hAnsi="Arial" w:cs="Arial"/>
                <w:sz w:val="24"/>
                <w:szCs w:val="24"/>
              </w:rPr>
              <w:t xml:space="preserve"> </w:t>
            </w:r>
          </w:p>
        </w:tc>
      </w:tr>
      <w:tr w:rsidR="00EB6A71" w:rsidRPr="00EB6A71" w14:paraId="40B6AAFA" w14:textId="77777777" w:rsidTr="00764B06">
        <w:trPr>
          <w:trHeight w:val="252"/>
        </w:trPr>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766F4001" w14:textId="77777777" w:rsidR="00EB6A71" w:rsidRPr="00EB6A71" w:rsidRDefault="00EB6A71" w:rsidP="00EB6A71">
            <w:pPr>
              <w:spacing w:after="0"/>
              <w:ind w:left="-851"/>
              <w:jc w:val="both"/>
              <w:rPr>
                <w:rFonts w:ascii="Arial" w:eastAsia="Times New Roman" w:hAnsi="Arial" w:cs="Arial"/>
                <w:sz w:val="24"/>
                <w:szCs w:val="24"/>
              </w:rPr>
            </w:pPr>
            <w:r w:rsidRPr="00EB6A71">
              <w:rPr>
                <w:rFonts w:ascii="Arial" w:eastAsia="Times New Roman" w:hAnsi="Arial" w:cs="Arial"/>
                <w:b/>
                <w:sz w:val="24"/>
                <w:szCs w:val="24"/>
              </w:rPr>
              <w:t xml:space="preserve">            Comp. Elemento </w:t>
            </w:r>
          </w:p>
        </w:tc>
        <w:tc>
          <w:tcPr>
            <w:tcW w:w="7970" w:type="dxa"/>
            <w:tcBorders>
              <w:top w:val="single" w:sz="4" w:space="0" w:color="000000"/>
              <w:left w:val="single" w:sz="4" w:space="0" w:color="000000"/>
              <w:bottom w:val="single" w:sz="4" w:space="0" w:color="000000"/>
              <w:right w:val="single" w:sz="4" w:space="0" w:color="000000"/>
            </w:tcBorders>
            <w:shd w:val="clear" w:color="auto" w:fill="auto"/>
          </w:tcPr>
          <w:p w14:paraId="24F75CFA" w14:textId="04B2698B" w:rsidR="00EB6A71" w:rsidRPr="00EB6A71" w:rsidRDefault="00EB6A71" w:rsidP="00EB6A71">
            <w:pPr>
              <w:spacing w:after="0"/>
              <w:ind w:left="-851"/>
              <w:jc w:val="both"/>
              <w:rPr>
                <w:rFonts w:ascii="Arial" w:eastAsia="Times New Roman" w:hAnsi="Arial" w:cs="Arial"/>
                <w:sz w:val="24"/>
                <w:szCs w:val="24"/>
              </w:rPr>
            </w:pPr>
            <w:r w:rsidRPr="00EB6A71">
              <w:rPr>
                <w:rFonts w:ascii="Arial" w:eastAsia="Times New Roman" w:hAnsi="Arial" w:cs="Arial"/>
                <w:sz w:val="24"/>
                <w:szCs w:val="24"/>
              </w:rPr>
              <w:t xml:space="preserve">            </w:t>
            </w:r>
            <w:r w:rsidR="00B84189">
              <w:rPr>
                <w:rFonts w:ascii="Arial" w:eastAsia="Times New Roman" w:hAnsi="Arial" w:cs="Arial"/>
                <w:sz w:val="24"/>
                <w:szCs w:val="24"/>
              </w:rPr>
              <w:t>33.3</w:t>
            </w:r>
            <w:r w:rsidRPr="00EB6A71">
              <w:rPr>
                <w:rFonts w:ascii="Arial" w:eastAsia="Times New Roman" w:hAnsi="Arial" w:cs="Arial"/>
                <w:sz w:val="24"/>
                <w:szCs w:val="24"/>
              </w:rPr>
              <w:t xml:space="preserve">.90.00.00 – APLICAÇÕES DIRETAS </w:t>
            </w:r>
          </w:p>
        </w:tc>
      </w:tr>
      <w:tr w:rsidR="00EB6A71" w:rsidRPr="00EB6A71" w14:paraId="2FA0A04D" w14:textId="77777777" w:rsidTr="00764B06">
        <w:trPr>
          <w:trHeight w:val="278"/>
        </w:trPr>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20C5C897" w14:textId="77777777" w:rsidR="00EB6A71" w:rsidRPr="00EB6A71" w:rsidRDefault="00EB6A71" w:rsidP="00EB6A71">
            <w:pPr>
              <w:spacing w:after="0"/>
              <w:ind w:left="-851"/>
              <w:jc w:val="both"/>
              <w:rPr>
                <w:rFonts w:ascii="Arial" w:eastAsia="Times New Roman" w:hAnsi="Arial" w:cs="Arial"/>
                <w:sz w:val="24"/>
                <w:szCs w:val="24"/>
              </w:rPr>
            </w:pPr>
            <w:r w:rsidRPr="00EB6A71">
              <w:rPr>
                <w:rFonts w:ascii="Arial" w:eastAsia="Times New Roman" w:hAnsi="Arial" w:cs="Arial"/>
                <w:b/>
                <w:sz w:val="24"/>
                <w:szCs w:val="24"/>
              </w:rPr>
              <w:t xml:space="preserve">            Reduzido </w:t>
            </w:r>
          </w:p>
        </w:tc>
        <w:tc>
          <w:tcPr>
            <w:tcW w:w="7970" w:type="dxa"/>
            <w:tcBorders>
              <w:top w:val="single" w:sz="4" w:space="0" w:color="000000"/>
              <w:left w:val="single" w:sz="4" w:space="0" w:color="000000"/>
              <w:bottom w:val="single" w:sz="4" w:space="0" w:color="000000"/>
              <w:right w:val="single" w:sz="4" w:space="0" w:color="000000"/>
            </w:tcBorders>
            <w:shd w:val="clear" w:color="auto" w:fill="auto"/>
          </w:tcPr>
          <w:p w14:paraId="5EAD0B8A" w14:textId="35A32DE8" w:rsidR="00EB6A71" w:rsidRPr="00EB6A71" w:rsidRDefault="00EB6A71" w:rsidP="00EB6A71">
            <w:pPr>
              <w:spacing w:after="0"/>
              <w:ind w:left="-851"/>
              <w:jc w:val="both"/>
              <w:rPr>
                <w:rFonts w:ascii="Arial" w:eastAsia="Times New Roman" w:hAnsi="Arial" w:cs="Arial"/>
                <w:sz w:val="24"/>
                <w:szCs w:val="24"/>
              </w:rPr>
            </w:pPr>
            <w:r w:rsidRPr="00EB6A71">
              <w:rPr>
                <w:rFonts w:ascii="Arial" w:eastAsia="Times New Roman" w:hAnsi="Arial" w:cs="Arial"/>
                <w:sz w:val="24"/>
                <w:szCs w:val="24"/>
              </w:rPr>
              <w:t>14114</w:t>
            </w:r>
            <w:r w:rsidR="0037544F">
              <w:rPr>
                <w:rFonts w:ascii="Arial" w:eastAsia="Times New Roman" w:hAnsi="Arial" w:cs="Arial"/>
                <w:sz w:val="24"/>
                <w:szCs w:val="24"/>
              </w:rPr>
              <w:t>1110</w:t>
            </w:r>
          </w:p>
        </w:tc>
      </w:tr>
    </w:tbl>
    <w:p w14:paraId="4032646B"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68432A6B" w14:textId="77777777" w:rsidR="00EB6A71" w:rsidRPr="00EB6A71" w:rsidRDefault="00EB6A71" w:rsidP="00EB6A71">
      <w:pPr>
        <w:keepNext/>
        <w:spacing w:before="240" w:after="60"/>
        <w:ind w:left="-851"/>
        <w:jc w:val="both"/>
        <w:outlineLvl w:val="0"/>
        <w:rPr>
          <w:rFonts w:ascii="Arial" w:eastAsia="Times New Roman" w:hAnsi="Arial" w:cs="Arial"/>
          <w:b/>
          <w:bCs/>
          <w:kern w:val="32"/>
          <w:sz w:val="24"/>
          <w:szCs w:val="24"/>
        </w:rPr>
      </w:pPr>
      <w:r w:rsidRPr="00EB6A71">
        <w:rPr>
          <w:rFonts w:ascii="Arial" w:eastAsia="Times New Roman" w:hAnsi="Arial" w:cs="Arial"/>
          <w:b/>
          <w:bCs/>
          <w:kern w:val="32"/>
          <w:sz w:val="24"/>
          <w:szCs w:val="24"/>
        </w:rPr>
        <w:t xml:space="preserve">10 </w:t>
      </w:r>
      <w:r w:rsidRPr="00EB6A71">
        <w:rPr>
          <w:rFonts w:ascii="Arial" w:eastAsia="Times New Roman" w:hAnsi="Arial" w:cs="Arial"/>
          <w:bCs/>
          <w:kern w:val="32"/>
          <w:sz w:val="24"/>
          <w:szCs w:val="24"/>
        </w:rPr>
        <w:t>–</w:t>
      </w:r>
      <w:r w:rsidRPr="00EB6A71">
        <w:rPr>
          <w:rFonts w:ascii="Arial" w:eastAsia="Times New Roman" w:hAnsi="Arial" w:cs="Arial"/>
          <w:b/>
          <w:bCs/>
          <w:kern w:val="32"/>
          <w:sz w:val="24"/>
          <w:szCs w:val="24"/>
        </w:rPr>
        <w:t xml:space="preserve"> DO PAGAMENTO </w:t>
      </w:r>
    </w:p>
    <w:p w14:paraId="73BF4AFF" w14:textId="3E951304"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10.1 - O pagamento do objeto da presente licitação, após a entrega do produto, mediante depósito bancário em sua conta corrente, acompanhado da respectiva Nota Fiscal. </w:t>
      </w:r>
    </w:p>
    <w:p w14:paraId="0CAD09B5"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655A1BF9"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10.2 - O número do CNPJ - Cadastro Nacional de Pessoa Jurídica - constante da nota fiscal, deverá ser aquele fornecido na fase de habilitação. </w:t>
      </w:r>
    </w:p>
    <w:p w14:paraId="4CF01AA4"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323AD0BB" w14:textId="77777777" w:rsidR="00EB6A71" w:rsidRPr="00EB6A71" w:rsidRDefault="00EB6A71" w:rsidP="00EB6A71">
      <w:pPr>
        <w:keepNext/>
        <w:spacing w:before="240" w:after="60"/>
        <w:ind w:left="-851"/>
        <w:jc w:val="both"/>
        <w:outlineLvl w:val="0"/>
        <w:rPr>
          <w:rFonts w:ascii="Arial" w:eastAsia="Times New Roman" w:hAnsi="Arial" w:cs="Arial"/>
          <w:b/>
          <w:bCs/>
          <w:kern w:val="32"/>
          <w:sz w:val="24"/>
          <w:szCs w:val="24"/>
        </w:rPr>
      </w:pPr>
      <w:r w:rsidRPr="00EB6A71">
        <w:rPr>
          <w:rFonts w:ascii="Arial" w:eastAsia="Times New Roman" w:hAnsi="Arial" w:cs="Arial"/>
          <w:b/>
          <w:bCs/>
          <w:kern w:val="32"/>
          <w:sz w:val="24"/>
          <w:szCs w:val="24"/>
        </w:rPr>
        <w:t xml:space="preserve">11 – DA IMPUGNAÇÃO DO EDITAL </w:t>
      </w:r>
    </w:p>
    <w:p w14:paraId="156676E5"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11.1 – Decairá do direito de impugnar o Edital aquele que não o fizer até 02 (dois) dias úteis antes da data designada para a realização do Pregão Presencial, apontando de forma clara e objetiva as falhas e/ou irregularidades que entende viciarem o mesmo. </w:t>
      </w:r>
    </w:p>
    <w:p w14:paraId="16EBE452"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72A2C8F2"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11.2 – O memorial da Impugnação somente será recebido mediante protocolo, em petição escrita e devidamente fundamentada as razões, o qual deverá ser feito junto ao Setor de Licitações do Município até o prazo previsto no item 11.1.   </w:t>
      </w:r>
    </w:p>
    <w:p w14:paraId="6A03DDBA"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315E257A"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lastRenderedPageBreak/>
        <w:t xml:space="preserve">11.3 – Caberá ao pregoeiro e sua equipe de apoio encaminhá-las à autoridade competente, decidir no prazo de 24 (vinte e quatro) horas, sobre a impugnação interposta. </w:t>
      </w:r>
    </w:p>
    <w:p w14:paraId="03D08B4C"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727C8B25"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11.4 – Se procedente e acolhida a impugnação do Edital, seus vícios serão sanados e nova data será designada para a realização do certame. </w:t>
      </w:r>
    </w:p>
    <w:p w14:paraId="2EF2EE8C"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38B63E1C" w14:textId="77777777" w:rsidR="00EB6A71" w:rsidRPr="00EB6A71" w:rsidRDefault="00EB6A71" w:rsidP="00EB6A71">
      <w:pPr>
        <w:keepNext/>
        <w:spacing w:before="240" w:after="60"/>
        <w:ind w:left="-851"/>
        <w:jc w:val="both"/>
        <w:outlineLvl w:val="0"/>
        <w:rPr>
          <w:rFonts w:ascii="Arial" w:eastAsia="Times New Roman" w:hAnsi="Arial" w:cs="Arial"/>
          <w:b/>
          <w:bCs/>
          <w:kern w:val="32"/>
          <w:sz w:val="24"/>
          <w:szCs w:val="24"/>
        </w:rPr>
      </w:pPr>
      <w:r w:rsidRPr="00EB6A71">
        <w:rPr>
          <w:rFonts w:ascii="Arial" w:eastAsia="Times New Roman" w:hAnsi="Arial" w:cs="Arial"/>
          <w:b/>
          <w:bCs/>
          <w:kern w:val="32"/>
          <w:sz w:val="24"/>
          <w:szCs w:val="24"/>
        </w:rPr>
        <w:t>12</w:t>
      </w:r>
      <w:r w:rsidRPr="00EB6A71">
        <w:rPr>
          <w:rFonts w:ascii="Arial" w:eastAsia="Times New Roman" w:hAnsi="Arial" w:cs="Arial"/>
          <w:bCs/>
          <w:kern w:val="32"/>
          <w:sz w:val="24"/>
          <w:szCs w:val="24"/>
        </w:rPr>
        <w:t xml:space="preserve"> – </w:t>
      </w:r>
      <w:r w:rsidRPr="00EB6A71">
        <w:rPr>
          <w:rFonts w:ascii="Arial" w:eastAsia="Times New Roman" w:hAnsi="Arial" w:cs="Arial"/>
          <w:b/>
          <w:bCs/>
          <w:kern w:val="32"/>
          <w:sz w:val="24"/>
          <w:szCs w:val="24"/>
        </w:rPr>
        <w:t xml:space="preserve">DAS DISPOSIÇÕES GERAIS </w:t>
      </w:r>
    </w:p>
    <w:p w14:paraId="42799C6D"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12.1 – Nenhuma indenização será devida às licitantes pela elaboração e/ou apresentação de documentação relativa ao presente Edital; </w:t>
      </w:r>
    </w:p>
    <w:p w14:paraId="4E72DCC9"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278CE709"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12.2 – O resultado desta licitação estará à disposição dos interessados, na sala do Setor de Licitações, logo após sua homologação; </w:t>
      </w:r>
    </w:p>
    <w:p w14:paraId="6387F9D7"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7288A86F"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12.3 – Detalhes não citados, referente a prestação dos serviços, mas que a boa técnica leve a presumir a sua necessidade, não deverão ser omitidos, não sendo aceitas justificativas para sua não apresentação; </w:t>
      </w:r>
    </w:p>
    <w:p w14:paraId="7FB2A9C6"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04281016"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12.4 – O Prefeito Municipal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 </w:t>
      </w:r>
    </w:p>
    <w:p w14:paraId="0FFDD8EA"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18772FF9"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12.5 – Informações sobre o Edital poderão ser obtidas junto a Comissão de Licitações, de segunda a sexta-feira, das 08h00min às 12h00min, e das 13h às 17h através do telefone (49) 3573-0030, ou pelo site: </w:t>
      </w:r>
      <w:hyperlink r:id="rId7" w:history="1">
        <w:r w:rsidRPr="00EB6A71">
          <w:rPr>
            <w:rFonts w:ascii="Arial" w:hAnsi="Arial" w:cs="Arial"/>
            <w:color w:val="0000FF"/>
            <w:sz w:val="24"/>
            <w:szCs w:val="24"/>
            <w:u w:val="single"/>
          </w:rPr>
          <w:t>www.calmon.sc.gov.br</w:t>
        </w:r>
      </w:hyperlink>
      <w:r w:rsidRPr="00EB6A71">
        <w:rPr>
          <w:rFonts w:ascii="Arial" w:hAnsi="Arial" w:cs="Arial"/>
          <w:sz w:val="24"/>
          <w:szCs w:val="24"/>
        </w:rPr>
        <w:t xml:space="preserve"> ; </w:t>
      </w:r>
    </w:p>
    <w:p w14:paraId="2F782851"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2FAF827E"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12.6 – São partes integrantes deste Edital os seguintes Anexos: </w:t>
      </w:r>
    </w:p>
    <w:p w14:paraId="7B2DF828" w14:textId="77777777" w:rsidR="00EB6A71" w:rsidRPr="00EB6A71" w:rsidRDefault="00EB6A71" w:rsidP="00EB6A71">
      <w:pPr>
        <w:numPr>
          <w:ilvl w:val="0"/>
          <w:numId w:val="7"/>
        </w:numPr>
        <w:spacing w:after="4" w:line="248" w:lineRule="auto"/>
        <w:ind w:left="-851" w:right="66"/>
        <w:jc w:val="both"/>
        <w:rPr>
          <w:rFonts w:ascii="Arial" w:hAnsi="Arial" w:cs="Arial"/>
          <w:sz w:val="24"/>
          <w:szCs w:val="24"/>
        </w:rPr>
      </w:pPr>
      <w:r w:rsidRPr="00EB6A71">
        <w:rPr>
          <w:rFonts w:ascii="Arial" w:hAnsi="Arial" w:cs="Arial"/>
          <w:sz w:val="24"/>
          <w:szCs w:val="24"/>
        </w:rPr>
        <w:t xml:space="preserve">ANEXO I – Proposta de Preços; </w:t>
      </w:r>
    </w:p>
    <w:p w14:paraId="2D961550" w14:textId="77777777" w:rsidR="00EB6A71" w:rsidRPr="00EB6A71" w:rsidRDefault="00EB6A71" w:rsidP="00EB6A71">
      <w:pPr>
        <w:numPr>
          <w:ilvl w:val="0"/>
          <w:numId w:val="7"/>
        </w:numPr>
        <w:spacing w:after="4" w:line="248" w:lineRule="auto"/>
        <w:ind w:left="-851" w:right="66"/>
        <w:jc w:val="both"/>
        <w:rPr>
          <w:rFonts w:ascii="Arial" w:hAnsi="Arial" w:cs="Arial"/>
          <w:sz w:val="24"/>
          <w:szCs w:val="24"/>
        </w:rPr>
      </w:pPr>
      <w:r w:rsidRPr="00EB6A71">
        <w:rPr>
          <w:rFonts w:ascii="Arial" w:hAnsi="Arial" w:cs="Arial"/>
          <w:sz w:val="24"/>
          <w:szCs w:val="24"/>
        </w:rPr>
        <w:t xml:space="preserve">ANEXO II – Dados Bancários e Dados do Representante Legal; </w:t>
      </w:r>
    </w:p>
    <w:p w14:paraId="71BC5E6C" w14:textId="77777777" w:rsidR="00EB6A71" w:rsidRPr="00EB6A71" w:rsidRDefault="00EB6A71" w:rsidP="00EB6A71">
      <w:pPr>
        <w:numPr>
          <w:ilvl w:val="0"/>
          <w:numId w:val="7"/>
        </w:numPr>
        <w:spacing w:after="4" w:line="248" w:lineRule="auto"/>
        <w:ind w:left="-851" w:right="66"/>
        <w:jc w:val="both"/>
        <w:rPr>
          <w:rFonts w:ascii="Arial" w:hAnsi="Arial" w:cs="Arial"/>
          <w:sz w:val="24"/>
          <w:szCs w:val="24"/>
        </w:rPr>
      </w:pPr>
      <w:r w:rsidRPr="00EB6A71">
        <w:rPr>
          <w:rFonts w:ascii="Arial" w:hAnsi="Arial" w:cs="Arial"/>
          <w:sz w:val="24"/>
          <w:szCs w:val="24"/>
        </w:rPr>
        <w:t xml:space="preserve">ANEXO III – Declaração de Cumprimento Pleno aos Requisitos de Habilitação e </w:t>
      </w:r>
    </w:p>
    <w:p w14:paraId="627F568F"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Conhecimento do Edital;  </w:t>
      </w:r>
    </w:p>
    <w:p w14:paraId="4A289992" w14:textId="77777777" w:rsidR="00EB6A71" w:rsidRPr="00EB6A71" w:rsidRDefault="00EB6A71" w:rsidP="00EB6A71">
      <w:pPr>
        <w:numPr>
          <w:ilvl w:val="0"/>
          <w:numId w:val="7"/>
        </w:numPr>
        <w:ind w:left="-709" w:right="66" w:hanging="142"/>
        <w:jc w:val="both"/>
        <w:rPr>
          <w:rFonts w:ascii="Arial" w:hAnsi="Arial" w:cs="Arial"/>
          <w:sz w:val="24"/>
          <w:szCs w:val="24"/>
        </w:rPr>
      </w:pPr>
      <w:r w:rsidRPr="00EB6A71">
        <w:rPr>
          <w:rFonts w:ascii="Arial" w:hAnsi="Arial" w:cs="Arial"/>
          <w:sz w:val="24"/>
          <w:szCs w:val="24"/>
        </w:rPr>
        <w:t xml:space="preserve">ANEXO IV – Declaração de Micro empresa ou Empresa de Pequeno Porte e Declaração de Inexistência de Fatos Impeditivos; </w:t>
      </w:r>
    </w:p>
    <w:p w14:paraId="129845EA" w14:textId="77777777" w:rsidR="00EB6A71" w:rsidRPr="00EB6A71" w:rsidRDefault="00EB6A71" w:rsidP="00EB6A71">
      <w:pPr>
        <w:numPr>
          <w:ilvl w:val="0"/>
          <w:numId w:val="7"/>
        </w:numPr>
        <w:spacing w:after="4" w:line="248" w:lineRule="auto"/>
        <w:ind w:left="-851" w:right="66"/>
        <w:jc w:val="both"/>
        <w:rPr>
          <w:rFonts w:ascii="Arial" w:hAnsi="Arial" w:cs="Arial"/>
          <w:sz w:val="24"/>
          <w:szCs w:val="24"/>
        </w:rPr>
      </w:pPr>
      <w:r w:rsidRPr="00EB6A71">
        <w:rPr>
          <w:rFonts w:ascii="Arial" w:hAnsi="Arial" w:cs="Arial"/>
          <w:sz w:val="24"/>
          <w:szCs w:val="24"/>
        </w:rPr>
        <w:lastRenderedPageBreak/>
        <w:t xml:space="preserve">ANEXO V – Modelo de declaração de que não emprega menores; </w:t>
      </w:r>
    </w:p>
    <w:p w14:paraId="76BEED9C" w14:textId="77777777" w:rsidR="00EB6A71" w:rsidRPr="00EB6A71" w:rsidRDefault="00EB6A71" w:rsidP="00EB6A71">
      <w:pPr>
        <w:numPr>
          <w:ilvl w:val="0"/>
          <w:numId w:val="7"/>
        </w:numPr>
        <w:spacing w:after="0" w:line="248" w:lineRule="auto"/>
        <w:ind w:left="-851" w:right="66"/>
        <w:jc w:val="both"/>
        <w:rPr>
          <w:rFonts w:ascii="Arial" w:hAnsi="Arial" w:cs="Arial"/>
          <w:sz w:val="24"/>
          <w:szCs w:val="24"/>
        </w:rPr>
      </w:pPr>
      <w:r w:rsidRPr="00EB6A71">
        <w:rPr>
          <w:rFonts w:ascii="Arial" w:hAnsi="Arial" w:cs="Arial"/>
          <w:sz w:val="24"/>
          <w:szCs w:val="24"/>
        </w:rPr>
        <w:t xml:space="preserve">ANEXO VI - Declaração de Quadro Societário;  </w:t>
      </w:r>
    </w:p>
    <w:p w14:paraId="15AE5E14" w14:textId="77777777" w:rsidR="00EB6A71" w:rsidRPr="00EB6A71" w:rsidRDefault="00EB6A71" w:rsidP="00EB6A71">
      <w:pPr>
        <w:numPr>
          <w:ilvl w:val="0"/>
          <w:numId w:val="7"/>
        </w:numPr>
        <w:spacing w:after="4" w:line="248" w:lineRule="auto"/>
        <w:ind w:left="-851" w:right="66"/>
        <w:jc w:val="both"/>
        <w:rPr>
          <w:rFonts w:ascii="Arial" w:hAnsi="Arial" w:cs="Arial"/>
          <w:sz w:val="24"/>
          <w:szCs w:val="24"/>
        </w:rPr>
      </w:pPr>
      <w:r w:rsidRPr="00EB6A71">
        <w:rPr>
          <w:rFonts w:ascii="Arial" w:hAnsi="Arial" w:cs="Arial"/>
          <w:sz w:val="24"/>
          <w:szCs w:val="24"/>
        </w:rPr>
        <w:t xml:space="preserve">ANEXO VII – Minuta de contrato. </w:t>
      </w:r>
    </w:p>
    <w:p w14:paraId="5D5BE806"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29E12851"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3DD461C0"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17B6D0AE" w14:textId="404A43EC" w:rsidR="00EB6A71" w:rsidRPr="00EB6A71" w:rsidRDefault="00EB6A71" w:rsidP="00EB6A71">
      <w:pPr>
        <w:spacing w:after="0"/>
        <w:ind w:left="-851" w:right="63"/>
        <w:jc w:val="both"/>
        <w:rPr>
          <w:rFonts w:ascii="Arial" w:hAnsi="Arial" w:cs="Arial"/>
          <w:sz w:val="24"/>
          <w:szCs w:val="24"/>
        </w:rPr>
      </w:pPr>
      <w:r w:rsidRPr="00EB6A71">
        <w:rPr>
          <w:rFonts w:ascii="Arial" w:hAnsi="Arial" w:cs="Arial"/>
          <w:sz w:val="24"/>
          <w:szCs w:val="24"/>
        </w:rPr>
        <w:t xml:space="preserve">CALMON (SC), </w:t>
      </w:r>
      <w:r w:rsidR="00597F81">
        <w:rPr>
          <w:rFonts w:ascii="Arial" w:hAnsi="Arial" w:cs="Arial"/>
          <w:sz w:val="24"/>
          <w:szCs w:val="24"/>
        </w:rPr>
        <w:t>16</w:t>
      </w:r>
      <w:r w:rsidR="00172E4F">
        <w:rPr>
          <w:rFonts w:ascii="Arial" w:hAnsi="Arial" w:cs="Arial"/>
          <w:sz w:val="24"/>
          <w:szCs w:val="24"/>
        </w:rPr>
        <w:t xml:space="preserve"> </w:t>
      </w:r>
      <w:r w:rsidRPr="00EB6A71">
        <w:rPr>
          <w:rFonts w:ascii="Arial" w:hAnsi="Arial" w:cs="Arial"/>
          <w:sz w:val="24"/>
          <w:szCs w:val="24"/>
        </w:rPr>
        <w:t xml:space="preserve">de </w:t>
      </w:r>
      <w:r w:rsidR="00597F81">
        <w:rPr>
          <w:rFonts w:ascii="Arial" w:hAnsi="Arial" w:cs="Arial"/>
          <w:sz w:val="24"/>
          <w:szCs w:val="24"/>
        </w:rPr>
        <w:t>maio</w:t>
      </w:r>
      <w:r w:rsidRPr="00EB6A71">
        <w:rPr>
          <w:rFonts w:ascii="Arial" w:hAnsi="Arial" w:cs="Arial"/>
          <w:sz w:val="24"/>
          <w:szCs w:val="24"/>
        </w:rPr>
        <w:t xml:space="preserve"> de 202</w:t>
      </w:r>
      <w:r w:rsidR="00597F81">
        <w:rPr>
          <w:rFonts w:ascii="Arial" w:hAnsi="Arial" w:cs="Arial"/>
          <w:sz w:val="24"/>
          <w:szCs w:val="24"/>
        </w:rPr>
        <w:t>2</w:t>
      </w:r>
      <w:r w:rsidRPr="00EB6A71">
        <w:rPr>
          <w:rFonts w:ascii="Arial" w:hAnsi="Arial" w:cs="Arial"/>
          <w:sz w:val="24"/>
          <w:szCs w:val="24"/>
        </w:rPr>
        <w:t xml:space="preserve">. </w:t>
      </w:r>
    </w:p>
    <w:p w14:paraId="5B705317"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7F3075D0"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0124B250"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77D96360"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69C6628B"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7ABF5FDC"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1ACD744F" w14:textId="77777777" w:rsidR="00EB6A71" w:rsidRPr="00EB6A71" w:rsidRDefault="00EB6A71" w:rsidP="00EB6A71">
      <w:pPr>
        <w:spacing w:after="0"/>
        <w:ind w:left="-851" w:right="38"/>
        <w:jc w:val="center"/>
        <w:rPr>
          <w:rFonts w:ascii="Arial" w:hAnsi="Arial" w:cs="Arial"/>
          <w:sz w:val="24"/>
          <w:szCs w:val="24"/>
        </w:rPr>
      </w:pPr>
      <w:r w:rsidRPr="00EB6A71">
        <w:rPr>
          <w:rFonts w:ascii="Arial" w:hAnsi="Arial" w:cs="Arial"/>
          <w:b/>
          <w:sz w:val="24"/>
          <w:szCs w:val="24"/>
        </w:rPr>
        <w:t>HELIO MARCELO OLENKA</w:t>
      </w:r>
    </w:p>
    <w:p w14:paraId="56F3B810" w14:textId="77777777" w:rsidR="00EB6A71" w:rsidRPr="00EB6A71" w:rsidRDefault="00EB6A71" w:rsidP="00EB6A71">
      <w:pPr>
        <w:spacing w:line="250" w:lineRule="auto"/>
        <w:ind w:left="-851" w:right="567"/>
        <w:jc w:val="center"/>
        <w:rPr>
          <w:rFonts w:ascii="Arial" w:hAnsi="Arial" w:cs="Arial"/>
          <w:sz w:val="24"/>
          <w:szCs w:val="24"/>
        </w:rPr>
      </w:pPr>
      <w:r w:rsidRPr="00EB6A71">
        <w:rPr>
          <w:rFonts w:ascii="Arial" w:hAnsi="Arial" w:cs="Arial"/>
          <w:sz w:val="24"/>
          <w:szCs w:val="24"/>
        </w:rPr>
        <w:t>Prefeito Municipal</w:t>
      </w:r>
    </w:p>
    <w:p w14:paraId="5EE934F2"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33A120C6"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4773253E"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2768A925"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752DC050" w14:textId="77777777" w:rsidR="00EB6A71" w:rsidRPr="00EB6A71" w:rsidRDefault="00EB6A71" w:rsidP="00EB6A71">
      <w:pPr>
        <w:spacing w:after="3" w:line="251" w:lineRule="auto"/>
        <w:ind w:left="7230" w:hanging="2835"/>
        <w:rPr>
          <w:rFonts w:ascii="Arial" w:hAnsi="Arial" w:cs="Arial"/>
          <w:b/>
          <w:sz w:val="24"/>
          <w:szCs w:val="24"/>
          <w:lang w:val="en-US"/>
        </w:rPr>
      </w:pPr>
      <w:r w:rsidRPr="00EB6A71">
        <w:rPr>
          <w:rFonts w:ascii="Arial" w:hAnsi="Arial" w:cs="Arial"/>
          <w:sz w:val="24"/>
          <w:szCs w:val="24"/>
          <w:lang w:val="en-US"/>
        </w:rPr>
        <w:t xml:space="preserve">                       </w:t>
      </w:r>
      <w:r w:rsidRPr="00EB6A71">
        <w:rPr>
          <w:rFonts w:ascii="Arial" w:hAnsi="Arial" w:cs="Arial"/>
          <w:b/>
          <w:sz w:val="24"/>
          <w:szCs w:val="24"/>
          <w:lang w:val="en-US"/>
        </w:rPr>
        <w:t xml:space="preserve">Douglas Renan </w:t>
      </w:r>
      <w:proofErr w:type="spellStart"/>
      <w:r w:rsidRPr="00EB6A71">
        <w:rPr>
          <w:rFonts w:ascii="Arial" w:hAnsi="Arial" w:cs="Arial"/>
          <w:b/>
          <w:sz w:val="24"/>
          <w:szCs w:val="24"/>
          <w:lang w:val="en-US"/>
        </w:rPr>
        <w:t>Klabunde</w:t>
      </w:r>
      <w:proofErr w:type="spellEnd"/>
    </w:p>
    <w:p w14:paraId="7737AF07" w14:textId="77777777" w:rsidR="00EB6A71" w:rsidRPr="00EB6A71" w:rsidRDefault="00EB6A71" w:rsidP="00EB6A71">
      <w:pPr>
        <w:spacing w:after="0"/>
        <w:ind w:left="3828" w:right="425"/>
        <w:rPr>
          <w:rFonts w:ascii="Arial" w:hAnsi="Arial" w:cs="Arial"/>
          <w:sz w:val="24"/>
          <w:szCs w:val="24"/>
        </w:rPr>
      </w:pPr>
      <w:r w:rsidRPr="00EB6A71">
        <w:rPr>
          <w:rFonts w:ascii="Arial" w:hAnsi="Arial" w:cs="Arial"/>
          <w:sz w:val="24"/>
          <w:szCs w:val="24"/>
          <w:lang w:val="en-US"/>
        </w:rPr>
        <w:t>OAB/SC 32896</w:t>
      </w:r>
      <w:r w:rsidRPr="00EB6A71">
        <w:rPr>
          <w:rFonts w:ascii="Arial" w:hAnsi="Arial" w:cs="Arial"/>
          <w:sz w:val="24"/>
          <w:szCs w:val="24"/>
          <w:lang w:val="en-US"/>
        </w:rPr>
        <w:br w:type="page"/>
      </w:r>
      <w:r w:rsidRPr="00EB6A71">
        <w:rPr>
          <w:rFonts w:ascii="Arial" w:hAnsi="Arial" w:cs="Arial"/>
          <w:b/>
          <w:sz w:val="24"/>
          <w:szCs w:val="24"/>
        </w:rPr>
        <w:lastRenderedPageBreak/>
        <w:t>ANEXO I</w:t>
      </w:r>
    </w:p>
    <w:p w14:paraId="2E428406" w14:textId="44975441" w:rsidR="00EB6A71" w:rsidRPr="00EB6A71" w:rsidRDefault="00EB6A71" w:rsidP="00EB6A71">
      <w:pPr>
        <w:spacing w:after="0"/>
        <w:ind w:left="-851" w:right="38"/>
        <w:jc w:val="center"/>
        <w:rPr>
          <w:rFonts w:ascii="Arial" w:hAnsi="Arial" w:cs="Arial"/>
          <w:sz w:val="24"/>
          <w:szCs w:val="24"/>
        </w:rPr>
      </w:pPr>
      <w:r w:rsidRPr="00EB6A71">
        <w:rPr>
          <w:rFonts w:ascii="Arial" w:hAnsi="Arial" w:cs="Arial"/>
          <w:b/>
          <w:sz w:val="24"/>
          <w:szCs w:val="24"/>
        </w:rPr>
        <w:t xml:space="preserve">PREGÃO PRESENCIAL </w:t>
      </w:r>
      <w:r w:rsidR="0037544F">
        <w:rPr>
          <w:rFonts w:ascii="Arial" w:hAnsi="Arial" w:cs="Arial"/>
          <w:b/>
          <w:sz w:val="24"/>
          <w:szCs w:val="24"/>
        </w:rPr>
        <w:t>25/2022</w:t>
      </w:r>
    </w:p>
    <w:p w14:paraId="48CFA3FC" w14:textId="77777777" w:rsidR="00EB6A71" w:rsidRPr="00EB6A71" w:rsidRDefault="00EB6A71" w:rsidP="00EB6A71">
      <w:pPr>
        <w:spacing w:after="180"/>
        <w:ind w:left="-851"/>
        <w:jc w:val="both"/>
        <w:rPr>
          <w:rFonts w:ascii="Arial" w:hAnsi="Arial" w:cs="Arial"/>
          <w:sz w:val="24"/>
          <w:szCs w:val="24"/>
        </w:rPr>
      </w:pPr>
      <w:r w:rsidRPr="00EB6A71">
        <w:rPr>
          <w:rFonts w:ascii="Arial" w:hAnsi="Arial" w:cs="Arial"/>
          <w:b/>
          <w:sz w:val="24"/>
          <w:szCs w:val="24"/>
        </w:rPr>
        <w:t xml:space="preserve"> </w:t>
      </w:r>
    </w:p>
    <w:p w14:paraId="60D2D12A" w14:textId="77777777" w:rsidR="00EB6A71" w:rsidRPr="00EB6A71" w:rsidRDefault="00EB6A71" w:rsidP="00EB6A71">
      <w:pPr>
        <w:keepNext/>
        <w:spacing w:before="240" w:after="0"/>
        <w:ind w:left="-851" w:right="39"/>
        <w:jc w:val="both"/>
        <w:outlineLvl w:val="0"/>
        <w:rPr>
          <w:rFonts w:ascii="Arial" w:eastAsia="Times New Roman" w:hAnsi="Arial" w:cs="Arial"/>
          <w:b/>
          <w:bCs/>
          <w:kern w:val="32"/>
          <w:sz w:val="24"/>
          <w:szCs w:val="24"/>
        </w:rPr>
      </w:pPr>
      <w:r w:rsidRPr="00EB6A71">
        <w:rPr>
          <w:rFonts w:ascii="Arial" w:eastAsia="Times New Roman" w:hAnsi="Arial" w:cs="Arial"/>
          <w:b/>
          <w:bCs/>
          <w:kern w:val="32"/>
          <w:sz w:val="24"/>
          <w:szCs w:val="24"/>
        </w:rPr>
        <w:t xml:space="preserve">PROPOSTA DE PREÇOS  </w:t>
      </w:r>
    </w:p>
    <w:p w14:paraId="12AF1133"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61339C4E" w14:textId="77777777" w:rsidR="00EB6A71" w:rsidRPr="00EB6A71" w:rsidRDefault="00EB6A71" w:rsidP="00EB6A71">
      <w:pPr>
        <w:numPr>
          <w:ilvl w:val="0"/>
          <w:numId w:val="8"/>
        </w:numPr>
        <w:spacing w:after="189" w:line="251" w:lineRule="auto"/>
        <w:ind w:left="-851" w:hanging="281"/>
        <w:jc w:val="both"/>
        <w:rPr>
          <w:rFonts w:ascii="Arial" w:hAnsi="Arial" w:cs="Arial"/>
          <w:sz w:val="24"/>
          <w:szCs w:val="24"/>
        </w:rPr>
      </w:pPr>
      <w:r w:rsidRPr="00EB6A71">
        <w:rPr>
          <w:rFonts w:ascii="Arial" w:hAnsi="Arial" w:cs="Arial"/>
          <w:b/>
          <w:sz w:val="24"/>
          <w:szCs w:val="24"/>
        </w:rPr>
        <w:t xml:space="preserve">IDENTIFICAÇÃO DA EMPRESA: </w:t>
      </w:r>
    </w:p>
    <w:p w14:paraId="140040D1" w14:textId="77777777" w:rsidR="00EB6A71" w:rsidRPr="00EB6A71" w:rsidRDefault="00EB6A71" w:rsidP="00EB6A71">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EB6A71">
        <w:rPr>
          <w:rFonts w:ascii="Arial" w:hAnsi="Arial" w:cs="Arial"/>
          <w:sz w:val="24"/>
          <w:szCs w:val="24"/>
        </w:rPr>
        <w:t xml:space="preserve">Razão Social: _______________________________________________________________ </w:t>
      </w:r>
    </w:p>
    <w:p w14:paraId="68C35BA7" w14:textId="77777777" w:rsidR="00EB6A71" w:rsidRPr="00EB6A71" w:rsidRDefault="00EB6A71" w:rsidP="00EB6A71">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EB6A71">
        <w:rPr>
          <w:rFonts w:ascii="Arial" w:hAnsi="Arial" w:cs="Arial"/>
          <w:sz w:val="24"/>
          <w:szCs w:val="24"/>
        </w:rPr>
        <w:t xml:space="preserve">Nome de Fantasia:___________________________________________________________ </w:t>
      </w:r>
    </w:p>
    <w:p w14:paraId="29A00BAF" w14:textId="77777777" w:rsidR="00EB6A71" w:rsidRPr="00EB6A71" w:rsidRDefault="00EB6A71" w:rsidP="00EB6A71">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EB6A71">
        <w:rPr>
          <w:rFonts w:ascii="Arial" w:hAnsi="Arial" w:cs="Arial"/>
          <w:sz w:val="24"/>
          <w:szCs w:val="24"/>
        </w:rPr>
        <w:t xml:space="preserve">Endereço: __________________________________________________________________ </w:t>
      </w:r>
    </w:p>
    <w:p w14:paraId="7BECEF45" w14:textId="77777777" w:rsidR="00EB6A71" w:rsidRPr="00EB6A71" w:rsidRDefault="00EB6A71" w:rsidP="00EB6A71">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EB6A71">
        <w:rPr>
          <w:rFonts w:ascii="Arial" w:hAnsi="Arial" w:cs="Arial"/>
          <w:sz w:val="24"/>
          <w:szCs w:val="24"/>
        </w:rPr>
        <w:t xml:space="preserve">Bairro:___________________Município:_________________________________________ </w:t>
      </w:r>
    </w:p>
    <w:p w14:paraId="4BA41AD5" w14:textId="77777777" w:rsidR="00EB6A71" w:rsidRPr="00EB6A71" w:rsidRDefault="00EB6A71" w:rsidP="00EB6A71">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EB6A71">
        <w:rPr>
          <w:rFonts w:ascii="Arial" w:hAnsi="Arial" w:cs="Arial"/>
          <w:sz w:val="24"/>
          <w:szCs w:val="24"/>
        </w:rPr>
        <w:t xml:space="preserve">Estado: __________CEP: ____________________________________________________ </w:t>
      </w:r>
    </w:p>
    <w:p w14:paraId="71A64574" w14:textId="77777777" w:rsidR="00EB6A71" w:rsidRPr="00EB6A71" w:rsidRDefault="00EB6A71" w:rsidP="00EB6A71">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EB6A71">
        <w:rPr>
          <w:rFonts w:ascii="Arial" w:hAnsi="Arial" w:cs="Arial"/>
          <w:sz w:val="24"/>
          <w:szCs w:val="24"/>
        </w:rPr>
        <w:t xml:space="preserve">Fone/Fax:__________________________________________________________________ </w:t>
      </w:r>
    </w:p>
    <w:p w14:paraId="12C35872" w14:textId="77777777" w:rsidR="00EB6A71" w:rsidRPr="00EB6A71" w:rsidRDefault="00EB6A71" w:rsidP="00EB6A71">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EB6A71">
        <w:rPr>
          <w:rFonts w:ascii="Arial" w:hAnsi="Arial" w:cs="Arial"/>
          <w:sz w:val="24"/>
          <w:szCs w:val="24"/>
        </w:rPr>
        <w:t xml:space="preserve">E-mail: ____________________________________________________________________ </w:t>
      </w:r>
    </w:p>
    <w:p w14:paraId="6B24D711" w14:textId="77777777" w:rsidR="00EB6A71" w:rsidRPr="00EB6A71" w:rsidRDefault="00EB6A71" w:rsidP="00EB6A71">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EB6A71">
        <w:rPr>
          <w:rFonts w:ascii="Arial" w:hAnsi="Arial" w:cs="Arial"/>
          <w:sz w:val="24"/>
          <w:szCs w:val="24"/>
        </w:rPr>
        <w:t xml:space="preserve">CNPJ: _____________________________________________________________________ </w:t>
      </w:r>
    </w:p>
    <w:p w14:paraId="7F5B9637" w14:textId="77777777" w:rsidR="00EB6A71" w:rsidRPr="00EB6A71" w:rsidRDefault="00EB6A71" w:rsidP="00EB6A71">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EB6A71">
        <w:rPr>
          <w:rFonts w:ascii="Arial" w:hAnsi="Arial" w:cs="Arial"/>
          <w:sz w:val="24"/>
          <w:szCs w:val="24"/>
        </w:rPr>
        <w:t xml:space="preserve">Inscrição Estadual: ___________________________________________________________ </w:t>
      </w:r>
    </w:p>
    <w:p w14:paraId="779EC3AC" w14:textId="77777777" w:rsidR="00EB6A71" w:rsidRPr="00EB6A71" w:rsidRDefault="00EB6A71" w:rsidP="00EB6A71">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EB6A71">
        <w:rPr>
          <w:rFonts w:ascii="Arial" w:hAnsi="Arial" w:cs="Arial"/>
          <w:sz w:val="24"/>
          <w:szCs w:val="24"/>
        </w:rPr>
        <w:t xml:space="preserve">Inscrição Municipal___________________________________________________________ </w:t>
      </w:r>
    </w:p>
    <w:p w14:paraId="20C59BE4" w14:textId="77777777" w:rsidR="00EB6A71" w:rsidRPr="00EB6A71" w:rsidRDefault="00EB6A71" w:rsidP="00EB6A71">
      <w:pPr>
        <w:spacing w:after="0"/>
        <w:ind w:left="-851"/>
        <w:jc w:val="both"/>
        <w:rPr>
          <w:rFonts w:ascii="Arial" w:hAnsi="Arial" w:cs="Arial"/>
          <w:sz w:val="24"/>
          <w:szCs w:val="24"/>
        </w:rPr>
      </w:pPr>
    </w:p>
    <w:p w14:paraId="57FA3DC9" w14:textId="77777777" w:rsidR="00EB6A71" w:rsidRPr="00EB6A71" w:rsidRDefault="00EB6A71" w:rsidP="00EB6A71">
      <w:pPr>
        <w:numPr>
          <w:ilvl w:val="0"/>
          <w:numId w:val="8"/>
        </w:numPr>
        <w:spacing w:after="3" w:line="251" w:lineRule="auto"/>
        <w:ind w:left="-851" w:hanging="281"/>
        <w:jc w:val="both"/>
        <w:rPr>
          <w:rFonts w:ascii="Arial" w:hAnsi="Arial" w:cs="Arial"/>
          <w:sz w:val="24"/>
          <w:szCs w:val="24"/>
        </w:rPr>
      </w:pPr>
      <w:r w:rsidRPr="00EB6A71">
        <w:rPr>
          <w:rFonts w:ascii="Arial" w:hAnsi="Arial" w:cs="Arial"/>
          <w:b/>
          <w:sz w:val="24"/>
          <w:szCs w:val="24"/>
        </w:rPr>
        <w:t xml:space="preserve">CONDIÇÕES DA PROPOSTA: </w:t>
      </w:r>
    </w:p>
    <w:p w14:paraId="36213E8F"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Prazo de validade da proposta: _____ dias.  </w:t>
      </w:r>
    </w:p>
    <w:p w14:paraId="3469B510"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Prazo para </w:t>
      </w:r>
      <w:proofErr w:type="gramStart"/>
      <w:r w:rsidRPr="00EB6A71">
        <w:rPr>
          <w:rFonts w:ascii="Arial" w:hAnsi="Arial" w:cs="Arial"/>
          <w:sz w:val="24"/>
          <w:szCs w:val="24"/>
        </w:rPr>
        <w:t>entrega :</w:t>
      </w:r>
      <w:proofErr w:type="gramEnd"/>
      <w:r w:rsidRPr="00EB6A71">
        <w:rPr>
          <w:rFonts w:ascii="Arial" w:hAnsi="Arial" w:cs="Arial"/>
          <w:sz w:val="24"/>
          <w:szCs w:val="24"/>
        </w:rPr>
        <w:t xml:space="preserve"> ___________dias. </w:t>
      </w:r>
      <w:r w:rsidRPr="00EB6A71">
        <w:rPr>
          <w:rFonts w:ascii="Arial" w:hAnsi="Arial" w:cs="Arial"/>
          <w:b/>
          <w:sz w:val="24"/>
          <w:szCs w:val="24"/>
        </w:rPr>
        <w:t xml:space="preserve"> </w:t>
      </w:r>
    </w:p>
    <w:p w14:paraId="5653FABB" w14:textId="77777777" w:rsidR="00EB6A71" w:rsidRPr="00EB6A71" w:rsidRDefault="00EB6A71" w:rsidP="00EB6A71">
      <w:pPr>
        <w:keepNext/>
        <w:spacing w:before="240" w:after="60"/>
        <w:ind w:left="-851"/>
        <w:jc w:val="both"/>
        <w:outlineLvl w:val="0"/>
        <w:rPr>
          <w:rFonts w:ascii="Arial" w:eastAsia="Times New Roman" w:hAnsi="Arial" w:cs="Arial"/>
          <w:b/>
          <w:bCs/>
          <w:kern w:val="32"/>
          <w:sz w:val="24"/>
          <w:szCs w:val="24"/>
        </w:rPr>
      </w:pPr>
      <w:r w:rsidRPr="00EB6A71">
        <w:rPr>
          <w:rFonts w:ascii="Arial" w:eastAsia="Times New Roman" w:hAnsi="Arial" w:cs="Arial"/>
          <w:b/>
          <w:bCs/>
          <w:kern w:val="32"/>
          <w:sz w:val="24"/>
          <w:szCs w:val="24"/>
        </w:rPr>
        <w:t xml:space="preserve">  </w:t>
      </w:r>
    </w:p>
    <w:tbl>
      <w:tblPr>
        <w:tblW w:w="9784" w:type="dxa"/>
        <w:tblInd w:w="-633" w:type="dxa"/>
        <w:tblCellMar>
          <w:top w:w="54" w:type="dxa"/>
          <w:left w:w="0" w:type="dxa"/>
          <w:right w:w="71" w:type="dxa"/>
        </w:tblCellMar>
        <w:tblLook w:val="04A0" w:firstRow="1" w:lastRow="0" w:firstColumn="1" w:lastColumn="0" w:noHBand="0" w:noVBand="1"/>
      </w:tblPr>
      <w:tblGrid>
        <w:gridCol w:w="848"/>
        <w:gridCol w:w="898"/>
        <w:gridCol w:w="907"/>
        <w:gridCol w:w="1913"/>
        <w:gridCol w:w="3240"/>
        <w:gridCol w:w="1978"/>
      </w:tblGrid>
      <w:tr w:rsidR="00EB6A71" w:rsidRPr="00EB6A71" w14:paraId="2D82C992" w14:textId="77777777" w:rsidTr="00764B06">
        <w:trPr>
          <w:trHeight w:val="252"/>
        </w:trPr>
        <w:tc>
          <w:tcPr>
            <w:tcW w:w="848" w:type="dxa"/>
            <w:tcBorders>
              <w:top w:val="single" w:sz="4" w:space="0" w:color="000000"/>
              <w:left w:val="single" w:sz="4" w:space="0" w:color="000000"/>
              <w:bottom w:val="single" w:sz="4" w:space="0" w:color="000000"/>
              <w:right w:val="single" w:sz="4" w:space="0" w:color="000000"/>
            </w:tcBorders>
            <w:shd w:val="clear" w:color="auto" w:fill="auto"/>
          </w:tcPr>
          <w:p w14:paraId="6EC6C28E" w14:textId="77777777" w:rsidR="00EB6A71" w:rsidRPr="00EB6A71" w:rsidRDefault="00EB6A71" w:rsidP="00EB6A71">
            <w:pPr>
              <w:spacing w:after="0"/>
              <w:ind w:left="137"/>
              <w:rPr>
                <w:rFonts w:eastAsia="Times New Roman"/>
              </w:rPr>
            </w:pPr>
            <w:r w:rsidRPr="00EB6A71">
              <w:rPr>
                <w:rFonts w:eastAsia="Times New Roman"/>
                <w:b/>
              </w:rPr>
              <w:t xml:space="preserve">ITEM </w:t>
            </w:r>
          </w:p>
        </w:tc>
        <w:tc>
          <w:tcPr>
            <w:tcW w:w="898" w:type="dxa"/>
            <w:tcBorders>
              <w:top w:val="single" w:sz="4" w:space="0" w:color="000000"/>
              <w:left w:val="single" w:sz="4" w:space="0" w:color="000000"/>
              <w:bottom w:val="single" w:sz="4" w:space="0" w:color="000000"/>
              <w:right w:val="single" w:sz="4" w:space="0" w:color="000000"/>
            </w:tcBorders>
            <w:shd w:val="clear" w:color="auto" w:fill="auto"/>
          </w:tcPr>
          <w:p w14:paraId="5A22ADA2" w14:textId="77777777" w:rsidR="00EB6A71" w:rsidRPr="00EB6A71" w:rsidRDefault="00EB6A71" w:rsidP="00EB6A71">
            <w:pPr>
              <w:spacing w:after="0"/>
              <w:ind w:left="144"/>
              <w:rPr>
                <w:rFonts w:eastAsia="Times New Roman"/>
              </w:rPr>
            </w:pPr>
            <w:r w:rsidRPr="00EB6A71">
              <w:rPr>
                <w:rFonts w:eastAsia="Times New Roman"/>
                <w:b/>
              </w:rPr>
              <w:t xml:space="preserve">QTDE </w:t>
            </w:r>
          </w:p>
        </w:tc>
        <w:tc>
          <w:tcPr>
            <w:tcW w:w="907" w:type="dxa"/>
            <w:tcBorders>
              <w:top w:val="single" w:sz="4" w:space="0" w:color="000000"/>
              <w:left w:val="single" w:sz="4" w:space="0" w:color="000000"/>
              <w:bottom w:val="single" w:sz="4" w:space="0" w:color="000000"/>
              <w:right w:val="single" w:sz="4" w:space="0" w:color="000000"/>
            </w:tcBorders>
            <w:shd w:val="clear" w:color="auto" w:fill="auto"/>
          </w:tcPr>
          <w:p w14:paraId="7F6BF6FD" w14:textId="77777777" w:rsidR="00EB6A71" w:rsidRPr="00EB6A71" w:rsidRDefault="00EB6A71" w:rsidP="00EB6A71">
            <w:pPr>
              <w:spacing w:after="0"/>
              <w:ind w:left="149"/>
              <w:rPr>
                <w:rFonts w:eastAsia="Times New Roman"/>
              </w:rPr>
            </w:pPr>
            <w:r w:rsidRPr="00EB6A71">
              <w:rPr>
                <w:rFonts w:eastAsia="Times New Roman"/>
                <w:b/>
              </w:rPr>
              <w:t xml:space="preserve">UNID </w:t>
            </w:r>
          </w:p>
        </w:tc>
        <w:tc>
          <w:tcPr>
            <w:tcW w:w="1913" w:type="dxa"/>
            <w:tcBorders>
              <w:top w:val="single" w:sz="4" w:space="0" w:color="000000"/>
              <w:left w:val="single" w:sz="4" w:space="0" w:color="000000"/>
              <w:bottom w:val="single" w:sz="4" w:space="0" w:color="000000"/>
              <w:right w:val="nil"/>
            </w:tcBorders>
            <w:shd w:val="clear" w:color="auto" w:fill="auto"/>
          </w:tcPr>
          <w:p w14:paraId="6BEF51A0" w14:textId="77777777" w:rsidR="00EB6A71" w:rsidRPr="00EB6A71" w:rsidRDefault="00EB6A71" w:rsidP="00EB6A71">
            <w:pPr>
              <w:rPr>
                <w:rFonts w:eastAsia="Times New Roman"/>
              </w:rPr>
            </w:pPr>
          </w:p>
        </w:tc>
        <w:tc>
          <w:tcPr>
            <w:tcW w:w="3240" w:type="dxa"/>
            <w:tcBorders>
              <w:top w:val="single" w:sz="4" w:space="0" w:color="000000"/>
              <w:left w:val="nil"/>
              <w:bottom w:val="single" w:sz="4" w:space="0" w:color="000000"/>
              <w:right w:val="single" w:sz="4" w:space="0" w:color="000000"/>
            </w:tcBorders>
            <w:shd w:val="clear" w:color="auto" w:fill="auto"/>
          </w:tcPr>
          <w:p w14:paraId="571B61EE" w14:textId="77777777" w:rsidR="00EB6A71" w:rsidRPr="00EB6A71" w:rsidRDefault="00EB6A71" w:rsidP="00EB6A71">
            <w:pPr>
              <w:spacing w:after="0"/>
              <w:rPr>
                <w:rFonts w:eastAsia="Times New Roman"/>
              </w:rPr>
            </w:pPr>
            <w:r w:rsidRPr="00EB6A71">
              <w:rPr>
                <w:rFonts w:eastAsia="Times New Roman"/>
                <w:b/>
              </w:rPr>
              <w:t xml:space="preserve">DESCRIÇAO </w:t>
            </w:r>
          </w:p>
        </w:tc>
        <w:tc>
          <w:tcPr>
            <w:tcW w:w="1978" w:type="dxa"/>
            <w:tcBorders>
              <w:top w:val="single" w:sz="4" w:space="0" w:color="000000"/>
              <w:left w:val="single" w:sz="4" w:space="0" w:color="000000"/>
              <w:bottom w:val="single" w:sz="4" w:space="0" w:color="000000"/>
              <w:right w:val="single" w:sz="4" w:space="0" w:color="000000"/>
            </w:tcBorders>
            <w:shd w:val="clear" w:color="auto" w:fill="auto"/>
          </w:tcPr>
          <w:p w14:paraId="5088DC93" w14:textId="77777777" w:rsidR="00EB6A71" w:rsidRPr="00EB6A71" w:rsidRDefault="00EB6A71" w:rsidP="00EB6A71">
            <w:pPr>
              <w:spacing w:after="0"/>
              <w:ind w:left="69"/>
              <w:jc w:val="center"/>
              <w:rPr>
                <w:rFonts w:eastAsia="Times New Roman"/>
              </w:rPr>
            </w:pPr>
            <w:r w:rsidRPr="00EB6A71">
              <w:rPr>
                <w:rFonts w:eastAsia="Times New Roman"/>
                <w:b/>
              </w:rPr>
              <w:t xml:space="preserve">VALOR R$ </w:t>
            </w:r>
          </w:p>
        </w:tc>
      </w:tr>
      <w:tr w:rsidR="00EB6A71" w:rsidRPr="00EB6A71" w14:paraId="22010C43" w14:textId="77777777" w:rsidTr="00764B06">
        <w:trPr>
          <w:trHeight w:val="254"/>
        </w:trPr>
        <w:tc>
          <w:tcPr>
            <w:tcW w:w="848" w:type="dxa"/>
            <w:tcBorders>
              <w:top w:val="single" w:sz="4" w:space="0" w:color="000000"/>
              <w:left w:val="single" w:sz="4" w:space="0" w:color="000000"/>
              <w:bottom w:val="single" w:sz="4" w:space="0" w:color="000000"/>
              <w:right w:val="single" w:sz="4" w:space="0" w:color="000000"/>
            </w:tcBorders>
            <w:shd w:val="clear" w:color="auto" w:fill="auto"/>
          </w:tcPr>
          <w:p w14:paraId="0D7BBB89" w14:textId="77777777" w:rsidR="00EB6A71" w:rsidRPr="00EB6A71" w:rsidRDefault="00EB6A71" w:rsidP="00EB6A71">
            <w:pPr>
              <w:spacing w:after="0"/>
              <w:ind w:left="108"/>
              <w:rPr>
                <w:rFonts w:eastAsia="Times New Roman"/>
              </w:rPr>
            </w:pPr>
            <w:r w:rsidRPr="00EB6A71">
              <w:rPr>
                <w:rFonts w:eastAsia="Times New Roman"/>
              </w:rPr>
              <w:t xml:space="preserve">01 </w:t>
            </w:r>
          </w:p>
        </w:tc>
        <w:tc>
          <w:tcPr>
            <w:tcW w:w="898" w:type="dxa"/>
            <w:tcBorders>
              <w:top w:val="single" w:sz="4" w:space="0" w:color="000000"/>
              <w:left w:val="single" w:sz="4" w:space="0" w:color="000000"/>
              <w:bottom w:val="single" w:sz="4" w:space="0" w:color="000000"/>
              <w:right w:val="single" w:sz="4" w:space="0" w:color="000000"/>
            </w:tcBorders>
            <w:shd w:val="clear" w:color="auto" w:fill="auto"/>
          </w:tcPr>
          <w:p w14:paraId="5ED633E9" w14:textId="77777777" w:rsidR="00EB6A71" w:rsidRPr="00EB6A71" w:rsidRDefault="00EB6A71" w:rsidP="00EB6A71">
            <w:pPr>
              <w:spacing w:after="0"/>
              <w:ind w:left="108"/>
              <w:rPr>
                <w:rFonts w:eastAsia="Times New Roman"/>
              </w:rPr>
            </w:pPr>
            <w:r w:rsidRPr="00EB6A71">
              <w:rPr>
                <w:rFonts w:eastAsia="Times New Roman"/>
              </w:rPr>
              <w:t xml:space="preserve">01 </w:t>
            </w:r>
          </w:p>
        </w:tc>
        <w:tc>
          <w:tcPr>
            <w:tcW w:w="907" w:type="dxa"/>
            <w:tcBorders>
              <w:top w:val="single" w:sz="4" w:space="0" w:color="000000"/>
              <w:left w:val="single" w:sz="4" w:space="0" w:color="000000"/>
              <w:bottom w:val="single" w:sz="4" w:space="0" w:color="000000"/>
              <w:right w:val="single" w:sz="4" w:space="0" w:color="000000"/>
            </w:tcBorders>
            <w:shd w:val="clear" w:color="auto" w:fill="auto"/>
          </w:tcPr>
          <w:p w14:paraId="5A9253E0" w14:textId="77777777" w:rsidR="00EB6A71" w:rsidRPr="00EB6A71" w:rsidRDefault="00EB6A71" w:rsidP="00EB6A71">
            <w:pPr>
              <w:spacing w:after="0"/>
              <w:ind w:left="108"/>
              <w:rPr>
                <w:rFonts w:eastAsia="Times New Roman"/>
              </w:rPr>
            </w:pPr>
            <w:r w:rsidRPr="00EB6A71">
              <w:rPr>
                <w:rFonts w:eastAsia="Times New Roman"/>
              </w:rPr>
              <w:t xml:space="preserve">XX </w:t>
            </w:r>
          </w:p>
        </w:tc>
        <w:tc>
          <w:tcPr>
            <w:tcW w:w="1913" w:type="dxa"/>
            <w:tcBorders>
              <w:top w:val="single" w:sz="4" w:space="0" w:color="000000"/>
              <w:left w:val="single" w:sz="4" w:space="0" w:color="000000"/>
              <w:bottom w:val="single" w:sz="4" w:space="0" w:color="000000"/>
              <w:right w:val="nil"/>
            </w:tcBorders>
            <w:shd w:val="clear" w:color="auto" w:fill="auto"/>
          </w:tcPr>
          <w:p w14:paraId="3AA8973C" w14:textId="77777777" w:rsidR="00EB6A71" w:rsidRPr="00EB6A71" w:rsidRDefault="00EB6A71" w:rsidP="00EB6A71">
            <w:pPr>
              <w:spacing w:after="0"/>
              <w:ind w:left="108"/>
              <w:rPr>
                <w:rFonts w:eastAsia="Times New Roman"/>
              </w:rPr>
            </w:pPr>
            <w:r w:rsidRPr="00EB6A71">
              <w:rPr>
                <w:rFonts w:eastAsia="Times New Roman"/>
              </w:rPr>
              <w:t xml:space="preserve">XX </w:t>
            </w:r>
          </w:p>
        </w:tc>
        <w:tc>
          <w:tcPr>
            <w:tcW w:w="3240" w:type="dxa"/>
            <w:tcBorders>
              <w:top w:val="single" w:sz="4" w:space="0" w:color="000000"/>
              <w:left w:val="nil"/>
              <w:bottom w:val="single" w:sz="4" w:space="0" w:color="000000"/>
              <w:right w:val="single" w:sz="4" w:space="0" w:color="000000"/>
            </w:tcBorders>
            <w:shd w:val="clear" w:color="auto" w:fill="auto"/>
          </w:tcPr>
          <w:p w14:paraId="70BEB0FC" w14:textId="77777777" w:rsidR="00EB6A71" w:rsidRPr="00EB6A71" w:rsidRDefault="00EB6A71" w:rsidP="00EB6A71">
            <w:pPr>
              <w:rPr>
                <w:rFonts w:eastAsia="Times New Roman"/>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Pr>
          <w:p w14:paraId="5E98ABBB" w14:textId="77777777" w:rsidR="00EB6A71" w:rsidRPr="00EB6A71" w:rsidRDefault="00EB6A71" w:rsidP="00EB6A71">
            <w:pPr>
              <w:spacing w:after="0"/>
              <w:ind w:left="109"/>
              <w:rPr>
                <w:rFonts w:eastAsia="Times New Roman"/>
              </w:rPr>
            </w:pPr>
            <w:r w:rsidRPr="00EB6A71">
              <w:rPr>
                <w:rFonts w:eastAsia="Times New Roman"/>
              </w:rPr>
              <w:t xml:space="preserve">XX </w:t>
            </w:r>
          </w:p>
        </w:tc>
      </w:tr>
    </w:tbl>
    <w:p w14:paraId="1D402C53" w14:textId="77777777" w:rsidR="00EB6A71" w:rsidRPr="00EB6A71" w:rsidRDefault="00EB6A71" w:rsidP="00EB6A71"/>
    <w:p w14:paraId="41F138A8" w14:textId="77777777" w:rsidR="00EB6A71" w:rsidRPr="00EB6A71" w:rsidRDefault="00EB6A71" w:rsidP="00EB6A71">
      <w:pPr>
        <w:spacing w:after="0"/>
        <w:ind w:left="-851"/>
        <w:jc w:val="both"/>
        <w:rPr>
          <w:rFonts w:ascii="Arial" w:hAnsi="Arial" w:cs="Arial"/>
          <w:b/>
          <w:sz w:val="24"/>
          <w:szCs w:val="24"/>
        </w:rPr>
      </w:pPr>
      <w:r w:rsidRPr="00EB6A71">
        <w:rPr>
          <w:rFonts w:ascii="Arial" w:hAnsi="Arial" w:cs="Arial"/>
          <w:b/>
          <w:sz w:val="24"/>
          <w:szCs w:val="24"/>
        </w:rPr>
        <w:t xml:space="preserve"> 3. DECLARAÇÃO: </w:t>
      </w:r>
    </w:p>
    <w:p w14:paraId="5E1749F7"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Declaramos, para os devidos fins, que nesta proposta estão inclusos todos os impostos, taxas, fretes, seguros e encargos sociais e trabalhistas. </w:t>
      </w:r>
    </w:p>
    <w:p w14:paraId="3E7D66C4"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Local...........................de............................de................... </w:t>
      </w:r>
    </w:p>
    <w:p w14:paraId="6BDC4577" w14:textId="77777777" w:rsidR="00EB6A71" w:rsidRPr="00EB6A71" w:rsidRDefault="00EB6A71" w:rsidP="00EB6A71">
      <w:pPr>
        <w:spacing w:after="0"/>
        <w:ind w:left="-851"/>
        <w:jc w:val="both"/>
        <w:rPr>
          <w:rFonts w:ascii="Arial" w:hAnsi="Arial" w:cs="Arial"/>
          <w:sz w:val="24"/>
          <w:szCs w:val="24"/>
        </w:rPr>
      </w:pPr>
    </w:p>
    <w:p w14:paraId="7C61E561"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___________________ </w:t>
      </w:r>
    </w:p>
    <w:p w14:paraId="52A9C3E1" w14:textId="77777777" w:rsidR="00EB6A71" w:rsidRPr="00EB6A71" w:rsidRDefault="00EB6A71" w:rsidP="00EB6A71">
      <w:pPr>
        <w:spacing w:after="0" w:line="250" w:lineRule="auto"/>
        <w:ind w:left="-851" w:right="568"/>
        <w:jc w:val="both"/>
        <w:rPr>
          <w:rFonts w:ascii="Arial" w:hAnsi="Arial" w:cs="Arial"/>
          <w:sz w:val="24"/>
          <w:szCs w:val="24"/>
        </w:rPr>
      </w:pPr>
      <w:r w:rsidRPr="00EB6A71">
        <w:rPr>
          <w:rFonts w:ascii="Arial" w:hAnsi="Arial" w:cs="Arial"/>
          <w:sz w:val="24"/>
          <w:szCs w:val="24"/>
        </w:rPr>
        <w:t xml:space="preserve">Assinatura do representante </w:t>
      </w:r>
    </w:p>
    <w:p w14:paraId="55CC8280" w14:textId="77777777" w:rsidR="00EB6A71" w:rsidRPr="00EB6A71" w:rsidRDefault="00EB6A71" w:rsidP="00EB6A71">
      <w:pPr>
        <w:spacing w:after="0" w:line="250" w:lineRule="auto"/>
        <w:ind w:left="-851" w:right="571"/>
        <w:jc w:val="both"/>
        <w:rPr>
          <w:rFonts w:ascii="Arial" w:hAnsi="Arial" w:cs="Arial"/>
          <w:sz w:val="24"/>
          <w:szCs w:val="24"/>
        </w:rPr>
      </w:pPr>
      <w:r w:rsidRPr="00EB6A71">
        <w:rPr>
          <w:rFonts w:ascii="Arial" w:hAnsi="Arial" w:cs="Arial"/>
          <w:sz w:val="24"/>
          <w:szCs w:val="24"/>
        </w:rPr>
        <w:t>Carimbo da empresa</w:t>
      </w:r>
      <w:r w:rsidRPr="00EB6A71">
        <w:rPr>
          <w:rFonts w:ascii="Arial" w:hAnsi="Arial" w:cs="Arial"/>
          <w:b/>
          <w:sz w:val="24"/>
          <w:szCs w:val="24"/>
        </w:rPr>
        <w:t xml:space="preserve"> </w:t>
      </w:r>
    </w:p>
    <w:p w14:paraId="21B75AB1" w14:textId="77777777" w:rsidR="00EB6A71" w:rsidRPr="00EB6A71" w:rsidRDefault="00EB6A71" w:rsidP="00EB6A71">
      <w:pPr>
        <w:spacing w:after="0"/>
        <w:ind w:left="-851" w:right="39"/>
        <w:jc w:val="center"/>
        <w:rPr>
          <w:rFonts w:ascii="Arial" w:hAnsi="Arial" w:cs="Arial"/>
          <w:sz w:val="24"/>
          <w:szCs w:val="24"/>
        </w:rPr>
      </w:pPr>
      <w:r w:rsidRPr="00EB6A71">
        <w:rPr>
          <w:rFonts w:ascii="Arial" w:hAnsi="Arial" w:cs="Arial"/>
          <w:b/>
          <w:sz w:val="24"/>
          <w:szCs w:val="24"/>
        </w:rPr>
        <w:t>ANEXO II</w:t>
      </w:r>
    </w:p>
    <w:p w14:paraId="121F0B40" w14:textId="77777777" w:rsidR="00EB6A71" w:rsidRPr="00EB6A71" w:rsidRDefault="00EB6A71" w:rsidP="00EB6A71">
      <w:pPr>
        <w:spacing w:after="0"/>
        <w:ind w:left="-851"/>
        <w:jc w:val="center"/>
        <w:rPr>
          <w:rFonts w:ascii="Arial" w:hAnsi="Arial" w:cs="Arial"/>
          <w:sz w:val="24"/>
          <w:szCs w:val="24"/>
        </w:rPr>
      </w:pPr>
    </w:p>
    <w:p w14:paraId="4BFF4CA6" w14:textId="0ACEB71F" w:rsidR="00EB6A71" w:rsidRPr="00EB6A71" w:rsidRDefault="00EB6A71" w:rsidP="00EB6A71">
      <w:pPr>
        <w:spacing w:after="0"/>
        <w:ind w:left="-851" w:right="38"/>
        <w:jc w:val="center"/>
        <w:rPr>
          <w:rFonts w:ascii="Arial" w:hAnsi="Arial" w:cs="Arial"/>
          <w:sz w:val="24"/>
          <w:szCs w:val="24"/>
        </w:rPr>
      </w:pPr>
      <w:r w:rsidRPr="00EB6A71">
        <w:rPr>
          <w:rFonts w:ascii="Arial" w:hAnsi="Arial" w:cs="Arial"/>
          <w:b/>
          <w:sz w:val="24"/>
          <w:szCs w:val="24"/>
        </w:rPr>
        <w:t xml:space="preserve">PREGÃO PRESENCIAL </w:t>
      </w:r>
      <w:r w:rsidR="0037544F">
        <w:rPr>
          <w:rFonts w:ascii="Arial" w:hAnsi="Arial" w:cs="Arial"/>
          <w:b/>
          <w:sz w:val="24"/>
          <w:szCs w:val="24"/>
        </w:rPr>
        <w:t>25/2022</w:t>
      </w:r>
    </w:p>
    <w:p w14:paraId="1C2C5133"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6B33E3A5" w14:textId="77777777" w:rsidR="00EB6A71" w:rsidRPr="00EB6A71" w:rsidRDefault="00EB6A71" w:rsidP="00EB6A71">
      <w:pPr>
        <w:spacing w:after="0"/>
        <w:ind w:left="-851"/>
        <w:jc w:val="both"/>
        <w:rPr>
          <w:rFonts w:ascii="Arial" w:hAnsi="Arial" w:cs="Arial"/>
          <w:b/>
          <w:bCs/>
          <w:sz w:val="24"/>
          <w:szCs w:val="24"/>
        </w:rPr>
      </w:pPr>
      <w:r w:rsidRPr="00EB6A71">
        <w:rPr>
          <w:rFonts w:ascii="Arial" w:hAnsi="Arial" w:cs="Arial"/>
          <w:b/>
          <w:bCs/>
          <w:sz w:val="24"/>
          <w:szCs w:val="24"/>
        </w:rPr>
        <w:t xml:space="preserve"> 1. DADOS BANCÁRIOS </w:t>
      </w:r>
    </w:p>
    <w:p w14:paraId="40B13424"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tbl>
      <w:tblPr>
        <w:tblW w:w="9213" w:type="dxa"/>
        <w:tblInd w:w="41" w:type="dxa"/>
        <w:tblCellMar>
          <w:top w:w="126" w:type="dxa"/>
          <w:right w:w="115" w:type="dxa"/>
        </w:tblCellMar>
        <w:tblLook w:val="04A0" w:firstRow="1" w:lastRow="0" w:firstColumn="1" w:lastColumn="0" w:noHBand="0" w:noVBand="1"/>
      </w:tblPr>
      <w:tblGrid>
        <w:gridCol w:w="9213"/>
      </w:tblGrid>
      <w:tr w:rsidR="00EB6A71" w:rsidRPr="00EB6A71" w14:paraId="10DADF6D" w14:textId="77777777" w:rsidTr="00764B06">
        <w:trPr>
          <w:trHeight w:val="398"/>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692A2503" w14:textId="77777777" w:rsidR="00EB6A71" w:rsidRPr="00EB6A71" w:rsidRDefault="00EB6A71" w:rsidP="00EB6A71">
            <w:pPr>
              <w:spacing w:after="0"/>
              <w:rPr>
                <w:rFonts w:eastAsia="Times New Roman"/>
              </w:rPr>
            </w:pPr>
            <w:r w:rsidRPr="00EB6A71">
              <w:rPr>
                <w:rFonts w:eastAsia="Times New Roman"/>
                <w:b/>
              </w:rPr>
              <w:t xml:space="preserve">NOME DO BANCO: </w:t>
            </w:r>
          </w:p>
        </w:tc>
      </w:tr>
      <w:tr w:rsidR="00EB6A71" w:rsidRPr="00EB6A71" w14:paraId="775147DD" w14:textId="77777777" w:rsidTr="00764B06">
        <w:trPr>
          <w:trHeight w:val="398"/>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37BA0B53" w14:textId="77777777" w:rsidR="00EB6A71" w:rsidRPr="00EB6A71" w:rsidRDefault="00EB6A71" w:rsidP="00EB6A71">
            <w:pPr>
              <w:spacing w:after="0"/>
              <w:rPr>
                <w:rFonts w:eastAsia="Times New Roman"/>
              </w:rPr>
            </w:pPr>
          </w:p>
        </w:tc>
      </w:tr>
      <w:tr w:rsidR="00EB6A71" w:rsidRPr="00EB6A71" w14:paraId="7CEC2E04" w14:textId="77777777" w:rsidTr="00764B06">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043EEBE4" w14:textId="77777777" w:rsidR="00EB6A71" w:rsidRPr="00EB6A71" w:rsidRDefault="00EB6A71" w:rsidP="00EB6A71">
            <w:pPr>
              <w:spacing w:after="0"/>
              <w:rPr>
                <w:rFonts w:eastAsia="Times New Roman"/>
              </w:rPr>
            </w:pPr>
            <w:r w:rsidRPr="00EB6A71">
              <w:rPr>
                <w:rFonts w:eastAsia="Times New Roman"/>
                <w:b/>
              </w:rPr>
              <w:t>CIDADE:</w:t>
            </w:r>
          </w:p>
        </w:tc>
      </w:tr>
      <w:tr w:rsidR="00EB6A71" w:rsidRPr="00EB6A71" w14:paraId="37A8E392" w14:textId="77777777" w:rsidTr="00764B06">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0BAE4565" w14:textId="77777777" w:rsidR="00EB6A71" w:rsidRPr="00EB6A71" w:rsidRDefault="00EB6A71" w:rsidP="00EB6A71">
            <w:pPr>
              <w:spacing w:after="0"/>
              <w:rPr>
                <w:rFonts w:eastAsia="Times New Roman"/>
                <w:b/>
              </w:rPr>
            </w:pPr>
          </w:p>
        </w:tc>
      </w:tr>
      <w:tr w:rsidR="00EB6A71" w:rsidRPr="00EB6A71" w14:paraId="5EFDF1E2" w14:textId="77777777" w:rsidTr="00764B06">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652F3480" w14:textId="77777777" w:rsidR="00EB6A71" w:rsidRPr="00EB6A71" w:rsidRDefault="00EB6A71" w:rsidP="00EB6A71">
            <w:pPr>
              <w:spacing w:after="0"/>
              <w:rPr>
                <w:rFonts w:eastAsia="Times New Roman"/>
                <w:b/>
              </w:rPr>
            </w:pPr>
            <w:r w:rsidRPr="00EB6A71">
              <w:rPr>
                <w:rFonts w:eastAsia="Times New Roman"/>
                <w:b/>
              </w:rPr>
              <w:t>Nº DA AGÊNCIA:</w:t>
            </w:r>
          </w:p>
        </w:tc>
      </w:tr>
      <w:tr w:rsidR="00EB6A71" w:rsidRPr="00EB6A71" w14:paraId="4AF2F417" w14:textId="77777777" w:rsidTr="00764B06">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4F354DB5" w14:textId="77777777" w:rsidR="00EB6A71" w:rsidRPr="00EB6A71" w:rsidRDefault="00EB6A71" w:rsidP="00EB6A71">
            <w:pPr>
              <w:spacing w:after="0"/>
              <w:rPr>
                <w:rFonts w:eastAsia="Times New Roman"/>
              </w:rPr>
            </w:pPr>
          </w:p>
        </w:tc>
      </w:tr>
      <w:tr w:rsidR="00EB6A71" w:rsidRPr="00EB6A71" w14:paraId="20978408" w14:textId="77777777" w:rsidTr="00764B06">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658B004D" w14:textId="77777777" w:rsidR="00EB6A71" w:rsidRPr="00EB6A71" w:rsidRDefault="00EB6A71" w:rsidP="00EB6A71">
            <w:pPr>
              <w:spacing w:after="0"/>
              <w:rPr>
                <w:rFonts w:eastAsia="Times New Roman"/>
                <w:b/>
              </w:rPr>
            </w:pPr>
            <w:r w:rsidRPr="00EB6A71">
              <w:rPr>
                <w:rFonts w:eastAsia="Times New Roman"/>
                <w:b/>
              </w:rPr>
              <w:t>N° DA CONTA CORRENTE DA EMPRESA:</w:t>
            </w:r>
          </w:p>
        </w:tc>
      </w:tr>
    </w:tbl>
    <w:p w14:paraId="6FB0FC9F"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73D8582B" w14:textId="77777777" w:rsidR="00EB6A71" w:rsidRPr="00EB6A71" w:rsidRDefault="00EB6A71" w:rsidP="00EB6A71">
      <w:pPr>
        <w:keepNext/>
        <w:spacing w:before="240" w:after="60"/>
        <w:ind w:left="-851"/>
        <w:jc w:val="both"/>
        <w:outlineLvl w:val="0"/>
        <w:rPr>
          <w:rFonts w:ascii="Arial" w:eastAsia="Times New Roman" w:hAnsi="Arial" w:cs="Arial"/>
          <w:b/>
          <w:bCs/>
          <w:kern w:val="32"/>
          <w:sz w:val="24"/>
          <w:szCs w:val="24"/>
        </w:rPr>
      </w:pPr>
      <w:r w:rsidRPr="00EB6A71">
        <w:rPr>
          <w:rFonts w:ascii="Arial" w:eastAsia="Times New Roman" w:hAnsi="Arial" w:cs="Arial"/>
          <w:b/>
          <w:bCs/>
          <w:kern w:val="32"/>
          <w:sz w:val="24"/>
          <w:szCs w:val="24"/>
        </w:rPr>
        <w:t xml:space="preserve">2. DADOS DO REPRESENTANTE LEGAL </w:t>
      </w:r>
    </w:p>
    <w:p w14:paraId="4DBB65ED"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29421C20" w14:textId="77777777" w:rsidR="00EB6A71" w:rsidRPr="00EB6A71" w:rsidRDefault="00EB6A71" w:rsidP="00EB6A71">
      <w:pPr>
        <w:spacing w:after="0"/>
        <w:ind w:left="-851" w:right="9052"/>
        <w:jc w:val="both"/>
        <w:rPr>
          <w:rFonts w:ascii="Arial" w:hAnsi="Arial" w:cs="Arial"/>
          <w:sz w:val="24"/>
          <w:szCs w:val="24"/>
        </w:rPr>
      </w:pPr>
      <w:r w:rsidRPr="00EB6A71">
        <w:rPr>
          <w:rFonts w:ascii="Arial" w:hAnsi="Arial" w:cs="Arial"/>
          <w:b/>
          <w:sz w:val="24"/>
          <w:szCs w:val="24"/>
        </w:rPr>
        <w:t xml:space="preserve">  </w:t>
      </w:r>
    </w:p>
    <w:tbl>
      <w:tblPr>
        <w:tblW w:w="9213" w:type="dxa"/>
        <w:tblInd w:w="41" w:type="dxa"/>
        <w:tblCellMar>
          <w:top w:w="126" w:type="dxa"/>
          <w:right w:w="115" w:type="dxa"/>
        </w:tblCellMar>
        <w:tblLook w:val="04A0" w:firstRow="1" w:lastRow="0" w:firstColumn="1" w:lastColumn="0" w:noHBand="0" w:noVBand="1"/>
      </w:tblPr>
      <w:tblGrid>
        <w:gridCol w:w="9213"/>
      </w:tblGrid>
      <w:tr w:rsidR="00EB6A71" w:rsidRPr="00EB6A71" w14:paraId="25324412" w14:textId="77777777" w:rsidTr="00764B06">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683DC819" w14:textId="77777777" w:rsidR="00EB6A71" w:rsidRPr="00EB6A71" w:rsidRDefault="00EB6A71" w:rsidP="00EB6A71">
            <w:pPr>
              <w:spacing w:after="0"/>
              <w:rPr>
                <w:rFonts w:eastAsia="Times New Roman"/>
              </w:rPr>
            </w:pPr>
            <w:r w:rsidRPr="00EB6A71">
              <w:rPr>
                <w:rFonts w:eastAsia="Times New Roman"/>
                <w:b/>
              </w:rPr>
              <w:t xml:space="preserve">NOME COMPLETO: </w:t>
            </w:r>
          </w:p>
        </w:tc>
      </w:tr>
      <w:tr w:rsidR="00EB6A71" w:rsidRPr="00EB6A71" w14:paraId="47D92194" w14:textId="77777777" w:rsidTr="00764B06">
        <w:trPr>
          <w:trHeight w:val="398"/>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146A29FA" w14:textId="77777777" w:rsidR="00EB6A71" w:rsidRPr="00EB6A71" w:rsidRDefault="00EB6A71" w:rsidP="00EB6A71">
            <w:pPr>
              <w:spacing w:after="0"/>
              <w:rPr>
                <w:rFonts w:eastAsia="Times New Roman"/>
              </w:rPr>
            </w:pPr>
            <w:r w:rsidRPr="00EB6A71">
              <w:rPr>
                <w:rFonts w:eastAsia="Times New Roman"/>
                <w:b/>
              </w:rPr>
              <w:t xml:space="preserve"> </w:t>
            </w:r>
          </w:p>
        </w:tc>
      </w:tr>
      <w:tr w:rsidR="00EB6A71" w:rsidRPr="00EB6A71" w14:paraId="005D98DF" w14:textId="77777777" w:rsidTr="00764B06">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6FEA08B9" w14:textId="77777777" w:rsidR="00EB6A71" w:rsidRPr="00EB6A71" w:rsidRDefault="00EB6A71" w:rsidP="00EB6A71">
            <w:pPr>
              <w:spacing w:after="0"/>
              <w:rPr>
                <w:rFonts w:eastAsia="Times New Roman"/>
              </w:rPr>
            </w:pPr>
            <w:r w:rsidRPr="00EB6A71">
              <w:rPr>
                <w:rFonts w:eastAsia="Times New Roman"/>
                <w:b/>
              </w:rPr>
              <w:t xml:space="preserve">CARGO OU FUNÇÃO: </w:t>
            </w:r>
          </w:p>
        </w:tc>
      </w:tr>
      <w:tr w:rsidR="00EB6A71" w:rsidRPr="00EB6A71" w14:paraId="1E8185A7" w14:textId="77777777" w:rsidTr="00764B06">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21BE59A3" w14:textId="77777777" w:rsidR="00EB6A71" w:rsidRPr="00EB6A71" w:rsidRDefault="00EB6A71" w:rsidP="00EB6A71">
            <w:pPr>
              <w:spacing w:after="0"/>
              <w:rPr>
                <w:rFonts w:eastAsia="Times New Roman"/>
              </w:rPr>
            </w:pPr>
            <w:r w:rsidRPr="00EB6A71">
              <w:rPr>
                <w:rFonts w:eastAsia="Times New Roman"/>
                <w:b/>
              </w:rPr>
              <w:t xml:space="preserve"> </w:t>
            </w:r>
          </w:p>
        </w:tc>
      </w:tr>
      <w:tr w:rsidR="00EB6A71" w:rsidRPr="00EB6A71" w14:paraId="642AA3BA" w14:textId="77777777" w:rsidTr="00764B06">
        <w:trPr>
          <w:trHeight w:val="399"/>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69F12BCF" w14:textId="77777777" w:rsidR="00EB6A71" w:rsidRPr="00EB6A71" w:rsidRDefault="00EB6A71" w:rsidP="00EB6A71">
            <w:pPr>
              <w:spacing w:after="0"/>
              <w:rPr>
                <w:rFonts w:eastAsia="Times New Roman"/>
              </w:rPr>
            </w:pPr>
            <w:r w:rsidRPr="00EB6A71">
              <w:rPr>
                <w:rFonts w:eastAsia="Times New Roman"/>
                <w:b/>
              </w:rPr>
              <w:lastRenderedPageBreak/>
              <w:t xml:space="preserve">IDENTIDADE Nº: </w:t>
            </w:r>
          </w:p>
        </w:tc>
      </w:tr>
      <w:tr w:rsidR="00EB6A71" w:rsidRPr="00EB6A71" w14:paraId="420EF3BB" w14:textId="77777777" w:rsidTr="00764B06">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52D7F641" w14:textId="77777777" w:rsidR="00EB6A71" w:rsidRPr="00EB6A71" w:rsidRDefault="00EB6A71" w:rsidP="00EB6A71">
            <w:pPr>
              <w:spacing w:after="0"/>
              <w:rPr>
                <w:rFonts w:eastAsia="Times New Roman"/>
              </w:rPr>
            </w:pPr>
            <w:r w:rsidRPr="00EB6A71">
              <w:rPr>
                <w:rFonts w:eastAsia="Times New Roman"/>
                <w:b/>
              </w:rPr>
              <w:t xml:space="preserve"> </w:t>
            </w:r>
          </w:p>
        </w:tc>
      </w:tr>
      <w:tr w:rsidR="00EB6A71" w:rsidRPr="00EB6A71" w14:paraId="3C026578" w14:textId="77777777" w:rsidTr="00764B06">
        <w:trPr>
          <w:trHeight w:val="398"/>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52A917C9" w14:textId="77777777" w:rsidR="00EB6A71" w:rsidRPr="00EB6A71" w:rsidRDefault="00EB6A71" w:rsidP="00EB6A71">
            <w:pPr>
              <w:spacing w:after="0"/>
              <w:rPr>
                <w:rFonts w:eastAsia="Times New Roman"/>
              </w:rPr>
            </w:pPr>
            <w:r w:rsidRPr="00EB6A71">
              <w:rPr>
                <w:rFonts w:eastAsia="Times New Roman"/>
                <w:b/>
              </w:rPr>
              <w:t xml:space="preserve">CPF/MF Nº: </w:t>
            </w:r>
          </w:p>
        </w:tc>
      </w:tr>
      <w:tr w:rsidR="00EB6A71" w:rsidRPr="00EB6A71" w14:paraId="435904EA" w14:textId="77777777" w:rsidTr="00764B06">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42FB7234" w14:textId="77777777" w:rsidR="00EB6A71" w:rsidRPr="00EB6A71" w:rsidRDefault="00EB6A71" w:rsidP="00EB6A71">
            <w:pPr>
              <w:spacing w:after="0"/>
              <w:rPr>
                <w:rFonts w:eastAsia="Times New Roman"/>
              </w:rPr>
            </w:pPr>
            <w:r w:rsidRPr="00EB6A71">
              <w:rPr>
                <w:rFonts w:eastAsia="Times New Roman"/>
                <w:b/>
              </w:rPr>
              <w:t xml:space="preserve"> </w:t>
            </w:r>
          </w:p>
        </w:tc>
      </w:tr>
    </w:tbl>
    <w:p w14:paraId="491E5E8C" w14:textId="77777777" w:rsidR="00EB6A71" w:rsidRPr="00EB6A71" w:rsidRDefault="00EB6A71" w:rsidP="00EB6A71">
      <w:pPr>
        <w:spacing w:after="0"/>
        <w:ind w:left="-851" w:right="9052"/>
        <w:jc w:val="both"/>
        <w:rPr>
          <w:rFonts w:ascii="Arial" w:hAnsi="Arial" w:cs="Arial"/>
          <w:sz w:val="24"/>
          <w:szCs w:val="24"/>
        </w:rPr>
      </w:pPr>
    </w:p>
    <w:p w14:paraId="2D1DFD06"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728092B0"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49885D07" w14:textId="77777777" w:rsidR="00172E4F" w:rsidRDefault="00172E4F" w:rsidP="00EB6A71">
      <w:pPr>
        <w:spacing w:after="0"/>
        <w:ind w:left="-851" w:right="39"/>
        <w:jc w:val="center"/>
        <w:rPr>
          <w:rFonts w:ascii="Arial" w:hAnsi="Arial" w:cs="Arial"/>
          <w:b/>
          <w:sz w:val="24"/>
          <w:szCs w:val="24"/>
        </w:rPr>
      </w:pPr>
    </w:p>
    <w:p w14:paraId="0F65AF63" w14:textId="77777777" w:rsidR="00172E4F" w:rsidRDefault="00172E4F" w:rsidP="00EB6A71">
      <w:pPr>
        <w:spacing w:after="0"/>
        <w:ind w:left="-851" w:right="39"/>
        <w:jc w:val="center"/>
        <w:rPr>
          <w:rFonts w:ascii="Arial" w:hAnsi="Arial" w:cs="Arial"/>
          <w:b/>
          <w:sz w:val="24"/>
          <w:szCs w:val="24"/>
        </w:rPr>
      </w:pPr>
    </w:p>
    <w:p w14:paraId="4B061446" w14:textId="77777777" w:rsidR="00172E4F" w:rsidRDefault="00172E4F" w:rsidP="00EB6A71">
      <w:pPr>
        <w:spacing w:after="0"/>
        <w:ind w:left="-851" w:right="39"/>
        <w:jc w:val="center"/>
        <w:rPr>
          <w:rFonts w:ascii="Arial" w:hAnsi="Arial" w:cs="Arial"/>
          <w:b/>
          <w:sz w:val="24"/>
          <w:szCs w:val="24"/>
        </w:rPr>
      </w:pPr>
    </w:p>
    <w:p w14:paraId="43449AD2" w14:textId="77777777" w:rsidR="00172E4F" w:rsidRDefault="00172E4F" w:rsidP="00EB6A71">
      <w:pPr>
        <w:spacing w:after="0"/>
        <w:ind w:left="-851" w:right="39"/>
        <w:jc w:val="center"/>
        <w:rPr>
          <w:rFonts w:ascii="Arial" w:hAnsi="Arial" w:cs="Arial"/>
          <w:b/>
          <w:sz w:val="24"/>
          <w:szCs w:val="24"/>
        </w:rPr>
      </w:pPr>
    </w:p>
    <w:p w14:paraId="39F43884" w14:textId="77777777" w:rsidR="00172E4F" w:rsidRDefault="00172E4F" w:rsidP="00EB6A71">
      <w:pPr>
        <w:spacing w:after="0"/>
        <w:ind w:left="-851" w:right="39"/>
        <w:jc w:val="center"/>
        <w:rPr>
          <w:rFonts w:ascii="Arial" w:hAnsi="Arial" w:cs="Arial"/>
          <w:b/>
          <w:sz w:val="24"/>
          <w:szCs w:val="24"/>
        </w:rPr>
      </w:pPr>
    </w:p>
    <w:p w14:paraId="6928EBB4" w14:textId="77777777" w:rsidR="00172E4F" w:rsidRDefault="00172E4F" w:rsidP="00EB6A71">
      <w:pPr>
        <w:spacing w:after="0"/>
        <w:ind w:left="-851" w:right="39"/>
        <w:jc w:val="center"/>
        <w:rPr>
          <w:rFonts w:ascii="Arial" w:hAnsi="Arial" w:cs="Arial"/>
          <w:b/>
          <w:sz w:val="24"/>
          <w:szCs w:val="24"/>
        </w:rPr>
      </w:pPr>
    </w:p>
    <w:p w14:paraId="61E74ABB" w14:textId="77777777" w:rsidR="00172E4F" w:rsidRDefault="00172E4F" w:rsidP="00EB6A71">
      <w:pPr>
        <w:spacing w:after="0"/>
        <w:ind w:left="-851" w:right="39"/>
        <w:jc w:val="center"/>
        <w:rPr>
          <w:rFonts w:ascii="Arial" w:hAnsi="Arial" w:cs="Arial"/>
          <w:b/>
          <w:sz w:val="24"/>
          <w:szCs w:val="24"/>
        </w:rPr>
      </w:pPr>
    </w:p>
    <w:p w14:paraId="012AC8D2" w14:textId="77777777" w:rsidR="00172E4F" w:rsidRDefault="00172E4F" w:rsidP="00EB6A71">
      <w:pPr>
        <w:spacing w:after="0"/>
        <w:ind w:left="-851" w:right="39"/>
        <w:jc w:val="center"/>
        <w:rPr>
          <w:rFonts w:ascii="Arial" w:hAnsi="Arial" w:cs="Arial"/>
          <w:b/>
          <w:sz w:val="24"/>
          <w:szCs w:val="24"/>
        </w:rPr>
      </w:pPr>
    </w:p>
    <w:p w14:paraId="6166CE71" w14:textId="77777777" w:rsidR="00172E4F" w:rsidRDefault="00172E4F" w:rsidP="00EB6A71">
      <w:pPr>
        <w:spacing w:after="0"/>
        <w:ind w:left="-851" w:right="39"/>
        <w:jc w:val="center"/>
        <w:rPr>
          <w:rFonts w:ascii="Arial" w:hAnsi="Arial" w:cs="Arial"/>
          <w:b/>
          <w:sz w:val="24"/>
          <w:szCs w:val="24"/>
        </w:rPr>
      </w:pPr>
    </w:p>
    <w:p w14:paraId="400AC10F" w14:textId="77777777" w:rsidR="00172E4F" w:rsidRDefault="00172E4F" w:rsidP="00EB6A71">
      <w:pPr>
        <w:spacing w:after="0"/>
        <w:ind w:left="-851" w:right="39"/>
        <w:jc w:val="center"/>
        <w:rPr>
          <w:rFonts w:ascii="Arial" w:hAnsi="Arial" w:cs="Arial"/>
          <w:b/>
          <w:sz w:val="24"/>
          <w:szCs w:val="24"/>
        </w:rPr>
      </w:pPr>
    </w:p>
    <w:p w14:paraId="779D32FD" w14:textId="77777777" w:rsidR="00172E4F" w:rsidRDefault="00172E4F" w:rsidP="00EB6A71">
      <w:pPr>
        <w:spacing w:after="0"/>
        <w:ind w:left="-851" w:right="39"/>
        <w:jc w:val="center"/>
        <w:rPr>
          <w:rFonts w:ascii="Arial" w:hAnsi="Arial" w:cs="Arial"/>
          <w:b/>
          <w:sz w:val="24"/>
          <w:szCs w:val="24"/>
        </w:rPr>
      </w:pPr>
    </w:p>
    <w:p w14:paraId="64BA0C3E" w14:textId="77777777" w:rsidR="00172E4F" w:rsidRDefault="00172E4F" w:rsidP="00EB6A71">
      <w:pPr>
        <w:spacing w:after="0"/>
        <w:ind w:left="-851" w:right="39"/>
        <w:jc w:val="center"/>
        <w:rPr>
          <w:rFonts w:ascii="Arial" w:hAnsi="Arial" w:cs="Arial"/>
          <w:b/>
          <w:sz w:val="24"/>
          <w:szCs w:val="24"/>
        </w:rPr>
      </w:pPr>
    </w:p>
    <w:p w14:paraId="50749BEF" w14:textId="77777777" w:rsidR="00172E4F" w:rsidRDefault="00172E4F" w:rsidP="00EB6A71">
      <w:pPr>
        <w:spacing w:after="0"/>
        <w:ind w:left="-851" w:right="39"/>
        <w:jc w:val="center"/>
        <w:rPr>
          <w:rFonts w:ascii="Arial" w:hAnsi="Arial" w:cs="Arial"/>
          <w:b/>
          <w:sz w:val="24"/>
          <w:szCs w:val="24"/>
        </w:rPr>
      </w:pPr>
    </w:p>
    <w:p w14:paraId="248F11DE" w14:textId="77777777" w:rsidR="00172E4F" w:rsidRDefault="00172E4F" w:rsidP="00EB6A71">
      <w:pPr>
        <w:spacing w:after="0"/>
        <w:ind w:left="-851" w:right="39"/>
        <w:jc w:val="center"/>
        <w:rPr>
          <w:rFonts w:ascii="Arial" w:hAnsi="Arial" w:cs="Arial"/>
          <w:b/>
          <w:sz w:val="24"/>
          <w:szCs w:val="24"/>
        </w:rPr>
      </w:pPr>
    </w:p>
    <w:p w14:paraId="1FAD36A9" w14:textId="77777777" w:rsidR="00172E4F" w:rsidRDefault="00172E4F" w:rsidP="00EB6A71">
      <w:pPr>
        <w:spacing w:after="0"/>
        <w:ind w:left="-851" w:right="39"/>
        <w:jc w:val="center"/>
        <w:rPr>
          <w:rFonts w:ascii="Arial" w:hAnsi="Arial" w:cs="Arial"/>
          <w:b/>
          <w:sz w:val="24"/>
          <w:szCs w:val="24"/>
        </w:rPr>
      </w:pPr>
    </w:p>
    <w:p w14:paraId="5316B009" w14:textId="77777777" w:rsidR="00172E4F" w:rsidRDefault="00172E4F" w:rsidP="00EB6A71">
      <w:pPr>
        <w:spacing w:after="0"/>
        <w:ind w:left="-851" w:right="39"/>
        <w:jc w:val="center"/>
        <w:rPr>
          <w:rFonts w:ascii="Arial" w:hAnsi="Arial" w:cs="Arial"/>
          <w:b/>
          <w:sz w:val="24"/>
          <w:szCs w:val="24"/>
        </w:rPr>
      </w:pPr>
    </w:p>
    <w:p w14:paraId="286C1D6A" w14:textId="77777777" w:rsidR="00172E4F" w:rsidRDefault="00172E4F" w:rsidP="00EB6A71">
      <w:pPr>
        <w:spacing w:after="0"/>
        <w:ind w:left="-851" w:right="39"/>
        <w:jc w:val="center"/>
        <w:rPr>
          <w:rFonts w:ascii="Arial" w:hAnsi="Arial" w:cs="Arial"/>
          <w:b/>
          <w:sz w:val="24"/>
          <w:szCs w:val="24"/>
        </w:rPr>
      </w:pPr>
    </w:p>
    <w:p w14:paraId="56B144AC" w14:textId="77777777" w:rsidR="00172E4F" w:rsidRDefault="00172E4F" w:rsidP="00EB6A71">
      <w:pPr>
        <w:spacing w:after="0"/>
        <w:ind w:left="-851" w:right="39"/>
        <w:jc w:val="center"/>
        <w:rPr>
          <w:rFonts w:ascii="Arial" w:hAnsi="Arial" w:cs="Arial"/>
          <w:b/>
          <w:sz w:val="24"/>
          <w:szCs w:val="24"/>
        </w:rPr>
      </w:pPr>
    </w:p>
    <w:p w14:paraId="69A45A2A" w14:textId="77777777" w:rsidR="00172E4F" w:rsidRDefault="00172E4F" w:rsidP="00EB6A71">
      <w:pPr>
        <w:spacing w:after="0"/>
        <w:ind w:left="-851" w:right="39"/>
        <w:jc w:val="center"/>
        <w:rPr>
          <w:rFonts w:ascii="Arial" w:hAnsi="Arial" w:cs="Arial"/>
          <w:b/>
          <w:sz w:val="24"/>
          <w:szCs w:val="24"/>
        </w:rPr>
      </w:pPr>
    </w:p>
    <w:p w14:paraId="6123FBBC" w14:textId="77777777" w:rsidR="00172E4F" w:rsidRDefault="00172E4F" w:rsidP="00EB6A71">
      <w:pPr>
        <w:spacing w:after="0"/>
        <w:ind w:left="-851" w:right="39"/>
        <w:jc w:val="center"/>
        <w:rPr>
          <w:rFonts w:ascii="Arial" w:hAnsi="Arial" w:cs="Arial"/>
          <w:b/>
          <w:sz w:val="24"/>
          <w:szCs w:val="24"/>
        </w:rPr>
      </w:pPr>
    </w:p>
    <w:p w14:paraId="3C7D4C84" w14:textId="77777777" w:rsidR="00172E4F" w:rsidRDefault="00172E4F" w:rsidP="00EB6A71">
      <w:pPr>
        <w:spacing w:after="0"/>
        <w:ind w:left="-851" w:right="39"/>
        <w:jc w:val="center"/>
        <w:rPr>
          <w:rFonts w:ascii="Arial" w:hAnsi="Arial" w:cs="Arial"/>
          <w:b/>
          <w:sz w:val="24"/>
          <w:szCs w:val="24"/>
        </w:rPr>
      </w:pPr>
    </w:p>
    <w:p w14:paraId="2DED290A" w14:textId="77777777" w:rsidR="00172E4F" w:rsidRDefault="00172E4F" w:rsidP="00EB6A71">
      <w:pPr>
        <w:spacing w:after="0"/>
        <w:ind w:left="-851" w:right="39"/>
        <w:jc w:val="center"/>
        <w:rPr>
          <w:rFonts w:ascii="Arial" w:hAnsi="Arial" w:cs="Arial"/>
          <w:b/>
          <w:sz w:val="24"/>
          <w:szCs w:val="24"/>
        </w:rPr>
      </w:pPr>
    </w:p>
    <w:p w14:paraId="7E4C2A3D" w14:textId="77777777" w:rsidR="00172E4F" w:rsidRDefault="00172E4F" w:rsidP="00EB6A71">
      <w:pPr>
        <w:spacing w:after="0"/>
        <w:ind w:left="-851" w:right="39"/>
        <w:jc w:val="center"/>
        <w:rPr>
          <w:rFonts w:ascii="Arial" w:hAnsi="Arial" w:cs="Arial"/>
          <w:b/>
          <w:sz w:val="24"/>
          <w:szCs w:val="24"/>
        </w:rPr>
      </w:pPr>
    </w:p>
    <w:p w14:paraId="4AFD5C8C" w14:textId="77777777" w:rsidR="00172E4F" w:rsidRDefault="00172E4F" w:rsidP="00EB6A71">
      <w:pPr>
        <w:spacing w:after="0"/>
        <w:ind w:left="-851" w:right="39"/>
        <w:jc w:val="center"/>
        <w:rPr>
          <w:rFonts w:ascii="Arial" w:hAnsi="Arial" w:cs="Arial"/>
          <w:b/>
          <w:sz w:val="24"/>
          <w:szCs w:val="24"/>
        </w:rPr>
      </w:pPr>
    </w:p>
    <w:p w14:paraId="74D44065" w14:textId="77777777" w:rsidR="00172E4F" w:rsidRDefault="00172E4F" w:rsidP="00EB6A71">
      <w:pPr>
        <w:spacing w:after="0"/>
        <w:ind w:left="-851" w:right="39"/>
        <w:jc w:val="center"/>
        <w:rPr>
          <w:rFonts w:ascii="Arial" w:hAnsi="Arial" w:cs="Arial"/>
          <w:b/>
          <w:sz w:val="24"/>
          <w:szCs w:val="24"/>
        </w:rPr>
      </w:pPr>
    </w:p>
    <w:p w14:paraId="0DB76538" w14:textId="77777777" w:rsidR="00172E4F" w:rsidRDefault="00172E4F" w:rsidP="00EB6A71">
      <w:pPr>
        <w:spacing w:after="0"/>
        <w:ind w:left="-851" w:right="39"/>
        <w:jc w:val="center"/>
        <w:rPr>
          <w:rFonts w:ascii="Arial" w:hAnsi="Arial" w:cs="Arial"/>
          <w:b/>
          <w:sz w:val="24"/>
          <w:szCs w:val="24"/>
        </w:rPr>
      </w:pPr>
    </w:p>
    <w:p w14:paraId="4FB2D901" w14:textId="77777777" w:rsidR="00172E4F" w:rsidRDefault="00172E4F" w:rsidP="00EB6A71">
      <w:pPr>
        <w:spacing w:after="0"/>
        <w:ind w:left="-851" w:right="39"/>
        <w:jc w:val="center"/>
        <w:rPr>
          <w:rFonts w:ascii="Arial" w:hAnsi="Arial" w:cs="Arial"/>
          <w:b/>
          <w:sz w:val="24"/>
          <w:szCs w:val="24"/>
        </w:rPr>
      </w:pPr>
    </w:p>
    <w:p w14:paraId="1B3BD607" w14:textId="77777777" w:rsidR="00172E4F" w:rsidRDefault="00172E4F" w:rsidP="00EB6A71">
      <w:pPr>
        <w:spacing w:after="0"/>
        <w:ind w:left="-851" w:right="39"/>
        <w:jc w:val="center"/>
        <w:rPr>
          <w:rFonts w:ascii="Arial" w:hAnsi="Arial" w:cs="Arial"/>
          <w:b/>
          <w:sz w:val="24"/>
          <w:szCs w:val="24"/>
        </w:rPr>
      </w:pPr>
    </w:p>
    <w:p w14:paraId="618E9C23" w14:textId="77777777" w:rsidR="00172E4F" w:rsidRDefault="00172E4F" w:rsidP="00EB6A71">
      <w:pPr>
        <w:spacing w:after="0"/>
        <w:ind w:left="-851" w:right="39"/>
        <w:jc w:val="center"/>
        <w:rPr>
          <w:rFonts w:ascii="Arial" w:hAnsi="Arial" w:cs="Arial"/>
          <w:b/>
          <w:sz w:val="24"/>
          <w:szCs w:val="24"/>
        </w:rPr>
      </w:pPr>
    </w:p>
    <w:p w14:paraId="3708E380" w14:textId="77777777" w:rsidR="00172E4F" w:rsidRDefault="00172E4F" w:rsidP="00EB6A71">
      <w:pPr>
        <w:spacing w:after="0"/>
        <w:ind w:left="-851" w:right="39"/>
        <w:jc w:val="center"/>
        <w:rPr>
          <w:rFonts w:ascii="Arial" w:hAnsi="Arial" w:cs="Arial"/>
          <w:b/>
          <w:sz w:val="24"/>
          <w:szCs w:val="24"/>
        </w:rPr>
      </w:pPr>
    </w:p>
    <w:p w14:paraId="6B0C77D8" w14:textId="77777777" w:rsidR="00172E4F" w:rsidRDefault="00172E4F" w:rsidP="00EB6A71">
      <w:pPr>
        <w:spacing w:after="0"/>
        <w:ind w:left="-851" w:right="39"/>
        <w:jc w:val="center"/>
        <w:rPr>
          <w:rFonts w:ascii="Arial" w:hAnsi="Arial" w:cs="Arial"/>
          <w:b/>
          <w:sz w:val="24"/>
          <w:szCs w:val="24"/>
        </w:rPr>
      </w:pPr>
    </w:p>
    <w:p w14:paraId="585E8B35" w14:textId="77777777" w:rsidR="00172E4F" w:rsidRDefault="00172E4F" w:rsidP="00EB6A71">
      <w:pPr>
        <w:spacing w:after="0"/>
        <w:ind w:left="-851" w:right="39"/>
        <w:jc w:val="center"/>
        <w:rPr>
          <w:rFonts w:ascii="Arial" w:hAnsi="Arial" w:cs="Arial"/>
          <w:b/>
          <w:sz w:val="24"/>
          <w:szCs w:val="24"/>
        </w:rPr>
      </w:pPr>
    </w:p>
    <w:p w14:paraId="3E0F6644" w14:textId="77777777" w:rsidR="00EB6A71" w:rsidRPr="00EB6A71" w:rsidRDefault="00EB6A71" w:rsidP="00EB6A71">
      <w:pPr>
        <w:spacing w:after="0"/>
        <w:ind w:left="-851" w:right="39"/>
        <w:jc w:val="center"/>
        <w:rPr>
          <w:rFonts w:ascii="Arial" w:hAnsi="Arial" w:cs="Arial"/>
          <w:sz w:val="24"/>
          <w:szCs w:val="24"/>
        </w:rPr>
      </w:pPr>
      <w:r w:rsidRPr="00EB6A71">
        <w:rPr>
          <w:rFonts w:ascii="Arial" w:hAnsi="Arial" w:cs="Arial"/>
          <w:b/>
          <w:sz w:val="24"/>
          <w:szCs w:val="24"/>
        </w:rPr>
        <w:t>ANEXO III</w:t>
      </w:r>
    </w:p>
    <w:p w14:paraId="6FD31BC3" w14:textId="77777777" w:rsidR="00EB6A71" w:rsidRPr="00EB6A71" w:rsidRDefault="00EB6A71" w:rsidP="00EB6A71">
      <w:pPr>
        <w:spacing w:after="0"/>
        <w:ind w:left="-851"/>
        <w:jc w:val="center"/>
        <w:rPr>
          <w:rFonts w:ascii="Arial" w:hAnsi="Arial" w:cs="Arial"/>
          <w:sz w:val="24"/>
          <w:szCs w:val="24"/>
        </w:rPr>
      </w:pPr>
    </w:p>
    <w:p w14:paraId="10DCF89C" w14:textId="251A14E7" w:rsidR="00EB6A71" w:rsidRPr="00EB6A71" w:rsidRDefault="00EB6A71" w:rsidP="00EB6A71">
      <w:pPr>
        <w:spacing w:after="0"/>
        <w:ind w:left="-851" w:right="38"/>
        <w:jc w:val="center"/>
        <w:rPr>
          <w:rFonts w:ascii="Arial" w:hAnsi="Arial" w:cs="Arial"/>
          <w:sz w:val="24"/>
          <w:szCs w:val="24"/>
        </w:rPr>
      </w:pPr>
      <w:r w:rsidRPr="00EB6A71">
        <w:rPr>
          <w:rFonts w:ascii="Arial" w:hAnsi="Arial" w:cs="Arial"/>
          <w:b/>
          <w:sz w:val="24"/>
          <w:szCs w:val="24"/>
        </w:rPr>
        <w:t xml:space="preserve">PREGÃO PRESENCIAL </w:t>
      </w:r>
      <w:r w:rsidR="0037544F">
        <w:rPr>
          <w:rFonts w:ascii="Arial" w:hAnsi="Arial" w:cs="Arial"/>
          <w:b/>
          <w:sz w:val="24"/>
          <w:szCs w:val="24"/>
        </w:rPr>
        <w:t>25/2022</w:t>
      </w:r>
    </w:p>
    <w:p w14:paraId="083A3A63"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3CDEA6E8"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44B5DBF0" w14:textId="77777777" w:rsidR="00EB6A71" w:rsidRPr="00EB6A71" w:rsidRDefault="00EB6A71" w:rsidP="00EB6A71">
      <w:pPr>
        <w:spacing w:after="0"/>
        <w:ind w:left="-851" w:right="142"/>
        <w:jc w:val="center"/>
        <w:rPr>
          <w:rFonts w:ascii="Arial" w:hAnsi="Arial" w:cs="Arial"/>
          <w:sz w:val="24"/>
          <w:szCs w:val="24"/>
        </w:rPr>
      </w:pPr>
      <w:r w:rsidRPr="00EB6A71">
        <w:rPr>
          <w:rFonts w:ascii="Arial" w:hAnsi="Arial" w:cs="Arial"/>
          <w:b/>
          <w:sz w:val="24"/>
          <w:szCs w:val="24"/>
        </w:rPr>
        <w:t>DECLARAÇÃO DE CUMPRIMENTO PLENO DOS REQUISITOS DE HABILITAÇÃO</w:t>
      </w:r>
    </w:p>
    <w:p w14:paraId="0FC34EDF" w14:textId="77777777" w:rsidR="00EB6A71" w:rsidRPr="00EB6A71" w:rsidRDefault="00EB6A71" w:rsidP="00EB6A71">
      <w:pPr>
        <w:keepNext/>
        <w:spacing w:before="240" w:after="60"/>
        <w:ind w:left="-851" w:right="142"/>
        <w:jc w:val="center"/>
        <w:outlineLvl w:val="0"/>
        <w:rPr>
          <w:rFonts w:ascii="Arial" w:eastAsia="Times New Roman" w:hAnsi="Arial" w:cs="Arial"/>
          <w:b/>
          <w:bCs/>
          <w:kern w:val="32"/>
          <w:sz w:val="24"/>
          <w:szCs w:val="24"/>
        </w:rPr>
      </w:pPr>
      <w:r w:rsidRPr="00EB6A71">
        <w:rPr>
          <w:rFonts w:ascii="Arial" w:eastAsia="Times New Roman" w:hAnsi="Arial" w:cs="Arial"/>
          <w:b/>
          <w:bCs/>
          <w:kern w:val="32"/>
          <w:sz w:val="24"/>
          <w:szCs w:val="24"/>
        </w:rPr>
        <w:t>CONHECIMENTO E ACEITAÇÃO DO INTEIRO TEOR DO EDITAL</w:t>
      </w:r>
    </w:p>
    <w:p w14:paraId="52B57BD4"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175C6469"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4E84D54E"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58F7DDE9"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380925E9" w14:textId="77777777" w:rsidR="00EB6A71" w:rsidRPr="00EB6A71" w:rsidRDefault="00EB6A71" w:rsidP="00EB6A71">
      <w:pPr>
        <w:spacing w:after="0" w:line="240" w:lineRule="auto"/>
        <w:ind w:left="-851" w:right="5235"/>
        <w:jc w:val="both"/>
        <w:rPr>
          <w:rFonts w:ascii="Arial" w:hAnsi="Arial" w:cs="Arial"/>
          <w:sz w:val="24"/>
          <w:szCs w:val="24"/>
        </w:rPr>
      </w:pPr>
      <w:r w:rsidRPr="00EB6A71">
        <w:rPr>
          <w:rFonts w:ascii="Arial" w:hAnsi="Arial" w:cs="Arial"/>
          <w:b/>
          <w:sz w:val="24"/>
          <w:szCs w:val="24"/>
        </w:rPr>
        <w:t xml:space="preserve"> </w:t>
      </w:r>
      <w:r w:rsidRPr="00EB6A71">
        <w:rPr>
          <w:rFonts w:ascii="Arial" w:hAnsi="Arial" w:cs="Arial"/>
          <w:sz w:val="24"/>
          <w:szCs w:val="24"/>
        </w:rPr>
        <w:t xml:space="preserve"> </w:t>
      </w:r>
    </w:p>
    <w:p w14:paraId="5200358F" w14:textId="77777777" w:rsidR="00EB6A71" w:rsidRPr="00EB6A71" w:rsidRDefault="00EB6A71" w:rsidP="00EB6A71">
      <w:pPr>
        <w:spacing w:line="361" w:lineRule="auto"/>
        <w:ind w:left="-851" w:right="66"/>
        <w:jc w:val="both"/>
        <w:rPr>
          <w:rFonts w:ascii="Arial" w:hAnsi="Arial" w:cs="Arial"/>
          <w:sz w:val="24"/>
          <w:szCs w:val="24"/>
        </w:rPr>
      </w:pPr>
      <w:r w:rsidRPr="00EB6A71">
        <w:rPr>
          <w:rFonts w:ascii="Arial" w:hAnsi="Arial" w:cs="Arial"/>
          <w:sz w:val="24"/>
          <w:szCs w:val="24"/>
        </w:rPr>
        <w:t>________</w:t>
      </w:r>
      <w:proofErr w:type="gramStart"/>
      <w:r w:rsidRPr="00EB6A71">
        <w:rPr>
          <w:rFonts w:ascii="Arial" w:hAnsi="Arial" w:cs="Arial"/>
          <w:sz w:val="24"/>
          <w:szCs w:val="24"/>
        </w:rPr>
        <w:t>_(</w:t>
      </w:r>
      <w:proofErr w:type="gramEnd"/>
      <w:r w:rsidRPr="00EB6A71">
        <w:rPr>
          <w:rFonts w:ascii="Arial" w:hAnsi="Arial" w:cs="Arial"/>
          <w:sz w:val="24"/>
          <w:szCs w:val="24"/>
        </w:rPr>
        <w:t>RAZÃO SOCIAL DA EMPRESA) ________ CNPJ nº. ____________________, sediada em ____________</w:t>
      </w:r>
      <w:proofErr w:type="gramStart"/>
      <w:r w:rsidRPr="00EB6A71">
        <w:rPr>
          <w:rFonts w:ascii="Arial" w:hAnsi="Arial" w:cs="Arial"/>
          <w:sz w:val="24"/>
          <w:szCs w:val="24"/>
        </w:rPr>
        <w:t>_(</w:t>
      </w:r>
      <w:proofErr w:type="gramEnd"/>
      <w:r w:rsidRPr="00EB6A71">
        <w:rPr>
          <w:rFonts w:ascii="Arial" w:hAnsi="Arial" w:cs="Arial"/>
          <w:sz w:val="24"/>
          <w:szCs w:val="24"/>
        </w:rPr>
        <w:t xml:space="preserve">ENDEREÇO COMERCIAL)_______, declara, sob as penas da Lei nº. 10.520, de 17/07/2002, que cumpre plenamente os requisitos para sua habilitação no presente processo licitatório e tomou conhecimento das cláusulas do presente Edital do inteiro teor do mesmo. </w:t>
      </w:r>
    </w:p>
    <w:p w14:paraId="6D138796"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21458120"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02777761"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3C2B740B"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6A0F9F7D"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746678EA"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&lt;LOCAL&gt;, ____&lt; DATA&gt; ________ </w:t>
      </w:r>
    </w:p>
    <w:p w14:paraId="1A39A88A"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31036F9B"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6BDD4CFF"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23DFBB9D"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592D3BF1"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37617873" w14:textId="77777777" w:rsidR="00EB6A71" w:rsidRPr="00EB6A71" w:rsidRDefault="00EB6A71" w:rsidP="00EB6A71">
      <w:pPr>
        <w:keepNext/>
        <w:spacing w:before="240" w:after="60"/>
        <w:ind w:left="-851"/>
        <w:jc w:val="both"/>
        <w:outlineLvl w:val="0"/>
        <w:rPr>
          <w:rFonts w:ascii="Arial" w:eastAsia="Times New Roman" w:hAnsi="Arial" w:cs="Arial"/>
          <w:b/>
          <w:bCs/>
          <w:kern w:val="32"/>
          <w:sz w:val="24"/>
          <w:szCs w:val="24"/>
        </w:rPr>
      </w:pPr>
      <w:r w:rsidRPr="00EB6A71">
        <w:rPr>
          <w:rFonts w:ascii="Arial" w:eastAsia="Times New Roman" w:hAnsi="Arial" w:cs="Arial"/>
          <w:b/>
          <w:bCs/>
          <w:kern w:val="32"/>
          <w:sz w:val="24"/>
          <w:szCs w:val="24"/>
        </w:rPr>
        <w:t xml:space="preserve">_________________________________________ </w:t>
      </w:r>
    </w:p>
    <w:p w14:paraId="31569CD5"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Assinatura do representante legal da empresa </w:t>
      </w:r>
    </w:p>
    <w:p w14:paraId="62CB750A"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             Carimbo da empresa </w:t>
      </w:r>
    </w:p>
    <w:p w14:paraId="3255DC6C"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22F5E245"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4DF62C09"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78042D3B"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lastRenderedPageBreak/>
        <w:t xml:space="preserve"> </w:t>
      </w:r>
    </w:p>
    <w:p w14:paraId="53483A13" w14:textId="77777777" w:rsidR="00EB6A71" w:rsidRPr="00EB6A71" w:rsidRDefault="00EB6A71" w:rsidP="00EB6A71">
      <w:pPr>
        <w:spacing w:after="0"/>
        <w:ind w:left="-851"/>
        <w:jc w:val="center"/>
        <w:rPr>
          <w:rFonts w:ascii="Arial" w:hAnsi="Arial" w:cs="Arial"/>
          <w:sz w:val="24"/>
          <w:szCs w:val="24"/>
        </w:rPr>
      </w:pPr>
      <w:r w:rsidRPr="00EB6A71">
        <w:rPr>
          <w:rFonts w:ascii="Arial" w:hAnsi="Arial" w:cs="Arial"/>
          <w:b/>
          <w:sz w:val="24"/>
          <w:szCs w:val="24"/>
        </w:rPr>
        <w:t>ANEXO IV</w:t>
      </w:r>
    </w:p>
    <w:p w14:paraId="14E8DEAB" w14:textId="77777777" w:rsidR="00EB6A71" w:rsidRPr="00EB6A71" w:rsidRDefault="00EB6A71" w:rsidP="00EB6A71">
      <w:pPr>
        <w:spacing w:after="0"/>
        <w:ind w:left="-851"/>
        <w:jc w:val="center"/>
        <w:rPr>
          <w:rFonts w:ascii="Arial" w:hAnsi="Arial" w:cs="Arial"/>
          <w:sz w:val="24"/>
          <w:szCs w:val="24"/>
        </w:rPr>
      </w:pPr>
    </w:p>
    <w:p w14:paraId="44B311F3" w14:textId="54F3D749" w:rsidR="00EB6A71" w:rsidRPr="00EB6A71" w:rsidRDefault="00EB6A71" w:rsidP="00EB6A71">
      <w:pPr>
        <w:spacing w:after="0"/>
        <w:ind w:left="-851" w:right="38"/>
        <w:jc w:val="center"/>
        <w:rPr>
          <w:rFonts w:ascii="Arial" w:hAnsi="Arial" w:cs="Arial"/>
          <w:sz w:val="24"/>
          <w:szCs w:val="24"/>
        </w:rPr>
      </w:pPr>
      <w:r w:rsidRPr="00EB6A71">
        <w:rPr>
          <w:rFonts w:ascii="Arial" w:hAnsi="Arial" w:cs="Arial"/>
          <w:b/>
          <w:sz w:val="24"/>
          <w:szCs w:val="24"/>
        </w:rPr>
        <w:t xml:space="preserve">PREGÃO PRESENCIAL </w:t>
      </w:r>
      <w:r w:rsidR="0037544F">
        <w:rPr>
          <w:rFonts w:ascii="Arial" w:hAnsi="Arial" w:cs="Arial"/>
          <w:b/>
          <w:sz w:val="24"/>
          <w:szCs w:val="24"/>
        </w:rPr>
        <w:t>25/2022</w:t>
      </w:r>
    </w:p>
    <w:p w14:paraId="24C46A3A"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1E2BE978"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15A8757E" w14:textId="77777777" w:rsidR="00EB6A71" w:rsidRPr="00EB6A71" w:rsidRDefault="00EB6A71" w:rsidP="00EB6A71">
      <w:pPr>
        <w:keepNext/>
        <w:spacing w:before="240" w:after="0"/>
        <w:ind w:left="-851" w:right="42"/>
        <w:jc w:val="both"/>
        <w:outlineLvl w:val="0"/>
        <w:rPr>
          <w:rFonts w:ascii="Arial" w:eastAsia="Times New Roman" w:hAnsi="Arial" w:cs="Arial"/>
          <w:b/>
          <w:bCs/>
          <w:kern w:val="32"/>
          <w:sz w:val="24"/>
          <w:szCs w:val="24"/>
        </w:rPr>
      </w:pPr>
      <w:r w:rsidRPr="00EB6A71">
        <w:rPr>
          <w:rFonts w:ascii="Arial" w:eastAsia="Times New Roman" w:hAnsi="Arial" w:cs="Arial"/>
          <w:b/>
          <w:bCs/>
          <w:kern w:val="32"/>
          <w:sz w:val="24"/>
          <w:szCs w:val="24"/>
        </w:rPr>
        <w:t xml:space="preserve">DECLARAÇÃO DE ENQUADRAMENTO COMO MICROEMPRESA OU EMPRESA DE PEQUENO PORTE E INEXISTÊNCIA DE FATOS IMPEDITIVOS </w:t>
      </w:r>
    </w:p>
    <w:p w14:paraId="7AB00E87"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r w:rsidRPr="00EB6A71">
        <w:rPr>
          <w:rFonts w:ascii="Arial" w:hAnsi="Arial" w:cs="Arial"/>
          <w:sz w:val="24"/>
          <w:szCs w:val="24"/>
        </w:rPr>
        <w:t xml:space="preserve"> </w:t>
      </w:r>
    </w:p>
    <w:p w14:paraId="4F2A543E"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25EEAA76"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500E45D6" w14:textId="77777777" w:rsidR="00EB6A71" w:rsidRPr="00EB6A71" w:rsidRDefault="00EB6A71" w:rsidP="00EB6A71">
      <w:pPr>
        <w:spacing w:line="361" w:lineRule="auto"/>
        <w:ind w:left="-851" w:right="66"/>
        <w:jc w:val="both"/>
        <w:rPr>
          <w:rFonts w:ascii="Arial" w:hAnsi="Arial" w:cs="Arial"/>
          <w:sz w:val="24"/>
          <w:szCs w:val="24"/>
        </w:rPr>
      </w:pPr>
      <w:r w:rsidRPr="00EB6A71">
        <w:rPr>
          <w:rFonts w:ascii="Arial" w:hAnsi="Arial" w:cs="Arial"/>
          <w:sz w:val="24"/>
          <w:szCs w:val="24"/>
        </w:rPr>
        <w:t xml:space="preserve">A empresa ___________________________________, inscrita no CNPJ sob o nº __ _____________, por intermédio de seu representante legal, o(a) Sr.(a.) ou procurado ______________________, portador(a) da Carteira de Identidade nº _______________, do CPF nº _______________, DECLARA, sob as penas elencadas na Lei n° 8.666/93, que em conformidade com o previsto no art. 3° da Lei Complementar n° 123, de 15 de dezembro de 2006, ter a receita bruta equivalente a uma _______________________________ </w:t>
      </w:r>
      <w:r w:rsidRPr="00EB6A71">
        <w:rPr>
          <w:rFonts w:ascii="Arial" w:hAnsi="Arial" w:cs="Arial"/>
          <w:b/>
          <w:sz w:val="24"/>
          <w:szCs w:val="24"/>
        </w:rPr>
        <w:t>(microempresa ou empresa de pequeno porte).</w:t>
      </w:r>
      <w:r w:rsidRPr="00EB6A71">
        <w:rPr>
          <w:rFonts w:ascii="Arial" w:hAnsi="Arial" w:cs="Arial"/>
          <w:sz w:val="24"/>
          <w:szCs w:val="24"/>
        </w:rPr>
        <w:t xml:space="preserve"> Declara ainda que não há nenhum dos impedimentos previstos no § 4°, art. 3° da LC 123/06. </w:t>
      </w:r>
    </w:p>
    <w:p w14:paraId="4E99FBD5"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045EF319"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49A0BBF5"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___________________________, ____ de ______________ </w:t>
      </w:r>
      <w:proofErr w:type="spellStart"/>
      <w:r w:rsidRPr="00EB6A71">
        <w:rPr>
          <w:rFonts w:ascii="Arial" w:hAnsi="Arial" w:cs="Arial"/>
          <w:sz w:val="24"/>
          <w:szCs w:val="24"/>
        </w:rPr>
        <w:t>de</w:t>
      </w:r>
      <w:proofErr w:type="spellEnd"/>
      <w:r w:rsidRPr="00EB6A71">
        <w:rPr>
          <w:rFonts w:ascii="Arial" w:hAnsi="Arial" w:cs="Arial"/>
          <w:sz w:val="24"/>
          <w:szCs w:val="24"/>
        </w:rPr>
        <w:t xml:space="preserve"> __________. </w:t>
      </w:r>
    </w:p>
    <w:p w14:paraId="3657707C" w14:textId="77777777" w:rsidR="00EB6A71" w:rsidRPr="00EB6A71" w:rsidRDefault="00EB6A71" w:rsidP="00EB6A71">
      <w:pPr>
        <w:spacing w:after="103"/>
        <w:ind w:left="-851"/>
        <w:jc w:val="both"/>
        <w:rPr>
          <w:rFonts w:ascii="Arial" w:hAnsi="Arial" w:cs="Arial"/>
          <w:sz w:val="24"/>
          <w:szCs w:val="24"/>
        </w:rPr>
      </w:pPr>
      <w:r w:rsidRPr="00EB6A71">
        <w:rPr>
          <w:rFonts w:ascii="Arial" w:hAnsi="Arial" w:cs="Arial"/>
          <w:sz w:val="24"/>
          <w:szCs w:val="24"/>
        </w:rPr>
        <w:t xml:space="preserve"> </w:t>
      </w:r>
    </w:p>
    <w:p w14:paraId="53830DA7" w14:textId="77777777" w:rsidR="00EB6A71" w:rsidRPr="00EB6A71" w:rsidRDefault="00EB6A71" w:rsidP="00EB6A71">
      <w:pPr>
        <w:spacing w:after="103"/>
        <w:ind w:left="-851"/>
        <w:jc w:val="both"/>
        <w:rPr>
          <w:rFonts w:ascii="Arial" w:hAnsi="Arial" w:cs="Arial"/>
          <w:sz w:val="24"/>
          <w:szCs w:val="24"/>
        </w:rPr>
      </w:pPr>
      <w:r w:rsidRPr="00EB6A71">
        <w:rPr>
          <w:rFonts w:ascii="Arial" w:hAnsi="Arial" w:cs="Arial"/>
          <w:sz w:val="24"/>
          <w:szCs w:val="24"/>
        </w:rPr>
        <w:t xml:space="preserve"> </w:t>
      </w:r>
    </w:p>
    <w:p w14:paraId="65AF99E1" w14:textId="77777777" w:rsidR="00EB6A71" w:rsidRPr="00EB6A71" w:rsidRDefault="00EB6A71" w:rsidP="00EB6A71">
      <w:pPr>
        <w:spacing w:after="103"/>
        <w:ind w:left="-851"/>
        <w:jc w:val="both"/>
        <w:rPr>
          <w:rFonts w:ascii="Arial" w:hAnsi="Arial" w:cs="Arial"/>
          <w:sz w:val="24"/>
          <w:szCs w:val="24"/>
        </w:rPr>
      </w:pPr>
      <w:r w:rsidRPr="00EB6A71">
        <w:rPr>
          <w:rFonts w:ascii="Arial" w:hAnsi="Arial" w:cs="Arial"/>
          <w:sz w:val="24"/>
          <w:szCs w:val="24"/>
        </w:rPr>
        <w:t xml:space="preserve"> </w:t>
      </w:r>
    </w:p>
    <w:p w14:paraId="1CAF4141" w14:textId="77777777" w:rsidR="00EB6A71" w:rsidRPr="00EB6A71" w:rsidRDefault="00EB6A71" w:rsidP="00EB6A71">
      <w:pPr>
        <w:spacing w:after="105"/>
        <w:ind w:left="-851"/>
        <w:jc w:val="both"/>
        <w:rPr>
          <w:rFonts w:ascii="Arial" w:hAnsi="Arial" w:cs="Arial"/>
          <w:sz w:val="24"/>
          <w:szCs w:val="24"/>
        </w:rPr>
      </w:pPr>
      <w:r w:rsidRPr="00EB6A71">
        <w:rPr>
          <w:rFonts w:ascii="Arial" w:hAnsi="Arial" w:cs="Arial"/>
          <w:sz w:val="24"/>
          <w:szCs w:val="24"/>
        </w:rPr>
        <w:t xml:space="preserve"> </w:t>
      </w:r>
    </w:p>
    <w:p w14:paraId="0A671F67" w14:textId="77777777" w:rsidR="00EB6A71" w:rsidRPr="00EB6A71" w:rsidRDefault="00EB6A71" w:rsidP="00EB6A71">
      <w:pPr>
        <w:spacing w:line="250" w:lineRule="auto"/>
        <w:ind w:left="-851" w:right="2861"/>
        <w:jc w:val="both"/>
        <w:rPr>
          <w:rFonts w:ascii="Arial" w:hAnsi="Arial" w:cs="Arial"/>
          <w:sz w:val="24"/>
          <w:szCs w:val="24"/>
        </w:rPr>
      </w:pPr>
      <w:r w:rsidRPr="00EB6A71">
        <w:rPr>
          <w:rFonts w:ascii="Arial" w:hAnsi="Arial" w:cs="Arial"/>
          <w:sz w:val="24"/>
          <w:szCs w:val="24"/>
        </w:rPr>
        <w:t xml:space="preserve">_____________________________ Assinatura e carimbo </w:t>
      </w:r>
    </w:p>
    <w:p w14:paraId="312C5C27" w14:textId="77777777" w:rsidR="00EB6A71" w:rsidRPr="00EB6A71" w:rsidRDefault="00EB6A71" w:rsidP="00EB6A71">
      <w:pPr>
        <w:spacing w:line="250" w:lineRule="auto"/>
        <w:ind w:left="-851" w:right="572"/>
        <w:jc w:val="both"/>
        <w:rPr>
          <w:rFonts w:ascii="Arial" w:hAnsi="Arial" w:cs="Arial"/>
          <w:sz w:val="24"/>
          <w:szCs w:val="24"/>
        </w:rPr>
      </w:pPr>
      <w:r w:rsidRPr="00EB6A71">
        <w:rPr>
          <w:rFonts w:ascii="Arial" w:hAnsi="Arial" w:cs="Arial"/>
          <w:sz w:val="24"/>
          <w:szCs w:val="24"/>
        </w:rPr>
        <w:t xml:space="preserve">Representante da empresa </w:t>
      </w:r>
    </w:p>
    <w:p w14:paraId="0DD824AE"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3803D8E4"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06A466B8"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6C0543AF"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21027C2C"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77627787"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lastRenderedPageBreak/>
        <w:t xml:space="preserve"> </w:t>
      </w:r>
    </w:p>
    <w:p w14:paraId="17906431"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19605FE1" w14:textId="77777777" w:rsidR="00EB6A71" w:rsidRPr="00EB6A71" w:rsidRDefault="00EB6A71" w:rsidP="00EB6A71">
      <w:pPr>
        <w:spacing w:after="0"/>
        <w:ind w:left="-851" w:right="36"/>
        <w:jc w:val="center"/>
        <w:rPr>
          <w:rFonts w:ascii="Arial" w:hAnsi="Arial" w:cs="Arial"/>
          <w:sz w:val="24"/>
          <w:szCs w:val="24"/>
        </w:rPr>
      </w:pPr>
      <w:r w:rsidRPr="00EB6A71">
        <w:rPr>
          <w:rFonts w:ascii="Arial" w:hAnsi="Arial" w:cs="Arial"/>
          <w:b/>
          <w:sz w:val="24"/>
          <w:szCs w:val="24"/>
        </w:rPr>
        <w:t>ANEXO V</w:t>
      </w:r>
    </w:p>
    <w:p w14:paraId="214AF76F" w14:textId="77777777" w:rsidR="00EB6A71" w:rsidRPr="00EB6A71" w:rsidRDefault="00EB6A71" w:rsidP="00EB6A71">
      <w:pPr>
        <w:spacing w:after="0"/>
        <w:ind w:left="-851"/>
        <w:jc w:val="center"/>
        <w:rPr>
          <w:rFonts w:ascii="Arial" w:hAnsi="Arial" w:cs="Arial"/>
          <w:sz w:val="24"/>
          <w:szCs w:val="24"/>
        </w:rPr>
      </w:pPr>
    </w:p>
    <w:p w14:paraId="540315BF" w14:textId="1F622FA5" w:rsidR="00EB6A71" w:rsidRPr="00EB6A71" w:rsidRDefault="00EB6A71" w:rsidP="00EB6A71">
      <w:pPr>
        <w:keepNext/>
        <w:spacing w:before="240" w:after="0"/>
        <w:ind w:left="-851"/>
        <w:jc w:val="center"/>
        <w:outlineLvl w:val="0"/>
        <w:rPr>
          <w:rFonts w:ascii="Arial" w:eastAsia="Times New Roman" w:hAnsi="Arial" w:cs="Arial"/>
          <w:b/>
          <w:bCs/>
          <w:kern w:val="32"/>
          <w:sz w:val="24"/>
          <w:szCs w:val="24"/>
        </w:rPr>
      </w:pPr>
      <w:r w:rsidRPr="00EB6A71">
        <w:rPr>
          <w:rFonts w:ascii="Arial" w:eastAsia="Times New Roman" w:hAnsi="Arial" w:cs="Arial"/>
          <w:b/>
          <w:bCs/>
          <w:kern w:val="32"/>
          <w:sz w:val="24"/>
          <w:szCs w:val="24"/>
        </w:rPr>
        <w:t xml:space="preserve">PREGÃO PRESENCIAL </w:t>
      </w:r>
      <w:r w:rsidR="0037544F">
        <w:rPr>
          <w:rFonts w:ascii="Arial" w:eastAsia="Times New Roman" w:hAnsi="Arial" w:cs="Arial"/>
          <w:b/>
          <w:bCs/>
          <w:kern w:val="32"/>
          <w:sz w:val="24"/>
          <w:szCs w:val="24"/>
        </w:rPr>
        <w:t>25/2022</w:t>
      </w:r>
    </w:p>
    <w:p w14:paraId="1566119D" w14:textId="77777777" w:rsidR="00EB6A71" w:rsidRPr="00EB6A71" w:rsidRDefault="00EB6A71" w:rsidP="00EB6A71">
      <w:pPr>
        <w:spacing w:after="0"/>
        <w:ind w:left="-851"/>
        <w:jc w:val="center"/>
        <w:rPr>
          <w:rFonts w:ascii="Arial" w:hAnsi="Arial" w:cs="Arial"/>
          <w:sz w:val="24"/>
          <w:szCs w:val="24"/>
        </w:rPr>
      </w:pPr>
    </w:p>
    <w:p w14:paraId="07BE639E" w14:textId="77777777" w:rsidR="00EB6A71" w:rsidRPr="00EB6A71" w:rsidRDefault="00EB6A71" w:rsidP="00EB6A71">
      <w:pPr>
        <w:spacing w:after="103"/>
        <w:ind w:left="-851" w:right="39"/>
        <w:jc w:val="center"/>
        <w:rPr>
          <w:rFonts w:ascii="Arial" w:hAnsi="Arial" w:cs="Arial"/>
          <w:sz w:val="24"/>
          <w:szCs w:val="24"/>
        </w:rPr>
      </w:pPr>
      <w:r w:rsidRPr="00EB6A71">
        <w:rPr>
          <w:rFonts w:ascii="Arial" w:hAnsi="Arial" w:cs="Arial"/>
          <w:b/>
          <w:sz w:val="24"/>
          <w:szCs w:val="24"/>
        </w:rPr>
        <w:t>MODELO DE DECLARAÇÃO</w:t>
      </w:r>
      <w:r w:rsidRPr="00EB6A71">
        <w:rPr>
          <w:rFonts w:ascii="Arial" w:hAnsi="Arial" w:cs="Arial"/>
          <w:b/>
          <w:i/>
          <w:sz w:val="24"/>
          <w:szCs w:val="24"/>
        </w:rPr>
        <w:t xml:space="preserve"> (Decreto nº 4.358, de 05.09.2002)</w:t>
      </w:r>
    </w:p>
    <w:p w14:paraId="2E0064FD" w14:textId="77777777" w:rsidR="00EB6A71" w:rsidRPr="00EB6A71" w:rsidRDefault="00EB6A71" w:rsidP="00EB6A71">
      <w:pPr>
        <w:spacing w:after="101"/>
        <w:ind w:left="-851"/>
        <w:jc w:val="both"/>
        <w:rPr>
          <w:rFonts w:ascii="Arial" w:hAnsi="Arial" w:cs="Arial"/>
          <w:sz w:val="24"/>
          <w:szCs w:val="24"/>
        </w:rPr>
      </w:pPr>
      <w:r w:rsidRPr="00EB6A71">
        <w:rPr>
          <w:rFonts w:ascii="Arial" w:hAnsi="Arial" w:cs="Arial"/>
          <w:sz w:val="24"/>
          <w:szCs w:val="24"/>
        </w:rPr>
        <w:t xml:space="preserve"> </w:t>
      </w:r>
    </w:p>
    <w:p w14:paraId="602F076A"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073C4E9E"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2FA0C676"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 inscrito no CNPJ nº ............................, por intermédio de seu representante legal o(a) </w:t>
      </w:r>
      <w:proofErr w:type="spellStart"/>
      <w:r w:rsidRPr="00EB6A71">
        <w:rPr>
          <w:rFonts w:ascii="Arial" w:hAnsi="Arial" w:cs="Arial"/>
          <w:sz w:val="24"/>
          <w:szCs w:val="24"/>
        </w:rPr>
        <w:t>Sr</w:t>
      </w:r>
      <w:proofErr w:type="spellEnd"/>
      <w:r w:rsidRPr="00EB6A71">
        <w:rPr>
          <w:rFonts w:ascii="Arial" w:hAnsi="Arial" w:cs="Arial"/>
          <w:sz w:val="24"/>
          <w:szCs w:val="24"/>
        </w:rPr>
        <w:t xml:space="preserve">(a) ......................................................................, portador(a) da Carteira de Identidade nº .............................. e do CPF nº ......................................., DECLARA, para fins do disposto no inc. V do art. 27 da Lei nº 8.666, de 21 de junho de 1993, acrescido pela Lei nº 9.854, de 27 de outubro de 1999, que não emprega menor de dezoito anos em trabalho noturno, perigoso ou insalubre e não emprega menor de dezesseis anos. </w:t>
      </w:r>
    </w:p>
    <w:p w14:paraId="45EA6626"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4C5D8C02"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Ressalva: emprega menor, a partir de quatorze anos, na condição de aprendiz (*). </w:t>
      </w:r>
    </w:p>
    <w:p w14:paraId="3BD0F827"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5ACCB853"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7AC81EEB" w14:textId="77777777" w:rsidR="00EB6A71" w:rsidRPr="00EB6A71" w:rsidRDefault="00EB6A71" w:rsidP="00EB6A71">
      <w:pPr>
        <w:spacing w:line="250" w:lineRule="auto"/>
        <w:ind w:left="-851" w:right="6"/>
        <w:jc w:val="both"/>
        <w:rPr>
          <w:rFonts w:ascii="Arial" w:hAnsi="Arial" w:cs="Arial"/>
          <w:sz w:val="24"/>
          <w:szCs w:val="24"/>
        </w:rPr>
      </w:pPr>
      <w:r w:rsidRPr="00EB6A71">
        <w:rPr>
          <w:rFonts w:ascii="Arial" w:hAnsi="Arial" w:cs="Arial"/>
          <w:sz w:val="24"/>
          <w:szCs w:val="24"/>
        </w:rPr>
        <w:t xml:space="preserve">............................................. </w:t>
      </w:r>
    </w:p>
    <w:p w14:paraId="6A57043F" w14:textId="77777777" w:rsidR="00EB6A71" w:rsidRPr="00EB6A71" w:rsidRDefault="00EB6A71" w:rsidP="00EB6A71">
      <w:pPr>
        <w:spacing w:line="250" w:lineRule="auto"/>
        <w:ind w:left="-851"/>
        <w:jc w:val="both"/>
        <w:rPr>
          <w:rFonts w:ascii="Arial" w:hAnsi="Arial" w:cs="Arial"/>
          <w:sz w:val="24"/>
          <w:szCs w:val="24"/>
        </w:rPr>
      </w:pPr>
      <w:r w:rsidRPr="00EB6A71">
        <w:rPr>
          <w:rFonts w:ascii="Arial" w:hAnsi="Arial" w:cs="Arial"/>
          <w:sz w:val="24"/>
          <w:szCs w:val="24"/>
        </w:rPr>
        <w:t xml:space="preserve">(data) </w:t>
      </w:r>
    </w:p>
    <w:p w14:paraId="274ACDDD"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7BC85D1D"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 </w:t>
      </w:r>
    </w:p>
    <w:p w14:paraId="50A92CD3" w14:textId="77777777" w:rsidR="00EB6A71" w:rsidRPr="00EB6A71" w:rsidRDefault="00EB6A71" w:rsidP="00EB6A71">
      <w:pPr>
        <w:spacing w:line="250" w:lineRule="auto"/>
        <w:ind w:left="-851" w:right="1"/>
        <w:jc w:val="both"/>
        <w:rPr>
          <w:rFonts w:ascii="Arial" w:hAnsi="Arial" w:cs="Arial"/>
          <w:sz w:val="24"/>
          <w:szCs w:val="24"/>
        </w:rPr>
      </w:pPr>
      <w:r w:rsidRPr="00EB6A71">
        <w:rPr>
          <w:rFonts w:ascii="Arial" w:hAnsi="Arial" w:cs="Arial"/>
          <w:sz w:val="24"/>
          <w:szCs w:val="24"/>
        </w:rPr>
        <w:t xml:space="preserve">(representante legal) </w:t>
      </w:r>
    </w:p>
    <w:p w14:paraId="05298E45"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2643AAF6"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0D025432"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2D64B7D0" w14:textId="77777777" w:rsidR="00EB6A71" w:rsidRPr="00EB6A71" w:rsidRDefault="00EB6A71" w:rsidP="00EB6A71">
      <w:pPr>
        <w:spacing w:after="3" w:line="251" w:lineRule="auto"/>
        <w:ind w:left="-851"/>
        <w:jc w:val="both"/>
        <w:rPr>
          <w:rFonts w:ascii="Arial" w:hAnsi="Arial" w:cs="Arial"/>
          <w:sz w:val="24"/>
          <w:szCs w:val="24"/>
        </w:rPr>
      </w:pPr>
      <w:r w:rsidRPr="00EB6A71">
        <w:rPr>
          <w:rFonts w:ascii="Arial" w:hAnsi="Arial" w:cs="Arial"/>
          <w:i/>
          <w:sz w:val="24"/>
          <w:szCs w:val="24"/>
        </w:rPr>
        <w:t xml:space="preserve">(* Observação: em caso afirmativo, assinalar a ressalva acima) </w:t>
      </w:r>
    </w:p>
    <w:p w14:paraId="0BEC8281" w14:textId="77777777" w:rsidR="00EB6A71" w:rsidRPr="00EB6A71" w:rsidRDefault="00EB6A71" w:rsidP="00EB6A71">
      <w:pPr>
        <w:spacing w:after="0"/>
        <w:ind w:left="-851" w:right="39"/>
        <w:jc w:val="both"/>
        <w:rPr>
          <w:rFonts w:ascii="Arial" w:hAnsi="Arial" w:cs="Arial"/>
          <w:b/>
          <w:sz w:val="24"/>
          <w:szCs w:val="24"/>
        </w:rPr>
      </w:pPr>
    </w:p>
    <w:p w14:paraId="0B573D79" w14:textId="77777777" w:rsidR="00EB6A71" w:rsidRPr="00EB6A71" w:rsidRDefault="00EB6A71" w:rsidP="00EB6A71">
      <w:pPr>
        <w:spacing w:after="0"/>
        <w:ind w:left="-851" w:right="39"/>
        <w:jc w:val="both"/>
        <w:rPr>
          <w:rFonts w:ascii="Arial" w:hAnsi="Arial" w:cs="Arial"/>
          <w:b/>
          <w:sz w:val="24"/>
          <w:szCs w:val="24"/>
        </w:rPr>
      </w:pPr>
    </w:p>
    <w:p w14:paraId="2CDDFDAF" w14:textId="77777777" w:rsidR="00EB6A71" w:rsidRPr="00EB6A71" w:rsidRDefault="00EB6A71" w:rsidP="00EB6A71">
      <w:pPr>
        <w:spacing w:after="0"/>
        <w:ind w:left="-851" w:right="39"/>
        <w:jc w:val="both"/>
        <w:rPr>
          <w:rFonts w:ascii="Arial" w:hAnsi="Arial" w:cs="Arial"/>
          <w:b/>
          <w:sz w:val="24"/>
          <w:szCs w:val="24"/>
        </w:rPr>
      </w:pPr>
    </w:p>
    <w:p w14:paraId="5B59FB4A" w14:textId="77777777" w:rsidR="00EB6A71" w:rsidRPr="00EB6A71" w:rsidRDefault="00EB6A71" w:rsidP="00EB6A71">
      <w:pPr>
        <w:spacing w:after="0"/>
        <w:ind w:left="-851" w:right="39"/>
        <w:jc w:val="both"/>
        <w:rPr>
          <w:rFonts w:ascii="Arial" w:hAnsi="Arial" w:cs="Arial"/>
          <w:b/>
          <w:sz w:val="24"/>
          <w:szCs w:val="24"/>
        </w:rPr>
      </w:pPr>
    </w:p>
    <w:p w14:paraId="260A221F" w14:textId="77777777" w:rsidR="00EB6A71" w:rsidRPr="00EB6A71" w:rsidRDefault="00EB6A71" w:rsidP="00EB6A71">
      <w:pPr>
        <w:spacing w:after="0"/>
        <w:ind w:left="-851" w:right="39"/>
        <w:jc w:val="both"/>
        <w:rPr>
          <w:rFonts w:ascii="Arial" w:hAnsi="Arial" w:cs="Arial"/>
          <w:b/>
          <w:sz w:val="24"/>
          <w:szCs w:val="24"/>
        </w:rPr>
      </w:pPr>
    </w:p>
    <w:p w14:paraId="6DCBC9BD" w14:textId="77777777" w:rsidR="00EB6A71" w:rsidRPr="00EB6A71" w:rsidRDefault="00EB6A71" w:rsidP="00EB6A71">
      <w:pPr>
        <w:spacing w:after="0"/>
        <w:ind w:left="-851" w:right="39"/>
        <w:jc w:val="both"/>
        <w:rPr>
          <w:rFonts w:ascii="Arial" w:hAnsi="Arial" w:cs="Arial"/>
          <w:b/>
          <w:sz w:val="24"/>
          <w:szCs w:val="24"/>
        </w:rPr>
      </w:pPr>
    </w:p>
    <w:p w14:paraId="3E0746A1" w14:textId="77777777" w:rsidR="00EB6A71" w:rsidRPr="00EB6A71" w:rsidRDefault="00EB6A71" w:rsidP="00EB6A71">
      <w:pPr>
        <w:spacing w:after="0"/>
        <w:ind w:left="-851" w:right="39"/>
        <w:jc w:val="both"/>
        <w:rPr>
          <w:rFonts w:ascii="Arial" w:hAnsi="Arial" w:cs="Arial"/>
          <w:b/>
          <w:sz w:val="24"/>
          <w:szCs w:val="24"/>
        </w:rPr>
      </w:pPr>
    </w:p>
    <w:p w14:paraId="382D68C7" w14:textId="77777777" w:rsidR="00EB6A71" w:rsidRPr="00EB6A71" w:rsidRDefault="00EB6A71" w:rsidP="00EB6A71">
      <w:pPr>
        <w:spacing w:after="0"/>
        <w:ind w:left="-851" w:right="39"/>
        <w:jc w:val="both"/>
        <w:rPr>
          <w:rFonts w:ascii="Arial" w:hAnsi="Arial" w:cs="Arial"/>
          <w:b/>
          <w:sz w:val="24"/>
          <w:szCs w:val="24"/>
        </w:rPr>
      </w:pPr>
    </w:p>
    <w:p w14:paraId="41196F69" w14:textId="77777777" w:rsidR="00EB6A71" w:rsidRPr="00EB6A71" w:rsidRDefault="00EB6A71" w:rsidP="00EB6A71">
      <w:pPr>
        <w:spacing w:after="0"/>
        <w:ind w:left="-851" w:right="39"/>
        <w:jc w:val="both"/>
        <w:rPr>
          <w:rFonts w:ascii="Arial" w:hAnsi="Arial" w:cs="Arial"/>
          <w:b/>
          <w:sz w:val="24"/>
          <w:szCs w:val="24"/>
        </w:rPr>
      </w:pPr>
    </w:p>
    <w:p w14:paraId="07D3F62D" w14:textId="77777777" w:rsidR="00EB6A71" w:rsidRPr="00EB6A71" w:rsidRDefault="00EB6A71" w:rsidP="00EB6A71">
      <w:pPr>
        <w:spacing w:after="0"/>
        <w:ind w:left="-851" w:right="39"/>
        <w:jc w:val="center"/>
        <w:rPr>
          <w:rFonts w:ascii="Arial" w:hAnsi="Arial" w:cs="Arial"/>
          <w:sz w:val="24"/>
          <w:szCs w:val="24"/>
        </w:rPr>
      </w:pPr>
      <w:r w:rsidRPr="00EB6A71">
        <w:rPr>
          <w:rFonts w:ascii="Arial" w:hAnsi="Arial" w:cs="Arial"/>
          <w:b/>
          <w:sz w:val="24"/>
          <w:szCs w:val="24"/>
        </w:rPr>
        <w:t>ANEXO VI</w:t>
      </w:r>
    </w:p>
    <w:p w14:paraId="6997C675" w14:textId="77777777" w:rsidR="00EB6A71" w:rsidRPr="00EB6A71" w:rsidRDefault="00EB6A71" w:rsidP="00EB6A71">
      <w:pPr>
        <w:spacing w:after="0"/>
        <w:ind w:left="-851"/>
        <w:jc w:val="center"/>
        <w:rPr>
          <w:rFonts w:ascii="Arial" w:hAnsi="Arial" w:cs="Arial"/>
          <w:sz w:val="24"/>
          <w:szCs w:val="24"/>
        </w:rPr>
      </w:pPr>
    </w:p>
    <w:p w14:paraId="7EA5537D" w14:textId="39B88302" w:rsidR="00EB6A71" w:rsidRPr="00EB6A71" w:rsidRDefault="00EB6A71" w:rsidP="00EB6A71">
      <w:pPr>
        <w:spacing w:after="0"/>
        <w:ind w:left="-851" w:right="36"/>
        <w:jc w:val="center"/>
        <w:rPr>
          <w:rFonts w:ascii="Arial" w:hAnsi="Arial" w:cs="Arial"/>
          <w:sz w:val="24"/>
          <w:szCs w:val="24"/>
        </w:rPr>
      </w:pPr>
      <w:r w:rsidRPr="00EB6A71">
        <w:rPr>
          <w:rFonts w:ascii="Arial" w:hAnsi="Arial" w:cs="Arial"/>
          <w:b/>
          <w:sz w:val="24"/>
          <w:szCs w:val="24"/>
        </w:rPr>
        <w:t xml:space="preserve">PREGÃO PRESENCIAL Nº </w:t>
      </w:r>
      <w:r w:rsidR="0037544F">
        <w:rPr>
          <w:rFonts w:ascii="Arial" w:hAnsi="Arial" w:cs="Arial"/>
          <w:b/>
          <w:sz w:val="24"/>
          <w:szCs w:val="24"/>
        </w:rPr>
        <w:t>25/2022</w:t>
      </w:r>
    </w:p>
    <w:p w14:paraId="2780CC36" w14:textId="77777777" w:rsidR="00EB6A71" w:rsidRPr="00EB6A71" w:rsidRDefault="00EB6A71" w:rsidP="00EB6A71">
      <w:pPr>
        <w:spacing w:after="0"/>
        <w:ind w:left="-851"/>
        <w:jc w:val="center"/>
        <w:rPr>
          <w:rFonts w:ascii="Arial" w:hAnsi="Arial" w:cs="Arial"/>
          <w:sz w:val="24"/>
          <w:szCs w:val="24"/>
        </w:rPr>
      </w:pPr>
    </w:p>
    <w:p w14:paraId="1326F961" w14:textId="77777777" w:rsidR="00EB6A71" w:rsidRPr="00EB6A71" w:rsidRDefault="00EB6A71" w:rsidP="00EB6A71">
      <w:pPr>
        <w:spacing w:after="0"/>
        <w:ind w:left="-851"/>
        <w:jc w:val="center"/>
        <w:rPr>
          <w:rFonts w:ascii="Arial" w:hAnsi="Arial" w:cs="Arial"/>
          <w:sz w:val="24"/>
          <w:szCs w:val="24"/>
        </w:rPr>
      </w:pPr>
    </w:p>
    <w:p w14:paraId="5939B5D5" w14:textId="77777777" w:rsidR="00EB6A71" w:rsidRPr="00EB6A71" w:rsidRDefault="00EB6A71" w:rsidP="00EB6A71">
      <w:pPr>
        <w:keepNext/>
        <w:spacing w:before="240" w:after="0"/>
        <w:ind w:left="-851" w:right="44"/>
        <w:jc w:val="center"/>
        <w:outlineLvl w:val="0"/>
        <w:rPr>
          <w:rFonts w:ascii="Arial" w:eastAsia="Times New Roman" w:hAnsi="Arial" w:cs="Arial"/>
          <w:b/>
          <w:bCs/>
          <w:kern w:val="32"/>
          <w:sz w:val="24"/>
          <w:szCs w:val="24"/>
        </w:rPr>
      </w:pPr>
      <w:r w:rsidRPr="00EB6A71">
        <w:rPr>
          <w:rFonts w:ascii="Arial" w:eastAsia="Times New Roman" w:hAnsi="Arial" w:cs="Arial"/>
          <w:b/>
          <w:bCs/>
          <w:kern w:val="32"/>
          <w:sz w:val="24"/>
          <w:szCs w:val="24"/>
        </w:rPr>
        <w:t>DECLARAÇÃO DE QUADRO SOCIETÁRIO</w:t>
      </w:r>
    </w:p>
    <w:p w14:paraId="1601A40B" w14:textId="77777777" w:rsidR="00EB6A71" w:rsidRPr="00EB6A71" w:rsidRDefault="00EB6A71" w:rsidP="00EB6A71">
      <w:pPr>
        <w:spacing w:after="0"/>
        <w:ind w:left="-851"/>
        <w:jc w:val="center"/>
        <w:rPr>
          <w:rFonts w:ascii="Arial" w:hAnsi="Arial" w:cs="Arial"/>
          <w:sz w:val="24"/>
          <w:szCs w:val="24"/>
        </w:rPr>
      </w:pPr>
    </w:p>
    <w:p w14:paraId="57FEF08B"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6A5EE753"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55DD4B65" w14:textId="77777777" w:rsidR="00EB6A71" w:rsidRPr="00EB6A71" w:rsidRDefault="00EB6A71" w:rsidP="00EB6A71">
      <w:pPr>
        <w:spacing w:line="361" w:lineRule="auto"/>
        <w:ind w:left="-851" w:right="66"/>
        <w:jc w:val="both"/>
        <w:rPr>
          <w:rFonts w:ascii="Arial" w:hAnsi="Arial" w:cs="Arial"/>
          <w:sz w:val="24"/>
          <w:szCs w:val="24"/>
        </w:rPr>
      </w:pPr>
      <w:r w:rsidRPr="00EB6A71">
        <w:rPr>
          <w:rFonts w:ascii="Arial" w:hAnsi="Arial" w:cs="Arial"/>
          <w:sz w:val="24"/>
          <w:szCs w:val="24"/>
        </w:rPr>
        <w:t xml:space="preserve">A empresa ___________________________________, inscrita no CNPJ sob o nº __ _____________, por intermédio de seu representante legal, o(a) Sr.(a.) ou procurado ______________________, portador(a) da Carteira de Identidade nº _______________, do CPF nº _______________, DECLARA, que não possui em seu quadro societário, servidor público na ativa ou empregado de empresa pública ou de sociedade de economia mista, em atendimento à vedação disposta no Art. 17, XI da Lei nº </w:t>
      </w:r>
    </w:p>
    <w:p w14:paraId="25A23F47" w14:textId="77777777" w:rsidR="00EB6A71" w:rsidRPr="00EB6A71" w:rsidRDefault="00EB6A71" w:rsidP="00EB6A71">
      <w:pPr>
        <w:spacing w:after="114"/>
        <w:ind w:left="-851" w:right="66"/>
        <w:jc w:val="both"/>
        <w:rPr>
          <w:rFonts w:ascii="Arial" w:hAnsi="Arial" w:cs="Arial"/>
          <w:sz w:val="24"/>
          <w:szCs w:val="24"/>
        </w:rPr>
      </w:pPr>
      <w:r w:rsidRPr="00EB6A71">
        <w:rPr>
          <w:rFonts w:ascii="Arial" w:hAnsi="Arial" w:cs="Arial"/>
          <w:sz w:val="24"/>
          <w:szCs w:val="24"/>
        </w:rPr>
        <w:t xml:space="preserve">13.473/2017. </w:t>
      </w:r>
    </w:p>
    <w:p w14:paraId="5C625B9C"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44616130"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66DA4F65"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6024B12D"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___________________________, ____ de ______________ </w:t>
      </w:r>
      <w:proofErr w:type="spellStart"/>
      <w:r w:rsidRPr="00EB6A71">
        <w:rPr>
          <w:rFonts w:ascii="Arial" w:hAnsi="Arial" w:cs="Arial"/>
          <w:sz w:val="24"/>
          <w:szCs w:val="24"/>
        </w:rPr>
        <w:t>de</w:t>
      </w:r>
      <w:proofErr w:type="spellEnd"/>
      <w:r w:rsidRPr="00EB6A71">
        <w:rPr>
          <w:rFonts w:ascii="Arial" w:hAnsi="Arial" w:cs="Arial"/>
          <w:sz w:val="24"/>
          <w:szCs w:val="24"/>
        </w:rPr>
        <w:t xml:space="preserve"> __________. </w:t>
      </w:r>
    </w:p>
    <w:p w14:paraId="7AAE033B"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00BEE041"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35ADCDCB"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67BCB6B7"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4DBA8B35"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087B4C58" w14:textId="77777777" w:rsidR="00EB6A71" w:rsidRPr="00EB6A71" w:rsidRDefault="00EB6A71" w:rsidP="00EB6A71">
      <w:pPr>
        <w:spacing w:after="0"/>
        <w:ind w:left="-851" w:right="38"/>
        <w:jc w:val="both"/>
        <w:rPr>
          <w:rFonts w:ascii="Arial" w:hAnsi="Arial" w:cs="Arial"/>
          <w:sz w:val="24"/>
          <w:szCs w:val="24"/>
        </w:rPr>
      </w:pPr>
      <w:r w:rsidRPr="00EB6A71">
        <w:rPr>
          <w:rFonts w:ascii="Arial" w:hAnsi="Arial" w:cs="Arial"/>
          <w:b/>
          <w:sz w:val="24"/>
          <w:szCs w:val="24"/>
        </w:rPr>
        <w:t xml:space="preserve">_________________________ </w:t>
      </w:r>
    </w:p>
    <w:p w14:paraId="7D2C8882" w14:textId="77777777" w:rsidR="00EB6A71" w:rsidRPr="00EB6A71" w:rsidRDefault="00EB6A71" w:rsidP="00EB6A71">
      <w:pPr>
        <w:spacing w:after="27" w:line="250" w:lineRule="auto"/>
        <w:ind w:left="-851" w:right="566"/>
        <w:jc w:val="both"/>
        <w:rPr>
          <w:rFonts w:ascii="Arial" w:hAnsi="Arial" w:cs="Arial"/>
          <w:sz w:val="24"/>
          <w:szCs w:val="24"/>
        </w:rPr>
      </w:pPr>
      <w:r w:rsidRPr="00EB6A71">
        <w:rPr>
          <w:rFonts w:ascii="Arial" w:hAnsi="Arial" w:cs="Arial"/>
          <w:sz w:val="24"/>
          <w:szCs w:val="24"/>
        </w:rPr>
        <w:t>Assinatura</w:t>
      </w:r>
      <w:r w:rsidRPr="00EB6A71">
        <w:rPr>
          <w:rFonts w:ascii="Arial" w:hAnsi="Arial" w:cs="Arial"/>
          <w:b/>
          <w:sz w:val="24"/>
          <w:szCs w:val="24"/>
        </w:rPr>
        <w:t xml:space="preserve"> </w:t>
      </w:r>
    </w:p>
    <w:p w14:paraId="307DDA70"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6731D43A" w14:textId="77777777" w:rsidR="00EB6A71" w:rsidRPr="00EB6A71" w:rsidRDefault="00EB6A71" w:rsidP="00EB6A71">
      <w:pPr>
        <w:spacing w:after="0"/>
        <w:ind w:left="-851"/>
        <w:jc w:val="both"/>
        <w:rPr>
          <w:rFonts w:ascii="Arial" w:hAnsi="Arial" w:cs="Arial"/>
          <w:sz w:val="24"/>
          <w:szCs w:val="24"/>
        </w:rPr>
      </w:pPr>
    </w:p>
    <w:p w14:paraId="7DA7913B" w14:textId="77777777" w:rsidR="00EB6A71" w:rsidRPr="00EB6A71" w:rsidRDefault="00EB6A71" w:rsidP="00EB6A71">
      <w:pPr>
        <w:spacing w:after="0"/>
        <w:ind w:left="-851"/>
        <w:jc w:val="both"/>
        <w:rPr>
          <w:rFonts w:ascii="Arial" w:hAnsi="Arial" w:cs="Arial"/>
          <w:sz w:val="24"/>
          <w:szCs w:val="24"/>
        </w:rPr>
      </w:pPr>
    </w:p>
    <w:p w14:paraId="207B6E4F" w14:textId="77777777" w:rsidR="00EB6A71" w:rsidRPr="00EB6A71" w:rsidRDefault="00EB6A71" w:rsidP="00EB6A71">
      <w:pPr>
        <w:spacing w:after="0"/>
        <w:ind w:left="-851"/>
        <w:jc w:val="both"/>
        <w:rPr>
          <w:rFonts w:ascii="Arial" w:hAnsi="Arial" w:cs="Arial"/>
          <w:sz w:val="24"/>
          <w:szCs w:val="24"/>
        </w:rPr>
      </w:pPr>
    </w:p>
    <w:p w14:paraId="3A439980" w14:textId="77777777" w:rsidR="00EB6A71" w:rsidRPr="00EB6A71" w:rsidRDefault="00EB6A71" w:rsidP="00EB6A71">
      <w:pPr>
        <w:spacing w:after="0"/>
        <w:ind w:left="-851"/>
        <w:jc w:val="both"/>
        <w:rPr>
          <w:rFonts w:ascii="Arial" w:hAnsi="Arial" w:cs="Arial"/>
          <w:sz w:val="24"/>
          <w:szCs w:val="24"/>
        </w:rPr>
      </w:pPr>
    </w:p>
    <w:p w14:paraId="4E64A44F" w14:textId="77777777" w:rsidR="00EB6A71" w:rsidRPr="00EB6A71" w:rsidRDefault="00EB6A71" w:rsidP="00EB6A71">
      <w:pPr>
        <w:spacing w:after="0"/>
        <w:ind w:left="-851"/>
        <w:jc w:val="both"/>
        <w:rPr>
          <w:rFonts w:ascii="Arial" w:hAnsi="Arial" w:cs="Arial"/>
          <w:sz w:val="24"/>
          <w:szCs w:val="24"/>
        </w:rPr>
      </w:pPr>
    </w:p>
    <w:p w14:paraId="06003841" w14:textId="77777777" w:rsidR="00EB6A71" w:rsidRPr="00EB6A71" w:rsidRDefault="00EB6A71" w:rsidP="00EB6A71">
      <w:pPr>
        <w:spacing w:after="0"/>
        <w:ind w:left="-851"/>
        <w:jc w:val="both"/>
        <w:rPr>
          <w:rFonts w:ascii="Arial" w:hAnsi="Arial" w:cs="Arial"/>
          <w:sz w:val="24"/>
          <w:szCs w:val="24"/>
        </w:rPr>
      </w:pPr>
    </w:p>
    <w:p w14:paraId="517AC903" w14:textId="77777777" w:rsidR="00EB6A71" w:rsidRPr="00EB6A71" w:rsidRDefault="00EB6A71" w:rsidP="00EB6A71">
      <w:pPr>
        <w:spacing w:after="0"/>
        <w:ind w:left="-851"/>
        <w:jc w:val="both"/>
        <w:rPr>
          <w:rFonts w:ascii="Arial" w:hAnsi="Arial" w:cs="Arial"/>
          <w:sz w:val="24"/>
          <w:szCs w:val="24"/>
        </w:rPr>
      </w:pPr>
    </w:p>
    <w:p w14:paraId="6E7E6927" w14:textId="77777777" w:rsidR="00EB6A71" w:rsidRPr="00EB6A71" w:rsidRDefault="00EB6A71" w:rsidP="00EB6A71">
      <w:pPr>
        <w:spacing w:after="0"/>
        <w:ind w:left="-851"/>
        <w:jc w:val="both"/>
        <w:rPr>
          <w:rFonts w:ascii="Arial" w:hAnsi="Arial" w:cs="Arial"/>
          <w:sz w:val="24"/>
          <w:szCs w:val="24"/>
        </w:rPr>
      </w:pPr>
    </w:p>
    <w:p w14:paraId="0295010C" w14:textId="77777777" w:rsidR="00EB6A71" w:rsidRPr="00EB6A71" w:rsidRDefault="00EB6A71" w:rsidP="00EB6A71">
      <w:pPr>
        <w:spacing w:after="0" w:line="219" w:lineRule="auto"/>
        <w:ind w:left="-851" w:right="5237"/>
        <w:jc w:val="both"/>
        <w:rPr>
          <w:rFonts w:ascii="Arial" w:hAnsi="Arial" w:cs="Arial"/>
          <w:sz w:val="24"/>
          <w:szCs w:val="24"/>
        </w:rPr>
      </w:pPr>
      <w:r w:rsidRPr="00EB6A71">
        <w:rPr>
          <w:rFonts w:ascii="Arial" w:hAnsi="Arial" w:cs="Arial"/>
          <w:b/>
          <w:sz w:val="24"/>
          <w:szCs w:val="24"/>
        </w:rPr>
        <w:t xml:space="preserve">  </w:t>
      </w:r>
      <w:r w:rsidRPr="00EB6A71">
        <w:rPr>
          <w:rFonts w:ascii="Arial" w:hAnsi="Arial" w:cs="Arial"/>
          <w:b/>
          <w:sz w:val="24"/>
          <w:szCs w:val="24"/>
        </w:rPr>
        <w:tab/>
        <w:t xml:space="preserve"> </w:t>
      </w:r>
    </w:p>
    <w:p w14:paraId="2955D0D9" w14:textId="77777777" w:rsidR="00EB6A71" w:rsidRPr="00EB6A71" w:rsidRDefault="00EB6A71" w:rsidP="00EB6A71">
      <w:pPr>
        <w:spacing w:after="0"/>
        <w:ind w:left="-851" w:right="38"/>
        <w:jc w:val="center"/>
        <w:rPr>
          <w:rFonts w:ascii="Arial" w:hAnsi="Arial" w:cs="Arial"/>
          <w:sz w:val="24"/>
          <w:szCs w:val="24"/>
        </w:rPr>
      </w:pPr>
      <w:r w:rsidRPr="00EB6A71">
        <w:rPr>
          <w:rFonts w:ascii="Arial" w:hAnsi="Arial" w:cs="Arial"/>
          <w:b/>
          <w:sz w:val="24"/>
          <w:szCs w:val="24"/>
        </w:rPr>
        <w:t>ANEXO VII</w:t>
      </w:r>
    </w:p>
    <w:p w14:paraId="5C39E41B" w14:textId="77777777" w:rsidR="00EB6A71" w:rsidRPr="00EB6A71" w:rsidRDefault="00EB6A71" w:rsidP="00EB6A71">
      <w:pPr>
        <w:spacing w:after="0"/>
        <w:ind w:left="-851"/>
        <w:jc w:val="center"/>
        <w:rPr>
          <w:rFonts w:ascii="Arial" w:hAnsi="Arial" w:cs="Arial"/>
          <w:sz w:val="24"/>
          <w:szCs w:val="24"/>
        </w:rPr>
      </w:pPr>
    </w:p>
    <w:p w14:paraId="33F0D765" w14:textId="187309E3" w:rsidR="00EB6A71" w:rsidRPr="00EB6A71" w:rsidRDefault="00EB6A71" w:rsidP="00EB6A71">
      <w:pPr>
        <w:spacing w:after="0"/>
        <w:ind w:left="-851" w:right="38"/>
        <w:jc w:val="center"/>
        <w:rPr>
          <w:rFonts w:ascii="Arial" w:hAnsi="Arial" w:cs="Arial"/>
          <w:sz w:val="24"/>
          <w:szCs w:val="24"/>
        </w:rPr>
      </w:pPr>
      <w:r w:rsidRPr="00EB6A71">
        <w:rPr>
          <w:rFonts w:ascii="Arial" w:hAnsi="Arial" w:cs="Arial"/>
          <w:b/>
          <w:sz w:val="24"/>
          <w:szCs w:val="24"/>
        </w:rPr>
        <w:t xml:space="preserve">PREGÃO PRESENCIAL </w:t>
      </w:r>
      <w:r w:rsidR="0037544F">
        <w:rPr>
          <w:rFonts w:ascii="Arial" w:hAnsi="Arial" w:cs="Arial"/>
          <w:b/>
          <w:sz w:val="24"/>
          <w:szCs w:val="24"/>
        </w:rPr>
        <w:t>50/202225/2022</w:t>
      </w:r>
    </w:p>
    <w:p w14:paraId="398413A3" w14:textId="77777777" w:rsidR="00EB6A71" w:rsidRPr="00EB6A71" w:rsidRDefault="00EB6A71" w:rsidP="00EB6A71">
      <w:pPr>
        <w:spacing w:after="0"/>
        <w:ind w:left="-851"/>
        <w:jc w:val="center"/>
        <w:rPr>
          <w:rFonts w:ascii="Arial" w:hAnsi="Arial" w:cs="Arial"/>
          <w:sz w:val="24"/>
          <w:szCs w:val="24"/>
        </w:rPr>
      </w:pPr>
    </w:p>
    <w:p w14:paraId="1AF214CE" w14:textId="77777777" w:rsidR="00EB6A71" w:rsidRPr="00EB6A71" w:rsidRDefault="00EB6A71" w:rsidP="00EB6A71">
      <w:pPr>
        <w:keepNext/>
        <w:spacing w:before="240" w:after="101" w:line="276" w:lineRule="auto"/>
        <w:ind w:left="-851" w:right="40"/>
        <w:jc w:val="both"/>
        <w:outlineLvl w:val="0"/>
        <w:rPr>
          <w:rFonts w:ascii="Arial" w:eastAsia="Times New Roman" w:hAnsi="Arial" w:cs="Arial"/>
          <w:b/>
          <w:bCs/>
          <w:kern w:val="32"/>
          <w:sz w:val="24"/>
          <w:szCs w:val="24"/>
        </w:rPr>
      </w:pPr>
      <w:r w:rsidRPr="00EB6A71">
        <w:rPr>
          <w:rFonts w:ascii="Arial" w:eastAsia="Times New Roman" w:hAnsi="Arial" w:cs="Arial"/>
          <w:b/>
          <w:bCs/>
          <w:kern w:val="32"/>
          <w:sz w:val="24"/>
          <w:szCs w:val="24"/>
        </w:rPr>
        <w:t xml:space="preserve">MINUTA DE CONTRATO </w:t>
      </w:r>
    </w:p>
    <w:p w14:paraId="5414EC57" w14:textId="45077D38" w:rsidR="00EB6A71" w:rsidRPr="00EB6A71" w:rsidRDefault="00EB6A71" w:rsidP="00EB6A71">
      <w:pPr>
        <w:spacing w:after="194" w:line="276" w:lineRule="auto"/>
        <w:ind w:left="-851" w:right="66"/>
        <w:jc w:val="both"/>
        <w:rPr>
          <w:rFonts w:ascii="Arial" w:hAnsi="Arial" w:cs="Arial"/>
          <w:sz w:val="24"/>
          <w:szCs w:val="24"/>
        </w:rPr>
      </w:pPr>
      <w:r w:rsidRPr="00EB6A71">
        <w:rPr>
          <w:rFonts w:ascii="Arial" w:hAnsi="Arial" w:cs="Arial"/>
          <w:b/>
          <w:sz w:val="24"/>
          <w:szCs w:val="24"/>
        </w:rPr>
        <w:t>O MUNICÍPIO DE CALMON,</w:t>
      </w:r>
      <w:r w:rsidRPr="00EB6A71">
        <w:rPr>
          <w:rFonts w:ascii="Arial" w:hAnsi="Arial" w:cs="Arial"/>
          <w:sz w:val="24"/>
          <w:szCs w:val="24"/>
        </w:rPr>
        <w:t xml:space="preserve"> pessoa jurídica de direito público interno, com sede administrativa na Rua Miguel </w:t>
      </w:r>
      <w:proofErr w:type="spellStart"/>
      <w:r w:rsidRPr="00EB6A71">
        <w:rPr>
          <w:rFonts w:ascii="Arial" w:hAnsi="Arial" w:cs="Arial"/>
          <w:sz w:val="24"/>
          <w:szCs w:val="24"/>
        </w:rPr>
        <w:t>Dzumann</w:t>
      </w:r>
      <w:proofErr w:type="spellEnd"/>
      <w:r w:rsidRPr="00EB6A71">
        <w:rPr>
          <w:rFonts w:ascii="Arial" w:hAnsi="Arial" w:cs="Arial"/>
          <w:sz w:val="24"/>
          <w:szCs w:val="24"/>
        </w:rPr>
        <w:t xml:space="preserve"> Nº 315, Centro, inscrito no CNPJ sob nº. 95.949.806/0001-37, neste ato representado pela Prefeito Municipal, Sr. HELIO MARCELO OLENKA, doravante denominado </w:t>
      </w:r>
      <w:r w:rsidRPr="00EB6A71">
        <w:rPr>
          <w:rFonts w:ascii="Arial" w:hAnsi="Arial" w:cs="Arial"/>
          <w:b/>
          <w:sz w:val="24"/>
          <w:szCs w:val="24"/>
        </w:rPr>
        <w:t>CONTRATANTE</w:t>
      </w:r>
      <w:r w:rsidRPr="00EB6A71">
        <w:rPr>
          <w:rFonts w:ascii="Arial" w:hAnsi="Arial" w:cs="Arial"/>
          <w:sz w:val="24"/>
          <w:szCs w:val="24"/>
        </w:rPr>
        <w:t xml:space="preserve"> e, de outro lado a empresa</w:t>
      </w:r>
      <w:r w:rsidRPr="00EB6A71">
        <w:rPr>
          <w:rFonts w:ascii="Arial" w:hAnsi="Arial" w:cs="Arial"/>
          <w:b/>
          <w:sz w:val="24"/>
          <w:szCs w:val="24"/>
        </w:rPr>
        <w:t xml:space="preserve"> XXXXXXXXXXX </w:t>
      </w:r>
      <w:r w:rsidRPr="00EB6A71">
        <w:rPr>
          <w:rFonts w:ascii="Arial" w:hAnsi="Arial" w:cs="Arial"/>
          <w:sz w:val="24"/>
          <w:szCs w:val="24"/>
        </w:rPr>
        <w:t xml:space="preserve">pessoa jurídica de direito privado, situada na XXXXXXXXX cidade de XXXXXXXXX, inscrita no CNPJ sob o nº XXXXXXXXXXXXX, doravante denominada </w:t>
      </w:r>
      <w:r w:rsidRPr="00EB6A71">
        <w:rPr>
          <w:rFonts w:ascii="Arial" w:hAnsi="Arial" w:cs="Arial"/>
          <w:b/>
          <w:sz w:val="24"/>
          <w:szCs w:val="24"/>
        </w:rPr>
        <w:t>CONTRATADA,</w:t>
      </w:r>
      <w:r w:rsidRPr="00EB6A71">
        <w:rPr>
          <w:rFonts w:ascii="Arial" w:hAnsi="Arial" w:cs="Arial"/>
          <w:sz w:val="24"/>
          <w:szCs w:val="24"/>
        </w:rPr>
        <w:t xml:space="preserve"> ajustam e contratam </w:t>
      </w:r>
      <w:r w:rsidR="00DA3FAD">
        <w:rPr>
          <w:rFonts w:ascii="Arial" w:hAnsi="Arial" w:cs="Arial"/>
          <w:sz w:val="24"/>
          <w:szCs w:val="24"/>
        </w:rPr>
        <w:t>o objeto</w:t>
      </w:r>
      <w:r w:rsidRPr="00EB6A71">
        <w:rPr>
          <w:rFonts w:ascii="Arial" w:hAnsi="Arial" w:cs="Arial"/>
          <w:sz w:val="24"/>
          <w:szCs w:val="24"/>
        </w:rPr>
        <w:t xml:space="preserve">, que se regerá pelo disposto neste Contrato, pelas Leis nº 8.666-93, nº 10.520-02 e pelas normas de direito administrativo e direito comum pertinentes, mediante as seguintes cláusulas: </w:t>
      </w:r>
    </w:p>
    <w:p w14:paraId="41BBA6B6" w14:textId="77777777" w:rsidR="00EB6A71" w:rsidRPr="00EB6A71" w:rsidRDefault="00EB6A71" w:rsidP="00EB6A71">
      <w:pPr>
        <w:keepNext/>
        <w:spacing w:before="240" w:after="60" w:line="276" w:lineRule="auto"/>
        <w:ind w:left="-851"/>
        <w:jc w:val="both"/>
        <w:outlineLvl w:val="0"/>
        <w:rPr>
          <w:rFonts w:ascii="Arial" w:eastAsia="Times New Roman" w:hAnsi="Arial" w:cs="Arial"/>
          <w:b/>
          <w:bCs/>
          <w:kern w:val="32"/>
          <w:sz w:val="24"/>
          <w:szCs w:val="24"/>
        </w:rPr>
      </w:pPr>
      <w:r w:rsidRPr="00EB6A71">
        <w:rPr>
          <w:rFonts w:ascii="Arial" w:eastAsia="Times New Roman" w:hAnsi="Arial" w:cs="Arial"/>
          <w:b/>
          <w:bCs/>
          <w:kern w:val="32"/>
          <w:sz w:val="24"/>
          <w:szCs w:val="24"/>
        </w:rPr>
        <w:t xml:space="preserve">CLÁUSULA PRIMEIRA – DO OBJETO  </w:t>
      </w:r>
    </w:p>
    <w:p w14:paraId="37700CCF" w14:textId="2296C204" w:rsidR="00F661FC" w:rsidRDefault="00EB6A71" w:rsidP="00EB6A71">
      <w:pPr>
        <w:ind w:left="-851" w:right="66"/>
        <w:jc w:val="both"/>
        <w:rPr>
          <w:rFonts w:ascii="Arial" w:hAnsi="Arial" w:cs="Arial"/>
          <w:sz w:val="24"/>
          <w:szCs w:val="24"/>
        </w:rPr>
      </w:pPr>
      <w:r w:rsidRPr="00EB6A71">
        <w:rPr>
          <w:rFonts w:ascii="Arial" w:hAnsi="Arial" w:cs="Arial"/>
          <w:sz w:val="24"/>
          <w:szCs w:val="24"/>
        </w:rPr>
        <w:t xml:space="preserve">1.1– O presente pregão tem como objeto </w:t>
      </w:r>
      <w:r w:rsidR="00F661FC" w:rsidRPr="00F661FC">
        <w:rPr>
          <w:rFonts w:ascii="Arial" w:hAnsi="Arial" w:cs="Arial"/>
          <w:sz w:val="24"/>
          <w:szCs w:val="24"/>
        </w:rPr>
        <w:t xml:space="preserve">AQUISIÇÃO </w:t>
      </w:r>
      <w:r w:rsidR="0037544F">
        <w:rPr>
          <w:rFonts w:ascii="Arial" w:hAnsi="Arial" w:cs="Arial"/>
          <w:sz w:val="24"/>
          <w:szCs w:val="24"/>
        </w:rPr>
        <w:t>MAQUINAS DE COSTURA</w:t>
      </w:r>
    </w:p>
    <w:p w14:paraId="6F9806C6" w14:textId="2EEC39BE" w:rsidR="00EB6A71" w:rsidRPr="00EB6A71" w:rsidRDefault="00EB6A71" w:rsidP="00EB6A71">
      <w:pPr>
        <w:ind w:left="-851" w:right="66"/>
        <w:jc w:val="both"/>
        <w:rPr>
          <w:rFonts w:ascii="Arial" w:hAnsi="Arial" w:cs="Arial"/>
          <w:sz w:val="24"/>
          <w:szCs w:val="24"/>
        </w:rPr>
      </w:pPr>
      <w:r w:rsidRPr="00EB6A71">
        <w:rPr>
          <w:rFonts w:ascii="Arial" w:eastAsia="Times New Roman" w:hAnsi="Arial" w:cs="Arial"/>
          <w:b/>
          <w:sz w:val="24"/>
          <w:szCs w:val="24"/>
        </w:rPr>
        <w:t>Item...</w:t>
      </w:r>
    </w:p>
    <w:p w14:paraId="3648CC7F" w14:textId="77777777" w:rsidR="00EB6A71" w:rsidRPr="00EB6A71" w:rsidRDefault="00EB6A71" w:rsidP="00EB6A71">
      <w:pPr>
        <w:spacing w:line="276" w:lineRule="auto"/>
        <w:ind w:left="-851" w:right="66"/>
        <w:jc w:val="both"/>
        <w:rPr>
          <w:rFonts w:ascii="Arial" w:hAnsi="Arial" w:cs="Arial"/>
          <w:sz w:val="24"/>
          <w:szCs w:val="24"/>
        </w:rPr>
      </w:pPr>
      <w:r w:rsidRPr="00EB6A71">
        <w:rPr>
          <w:rFonts w:ascii="Arial" w:hAnsi="Arial" w:cs="Arial"/>
          <w:sz w:val="24"/>
          <w:szCs w:val="24"/>
        </w:rPr>
        <w:t xml:space="preserve">CLÁUSULA SEGUNDA – DO VALOR </w:t>
      </w:r>
      <w:r w:rsidRPr="00EB6A71">
        <w:rPr>
          <w:rFonts w:ascii="Arial" w:hAnsi="Arial" w:cs="Arial"/>
          <w:sz w:val="24"/>
          <w:szCs w:val="24"/>
        </w:rPr>
        <w:tab/>
        <w:t xml:space="preserve"> </w:t>
      </w:r>
      <w:r w:rsidRPr="00EB6A71">
        <w:rPr>
          <w:rFonts w:ascii="Arial" w:hAnsi="Arial" w:cs="Arial"/>
          <w:sz w:val="24"/>
          <w:szCs w:val="24"/>
        </w:rPr>
        <w:tab/>
        <w:t xml:space="preserve"> </w:t>
      </w:r>
      <w:r w:rsidRPr="00EB6A71">
        <w:rPr>
          <w:rFonts w:ascii="Arial" w:hAnsi="Arial" w:cs="Arial"/>
          <w:sz w:val="24"/>
          <w:szCs w:val="24"/>
        </w:rPr>
        <w:tab/>
        <w:t xml:space="preserve"> </w:t>
      </w:r>
      <w:r w:rsidRPr="00EB6A71">
        <w:rPr>
          <w:rFonts w:ascii="Arial" w:hAnsi="Arial" w:cs="Arial"/>
          <w:sz w:val="24"/>
          <w:szCs w:val="24"/>
        </w:rPr>
        <w:tab/>
        <w:t xml:space="preserve">   </w:t>
      </w:r>
    </w:p>
    <w:p w14:paraId="21D9F3A3" w14:textId="3F96BCC7" w:rsidR="00EB6A71" w:rsidRPr="00EB6A71" w:rsidRDefault="00EB6A71" w:rsidP="00EB6A71">
      <w:pPr>
        <w:spacing w:after="113" w:line="276" w:lineRule="auto"/>
        <w:ind w:left="-851" w:right="66"/>
        <w:jc w:val="both"/>
        <w:rPr>
          <w:rFonts w:ascii="Arial" w:hAnsi="Arial" w:cs="Arial"/>
          <w:sz w:val="24"/>
          <w:szCs w:val="24"/>
        </w:rPr>
      </w:pPr>
      <w:r w:rsidRPr="00EB6A71">
        <w:rPr>
          <w:rFonts w:ascii="Arial" w:hAnsi="Arial" w:cs="Arial"/>
          <w:sz w:val="24"/>
          <w:szCs w:val="24"/>
        </w:rPr>
        <w:t xml:space="preserve">2.1 – O valor a ser pago pela CONTRATANTE será de R$ </w:t>
      </w:r>
      <w:proofErr w:type="spellStart"/>
      <w:r w:rsidRPr="00EB6A71">
        <w:rPr>
          <w:rFonts w:ascii="Arial" w:hAnsi="Arial" w:cs="Arial"/>
          <w:sz w:val="24"/>
          <w:szCs w:val="24"/>
        </w:rPr>
        <w:t>xxxxxx</w:t>
      </w:r>
      <w:proofErr w:type="spellEnd"/>
      <w:r w:rsidRPr="00EB6A71">
        <w:rPr>
          <w:rFonts w:ascii="Arial" w:hAnsi="Arial" w:cs="Arial"/>
          <w:sz w:val="24"/>
          <w:szCs w:val="24"/>
        </w:rPr>
        <w:t xml:space="preserve">, conforme proposta efetuada no Pregão Presencial nº </w:t>
      </w:r>
      <w:r w:rsidR="0037544F">
        <w:rPr>
          <w:rFonts w:ascii="Arial" w:hAnsi="Arial" w:cs="Arial"/>
          <w:sz w:val="24"/>
          <w:szCs w:val="24"/>
        </w:rPr>
        <w:t>25/2022</w:t>
      </w:r>
      <w:r w:rsidRPr="00EB6A71">
        <w:rPr>
          <w:rFonts w:ascii="Arial" w:hAnsi="Arial" w:cs="Arial"/>
          <w:sz w:val="24"/>
          <w:szCs w:val="24"/>
        </w:rPr>
        <w:t xml:space="preserve">. </w:t>
      </w:r>
    </w:p>
    <w:p w14:paraId="41648357" w14:textId="77777777" w:rsidR="00EB6A71" w:rsidRPr="00EB6A71" w:rsidRDefault="00EB6A71" w:rsidP="00EB6A71">
      <w:pPr>
        <w:keepNext/>
        <w:spacing w:before="240" w:after="60" w:line="276" w:lineRule="auto"/>
        <w:ind w:left="-851"/>
        <w:jc w:val="both"/>
        <w:outlineLvl w:val="0"/>
        <w:rPr>
          <w:rFonts w:ascii="Arial" w:eastAsia="Times New Roman" w:hAnsi="Arial" w:cs="Arial"/>
          <w:b/>
          <w:bCs/>
          <w:kern w:val="32"/>
          <w:sz w:val="24"/>
          <w:szCs w:val="24"/>
        </w:rPr>
      </w:pPr>
      <w:r w:rsidRPr="00EB6A71">
        <w:rPr>
          <w:rFonts w:ascii="Arial" w:eastAsia="Times New Roman" w:hAnsi="Arial" w:cs="Arial"/>
          <w:b/>
          <w:bCs/>
          <w:kern w:val="32"/>
          <w:sz w:val="24"/>
          <w:szCs w:val="24"/>
        </w:rPr>
        <w:t xml:space="preserve">CLÁUSULA TERCEIRA </w:t>
      </w:r>
      <w:r w:rsidRPr="00EB6A71">
        <w:rPr>
          <w:rFonts w:ascii="Arial" w:eastAsia="Times New Roman" w:hAnsi="Arial" w:cs="Arial"/>
          <w:bCs/>
          <w:kern w:val="32"/>
          <w:sz w:val="24"/>
          <w:szCs w:val="24"/>
        </w:rPr>
        <w:t>–</w:t>
      </w:r>
      <w:r w:rsidRPr="00EB6A71">
        <w:rPr>
          <w:rFonts w:ascii="Arial" w:eastAsia="Times New Roman" w:hAnsi="Arial" w:cs="Arial"/>
          <w:b/>
          <w:bCs/>
          <w:kern w:val="32"/>
          <w:sz w:val="24"/>
          <w:szCs w:val="24"/>
        </w:rPr>
        <w:t xml:space="preserve"> DO PAGAMENTO </w:t>
      </w:r>
    </w:p>
    <w:p w14:paraId="480F7340" w14:textId="77777777" w:rsidR="00EB6A71" w:rsidRPr="00EB6A71" w:rsidRDefault="00EB6A71" w:rsidP="00EB6A71">
      <w:pPr>
        <w:spacing w:line="276" w:lineRule="auto"/>
        <w:ind w:left="-851" w:right="66"/>
        <w:jc w:val="both"/>
        <w:rPr>
          <w:rFonts w:ascii="Arial" w:hAnsi="Arial" w:cs="Arial"/>
          <w:sz w:val="24"/>
          <w:szCs w:val="24"/>
        </w:rPr>
      </w:pPr>
      <w:r w:rsidRPr="00EB6A71">
        <w:rPr>
          <w:rFonts w:ascii="Arial" w:hAnsi="Arial" w:cs="Arial"/>
          <w:sz w:val="24"/>
          <w:szCs w:val="24"/>
        </w:rPr>
        <w:t>3.1 – O pagamento do objeto da presente licitação será feito em parcela única a favor da licitante vencedora, mediante depósito bancário em sua conta corrente, após o recebimento do equipamento acompanhado da respectiva Nota Fiscal.</w:t>
      </w:r>
      <w:r w:rsidRPr="00EB6A71">
        <w:rPr>
          <w:rFonts w:ascii="Arial" w:hAnsi="Arial" w:cs="Arial"/>
          <w:b/>
          <w:sz w:val="24"/>
          <w:szCs w:val="24"/>
        </w:rPr>
        <w:t xml:space="preserve"> </w:t>
      </w:r>
    </w:p>
    <w:p w14:paraId="13C54581" w14:textId="77777777" w:rsidR="00EB6A71" w:rsidRPr="00EB6A71" w:rsidRDefault="00EB6A71" w:rsidP="00EB6A71">
      <w:pPr>
        <w:tabs>
          <w:tab w:val="center" w:pos="756"/>
          <w:tab w:val="center" w:pos="5701"/>
        </w:tabs>
        <w:spacing w:line="276" w:lineRule="auto"/>
        <w:ind w:left="-851"/>
        <w:jc w:val="both"/>
        <w:rPr>
          <w:rFonts w:ascii="Arial" w:hAnsi="Arial" w:cs="Arial"/>
          <w:sz w:val="24"/>
          <w:szCs w:val="24"/>
        </w:rPr>
      </w:pPr>
      <w:r w:rsidRPr="00EB6A71">
        <w:rPr>
          <w:rFonts w:ascii="Arial" w:hAnsi="Arial" w:cs="Arial"/>
          <w:sz w:val="24"/>
          <w:szCs w:val="24"/>
        </w:rPr>
        <w:tab/>
      </w:r>
      <w:r w:rsidRPr="00EB6A71">
        <w:rPr>
          <w:rFonts w:ascii="Arial" w:hAnsi="Arial" w:cs="Arial"/>
          <w:b/>
          <w:sz w:val="24"/>
          <w:szCs w:val="24"/>
        </w:rPr>
        <w:t xml:space="preserve"> </w:t>
      </w:r>
      <w:r w:rsidRPr="00EB6A71">
        <w:rPr>
          <w:rFonts w:ascii="Arial" w:hAnsi="Arial" w:cs="Arial"/>
          <w:b/>
          <w:sz w:val="24"/>
          <w:szCs w:val="24"/>
        </w:rPr>
        <w:tab/>
      </w:r>
      <w:r w:rsidRPr="00EB6A71">
        <w:rPr>
          <w:rFonts w:ascii="Arial" w:hAnsi="Arial" w:cs="Arial"/>
          <w:sz w:val="24"/>
          <w:szCs w:val="24"/>
        </w:rPr>
        <w:t xml:space="preserve">3.1.1 – O arquivo XML da NF-e deverá ser enviado ao e-mail: </w:t>
      </w:r>
      <w:hyperlink r:id="rId8" w:history="1">
        <w:r w:rsidRPr="00EB6A71">
          <w:rPr>
            <w:rFonts w:ascii="Arial" w:hAnsi="Arial" w:cs="Arial"/>
            <w:color w:val="0000FF"/>
            <w:sz w:val="24"/>
            <w:szCs w:val="24"/>
            <w:u w:val="single"/>
          </w:rPr>
          <w:t>contab@calmon.sc.gov.br</w:t>
        </w:r>
      </w:hyperlink>
      <w:r w:rsidRPr="00EB6A71">
        <w:rPr>
          <w:rFonts w:ascii="Arial" w:hAnsi="Arial" w:cs="Arial"/>
          <w:color w:val="0000FF"/>
          <w:sz w:val="24"/>
          <w:szCs w:val="24"/>
          <w:u w:val="single" w:color="0000FF"/>
        </w:rPr>
        <w:t>,   adm@calmon.sc.gov.br</w:t>
      </w:r>
      <w:r w:rsidRPr="00EB6A71">
        <w:rPr>
          <w:rFonts w:ascii="Arial" w:hAnsi="Arial" w:cs="Arial"/>
          <w:sz w:val="24"/>
          <w:szCs w:val="24"/>
        </w:rPr>
        <w:t xml:space="preserve"> </w:t>
      </w:r>
    </w:p>
    <w:p w14:paraId="120824E2" w14:textId="77777777" w:rsidR="00EB6A71" w:rsidRPr="00EB6A71" w:rsidRDefault="00EB6A71" w:rsidP="00EB6A71">
      <w:pPr>
        <w:spacing w:after="0" w:line="276" w:lineRule="auto"/>
        <w:ind w:left="-851"/>
        <w:jc w:val="both"/>
        <w:rPr>
          <w:rFonts w:ascii="Arial" w:hAnsi="Arial" w:cs="Arial"/>
          <w:sz w:val="24"/>
          <w:szCs w:val="24"/>
        </w:rPr>
      </w:pPr>
      <w:r w:rsidRPr="00EB6A71">
        <w:rPr>
          <w:rFonts w:ascii="Arial" w:hAnsi="Arial" w:cs="Arial"/>
          <w:b/>
          <w:sz w:val="24"/>
          <w:szCs w:val="24"/>
        </w:rPr>
        <w:t xml:space="preserve"> </w:t>
      </w:r>
    </w:p>
    <w:p w14:paraId="5D7B9C5C" w14:textId="77777777" w:rsidR="00EB6A71" w:rsidRPr="00EB6A71" w:rsidRDefault="00EB6A71" w:rsidP="00EB6A71">
      <w:pPr>
        <w:spacing w:after="192" w:line="276" w:lineRule="auto"/>
        <w:ind w:left="-851" w:right="66"/>
        <w:jc w:val="both"/>
        <w:rPr>
          <w:rFonts w:ascii="Arial" w:hAnsi="Arial" w:cs="Arial"/>
          <w:sz w:val="24"/>
          <w:szCs w:val="24"/>
        </w:rPr>
      </w:pPr>
      <w:r w:rsidRPr="00EB6A71">
        <w:rPr>
          <w:rFonts w:ascii="Arial" w:hAnsi="Arial" w:cs="Arial"/>
          <w:sz w:val="24"/>
          <w:szCs w:val="24"/>
        </w:rPr>
        <w:t xml:space="preserve">3.2 - Nenhum pagamento será efetuado à CONTRATADA enquanto pendente de liquidação de qualquer obrigação financeira que lhe for imposta, em virtude de penalidade ou inadimplência, sem que isso gere direito ao pleito do reajustamento de preços ou correção monetária. </w:t>
      </w:r>
    </w:p>
    <w:p w14:paraId="6A2A6058" w14:textId="77777777" w:rsidR="00EB6A71" w:rsidRPr="00EB6A71" w:rsidRDefault="00EB6A71" w:rsidP="00EB6A71">
      <w:pPr>
        <w:keepNext/>
        <w:spacing w:before="240" w:after="60" w:line="276" w:lineRule="auto"/>
        <w:ind w:left="-851"/>
        <w:jc w:val="both"/>
        <w:outlineLvl w:val="0"/>
        <w:rPr>
          <w:rFonts w:ascii="Arial" w:eastAsia="Times New Roman" w:hAnsi="Arial" w:cs="Arial"/>
          <w:b/>
          <w:bCs/>
          <w:kern w:val="32"/>
          <w:sz w:val="24"/>
          <w:szCs w:val="24"/>
        </w:rPr>
      </w:pPr>
      <w:r w:rsidRPr="00EB6A71">
        <w:rPr>
          <w:rFonts w:ascii="Arial" w:eastAsia="Times New Roman" w:hAnsi="Arial" w:cs="Arial"/>
          <w:b/>
          <w:bCs/>
          <w:kern w:val="32"/>
          <w:sz w:val="24"/>
          <w:szCs w:val="24"/>
        </w:rPr>
        <w:t xml:space="preserve">CLÁUSULA QUARTA – DA DOTAÇÃO ORÇAMENTÁRIA  </w:t>
      </w:r>
    </w:p>
    <w:p w14:paraId="76BEF186" w14:textId="77777777" w:rsidR="00EB6A71" w:rsidRPr="00EB6A71" w:rsidRDefault="00EB6A71" w:rsidP="00EB6A71">
      <w:pPr>
        <w:spacing w:line="276" w:lineRule="auto"/>
        <w:ind w:left="-851" w:right="66"/>
        <w:jc w:val="both"/>
        <w:rPr>
          <w:rFonts w:ascii="Arial" w:hAnsi="Arial" w:cs="Arial"/>
          <w:sz w:val="24"/>
          <w:szCs w:val="24"/>
        </w:rPr>
      </w:pPr>
      <w:r w:rsidRPr="00EB6A71">
        <w:rPr>
          <w:rFonts w:ascii="Arial" w:hAnsi="Arial" w:cs="Arial"/>
          <w:sz w:val="24"/>
          <w:szCs w:val="24"/>
        </w:rPr>
        <w:t xml:space="preserve">4.1 – As despesas decorrentes da prestação dos serviços objeto do presente Contrato correrão a conta de dotação específica do orçamento do exercício de 2021 e terão a seguinte classificação orçamentária: </w:t>
      </w:r>
    </w:p>
    <w:tbl>
      <w:tblPr>
        <w:tblW w:w="10351" w:type="dxa"/>
        <w:tblInd w:w="-923" w:type="dxa"/>
        <w:tblCellMar>
          <w:top w:w="54" w:type="dxa"/>
          <w:right w:w="115" w:type="dxa"/>
        </w:tblCellMar>
        <w:tblLook w:val="04A0" w:firstRow="1" w:lastRow="0" w:firstColumn="1" w:lastColumn="0" w:noHBand="0" w:noVBand="1"/>
      </w:tblPr>
      <w:tblGrid>
        <w:gridCol w:w="2381"/>
        <w:gridCol w:w="7970"/>
      </w:tblGrid>
      <w:tr w:rsidR="00EB6A71" w:rsidRPr="00EB6A71" w14:paraId="0BE5A967" w14:textId="77777777" w:rsidTr="00764B06">
        <w:trPr>
          <w:trHeight w:val="252"/>
        </w:trPr>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16448E8E" w14:textId="77777777" w:rsidR="00EB6A71" w:rsidRPr="00EB6A71" w:rsidRDefault="00EB6A71" w:rsidP="00EB6A71">
            <w:pPr>
              <w:spacing w:after="0" w:line="276" w:lineRule="auto"/>
              <w:ind w:left="-851"/>
              <w:jc w:val="both"/>
              <w:rPr>
                <w:rFonts w:ascii="Arial" w:eastAsia="Times New Roman" w:hAnsi="Arial" w:cs="Arial"/>
                <w:sz w:val="24"/>
                <w:szCs w:val="24"/>
              </w:rPr>
            </w:pPr>
            <w:r w:rsidRPr="00EB6A71">
              <w:rPr>
                <w:rFonts w:ascii="Arial" w:eastAsia="Times New Roman" w:hAnsi="Arial" w:cs="Arial"/>
                <w:b/>
                <w:sz w:val="24"/>
                <w:szCs w:val="24"/>
              </w:rPr>
              <w:t xml:space="preserve">            Órgão                                                                </w:t>
            </w:r>
          </w:p>
        </w:tc>
        <w:tc>
          <w:tcPr>
            <w:tcW w:w="7970" w:type="dxa"/>
            <w:tcBorders>
              <w:top w:val="single" w:sz="4" w:space="0" w:color="000000"/>
              <w:left w:val="single" w:sz="4" w:space="0" w:color="000000"/>
              <w:bottom w:val="single" w:sz="4" w:space="0" w:color="000000"/>
              <w:right w:val="single" w:sz="4" w:space="0" w:color="000000"/>
            </w:tcBorders>
            <w:shd w:val="clear" w:color="auto" w:fill="auto"/>
          </w:tcPr>
          <w:p w14:paraId="5F1D8E36" w14:textId="1D4AE0A9" w:rsidR="00EB6A71" w:rsidRPr="00EB6A71" w:rsidRDefault="00EB6A71" w:rsidP="00EB6A71">
            <w:pPr>
              <w:spacing w:after="0" w:line="276" w:lineRule="auto"/>
              <w:ind w:left="-851"/>
              <w:jc w:val="both"/>
              <w:rPr>
                <w:rFonts w:ascii="Arial" w:eastAsia="Times New Roman" w:hAnsi="Arial" w:cs="Arial"/>
                <w:sz w:val="24"/>
                <w:szCs w:val="24"/>
              </w:rPr>
            </w:pPr>
            <w:r w:rsidRPr="00EB6A71">
              <w:rPr>
                <w:rFonts w:ascii="Arial" w:eastAsia="Times New Roman" w:hAnsi="Arial" w:cs="Arial"/>
                <w:sz w:val="24"/>
                <w:szCs w:val="24"/>
              </w:rPr>
              <w:t xml:space="preserve">            SECRETARIA M</w:t>
            </w:r>
            <w:r w:rsidR="00597F81">
              <w:rPr>
                <w:rFonts w:ascii="Arial" w:eastAsia="Times New Roman" w:hAnsi="Arial" w:cs="Arial"/>
                <w:sz w:val="24"/>
                <w:szCs w:val="24"/>
              </w:rPr>
              <w:t xml:space="preserve">UNICIPAL </w:t>
            </w:r>
            <w:r w:rsidR="00520B4F">
              <w:rPr>
                <w:rFonts w:ascii="Arial" w:eastAsia="Times New Roman" w:hAnsi="Arial" w:cs="Arial"/>
                <w:sz w:val="24"/>
                <w:szCs w:val="24"/>
              </w:rPr>
              <w:t>DE ASSISTENCIA SOCIAL</w:t>
            </w:r>
          </w:p>
        </w:tc>
      </w:tr>
      <w:tr w:rsidR="00EB6A71" w:rsidRPr="00EB6A71" w14:paraId="5AF534BD" w14:textId="77777777" w:rsidTr="00764B06">
        <w:trPr>
          <w:trHeight w:val="254"/>
        </w:trPr>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04A08A98" w14:textId="77777777" w:rsidR="00EB6A71" w:rsidRPr="00EB6A71" w:rsidRDefault="00EB6A71" w:rsidP="00EB6A71">
            <w:pPr>
              <w:spacing w:after="0" w:line="276" w:lineRule="auto"/>
              <w:ind w:left="-851"/>
              <w:jc w:val="both"/>
              <w:rPr>
                <w:rFonts w:ascii="Arial" w:eastAsia="Times New Roman" w:hAnsi="Arial" w:cs="Arial"/>
                <w:sz w:val="24"/>
                <w:szCs w:val="24"/>
              </w:rPr>
            </w:pPr>
            <w:r w:rsidRPr="00EB6A71">
              <w:rPr>
                <w:rFonts w:ascii="Arial" w:eastAsia="Times New Roman" w:hAnsi="Arial" w:cs="Arial"/>
                <w:b/>
                <w:sz w:val="24"/>
                <w:szCs w:val="24"/>
              </w:rPr>
              <w:t xml:space="preserve">            Unidade </w:t>
            </w:r>
          </w:p>
        </w:tc>
        <w:tc>
          <w:tcPr>
            <w:tcW w:w="7970" w:type="dxa"/>
            <w:tcBorders>
              <w:top w:val="single" w:sz="4" w:space="0" w:color="000000"/>
              <w:left w:val="single" w:sz="4" w:space="0" w:color="000000"/>
              <w:bottom w:val="single" w:sz="4" w:space="0" w:color="000000"/>
              <w:right w:val="single" w:sz="4" w:space="0" w:color="000000"/>
            </w:tcBorders>
            <w:shd w:val="clear" w:color="auto" w:fill="auto"/>
          </w:tcPr>
          <w:p w14:paraId="1DF1A936" w14:textId="612B562B" w:rsidR="00EB6A71" w:rsidRPr="00EB6A71" w:rsidRDefault="00EB6A71" w:rsidP="00EB6A71">
            <w:pPr>
              <w:spacing w:after="0" w:line="276" w:lineRule="auto"/>
              <w:ind w:left="-851"/>
              <w:jc w:val="both"/>
              <w:rPr>
                <w:rFonts w:ascii="Arial" w:eastAsia="Times New Roman" w:hAnsi="Arial" w:cs="Arial"/>
                <w:sz w:val="24"/>
                <w:szCs w:val="24"/>
              </w:rPr>
            </w:pPr>
            <w:r w:rsidRPr="00EB6A71">
              <w:rPr>
                <w:rFonts w:ascii="Arial" w:eastAsia="Times New Roman" w:hAnsi="Arial" w:cs="Arial"/>
                <w:sz w:val="24"/>
                <w:szCs w:val="24"/>
              </w:rPr>
              <w:t xml:space="preserve">            SECRETARIA M</w:t>
            </w:r>
            <w:r w:rsidR="00597F81">
              <w:rPr>
                <w:rFonts w:ascii="Arial" w:eastAsia="Times New Roman" w:hAnsi="Arial" w:cs="Arial"/>
                <w:sz w:val="24"/>
                <w:szCs w:val="24"/>
              </w:rPr>
              <w:t xml:space="preserve">UNICIPAL DE </w:t>
            </w:r>
            <w:r w:rsidR="00520B4F">
              <w:rPr>
                <w:rFonts w:ascii="Arial" w:eastAsia="Times New Roman" w:hAnsi="Arial" w:cs="Arial"/>
                <w:sz w:val="24"/>
                <w:szCs w:val="24"/>
              </w:rPr>
              <w:t>ASSITENCIA SOCIAL</w:t>
            </w:r>
          </w:p>
        </w:tc>
      </w:tr>
      <w:tr w:rsidR="00EB6A71" w:rsidRPr="00EB6A71" w14:paraId="3ACD58A4" w14:textId="77777777" w:rsidTr="00764B06">
        <w:trPr>
          <w:trHeight w:val="252"/>
        </w:trPr>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0BF51260" w14:textId="77777777" w:rsidR="00EB6A71" w:rsidRPr="00EB6A71" w:rsidRDefault="00EB6A71" w:rsidP="00EB6A71">
            <w:pPr>
              <w:spacing w:after="0" w:line="276" w:lineRule="auto"/>
              <w:ind w:left="-851"/>
              <w:jc w:val="both"/>
              <w:rPr>
                <w:rFonts w:ascii="Arial" w:eastAsia="Times New Roman" w:hAnsi="Arial" w:cs="Arial"/>
                <w:sz w:val="24"/>
                <w:szCs w:val="24"/>
              </w:rPr>
            </w:pPr>
            <w:r w:rsidRPr="00EB6A71">
              <w:rPr>
                <w:rFonts w:ascii="Arial" w:eastAsia="Times New Roman" w:hAnsi="Arial" w:cs="Arial"/>
                <w:b/>
                <w:sz w:val="24"/>
                <w:szCs w:val="24"/>
              </w:rPr>
              <w:t xml:space="preserve">            Projeto/atividade </w:t>
            </w:r>
          </w:p>
        </w:tc>
        <w:tc>
          <w:tcPr>
            <w:tcW w:w="7970" w:type="dxa"/>
            <w:tcBorders>
              <w:top w:val="single" w:sz="4" w:space="0" w:color="000000"/>
              <w:left w:val="single" w:sz="4" w:space="0" w:color="000000"/>
              <w:bottom w:val="single" w:sz="4" w:space="0" w:color="000000"/>
              <w:right w:val="single" w:sz="4" w:space="0" w:color="000000"/>
            </w:tcBorders>
            <w:shd w:val="clear" w:color="auto" w:fill="auto"/>
          </w:tcPr>
          <w:p w14:paraId="53CEACF0" w14:textId="5E881309" w:rsidR="00EB6A71" w:rsidRPr="00EB6A71" w:rsidRDefault="00EB6A71" w:rsidP="00EB6A71">
            <w:pPr>
              <w:spacing w:after="0" w:line="276" w:lineRule="auto"/>
              <w:ind w:left="-851"/>
              <w:jc w:val="both"/>
              <w:rPr>
                <w:rFonts w:ascii="Arial" w:eastAsia="Times New Roman" w:hAnsi="Arial" w:cs="Arial"/>
                <w:sz w:val="24"/>
                <w:szCs w:val="24"/>
              </w:rPr>
            </w:pPr>
            <w:r w:rsidRPr="00EB6A71">
              <w:rPr>
                <w:rFonts w:ascii="Arial" w:eastAsia="Times New Roman" w:hAnsi="Arial" w:cs="Arial"/>
                <w:sz w:val="24"/>
                <w:szCs w:val="24"/>
              </w:rPr>
              <w:t xml:space="preserve">            AQUISIÇÃO DE </w:t>
            </w:r>
            <w:r w:rsidR="00597F81">
              <w:rPr>
                <w:rFonts w:ascii="Arial" w:eastAsia="Times New Roman" w:hAnsi="Arial" w:cs="Arial"/>
                <w:sz w:val="24"/>
                <w:szCs w:val="24"/>
              </w:rPr>
              <w:t>MOVEIS E EQUIPAMENTOS</w:t>
            </w:r>
            <w:r w:rsidRPr="00EB6A71">
              <w:rPr>
                <w:rFonts w:ascii="Arial" w:eastAsia="Times New Roman" w:hAnsi="Arial" w:cs="Arial"/>
                <w:sz w:val="24"/>
                <w:szCs w:val="24"/>
              </w:rPr>
              <w:t xml:space="preserve"> </w:t>
            </w:r>
          </w:p>
        </w:tc>
      </w:tr>
      <w:tr w:rsidR="00EB6A71" w:rsidRPr="00EB6A71" w14:paraId="3056C42B" w14:textId="77777777" w:rsidTr="00764B06">
        <w:trPr>
          <w:trHeight w:val="252"/>
        </w:trPr>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72CE632B" w14:textId="77777777" w:rsidR="00EB6A71" w:rsidRPr="00EB6A71" w:rsidRDefault="00EB6A71" w:rsidP="00EB6A71">
            <w:pPr>
              <w:spacing w:after="0" w:line="276" w:lineRule="auto"/>
              <w:ind w:left="-851"/>
              <w:jc w:val="both"/>
              <w:rPr>
                <w:rFonts w:ascii="Arial" w:eastAsia="Times New Roman" w:hAnsi="Arial" w:cs="Arial"/>
                <w:sz w:val="24"/>
                <w:szCs w:val="24"/>
              </w:rPr>
            </w:pPr>
            <w:r w:rsidRPr="00EB6A71">
              <w:rPr>
                <w:rFonts w:ascii="Arial" w:eastAsia="Times New Roman" w:hAnsi="Arial" w:cs="Arial"/>
                <w:b/>
                <w:sz w:val="24"/>
                <w:szCs w:val="24"/>
              </w:rPr>
              <w:lastRenderedPageBreak/>
              <w:t xml:space="preserve">            Comp. Elemento </w:t>
            </w:r>
          </w:p>
        </w:tc>
        <w:tc>
          <w:tcPr>
            <w:tcW w:w="7970" w:type="dxa"/>
            <w:tcBorders>
              <w:top w:val="single" w:sz="4" w:space="0" w:color="000000"/>
              <w:left w:val="single" w:sz="4" w:space="0" w:color="000000"/>
              <w:bottom w:val="single" w:sz="4" w:space="0" w:color="000000"/>
              <w:right w:val="single" w:sz="4" w:space="0" w:color="000000"/>
            </w:tcBorders>
            <w:shd w:val="clear" w:color="auto" w:fill="auto"/>
          </w:tcPr>
          <w:p w14:paraId="72BF4F6C" w14:textId="4EC6F59C" w:rsidR="00EB6A71" w:rsidRPr="00EB6A71" w:rsidRDefault="00EB6A71" w:rsidP="00EB6A71">
            <w:pPr>
              <w:spacing w:after="0" w:line="276" w:lineRule="auto"/>
              <w:ind w:left="-851"/>
              <w:jc w:val="both"/>
              <w:rPr>
                <w:rFonts w:ascii="Arial" w:eastAsia="Times New Roman" w:hAnsi="Arial" w:cs="Arial"/>
                <w:sz w:val="24"/>
                <w:szCs w:val="24"/>
              </w:rPr>
            </w:pPr>
            <w:r w:rsidRPr="00EB6A71">
              <w:rPr>
                <w:rFonts w:ascii="Arial" w:eastAsia="Times New Roman" w:hAnsi="Arial" w:cs="Arial"/>
                <w:sz w:val="24"/>
                <w:szCs w:val="24"/>
              </w:rPr>
              <w:t xml:space="preserve">            </w:t>
            </w:r>
            <w:r w:rsidR="004566C2">
              <w:rPr>
                <w:rFonts w:ascii="Arial" w:eastAsia="Times New Roman" w:hAnsi="Arial" w:cs="Arial"/>
                <w:sz w:val="24"/>
                <w:szCs w:val="24"/>
              </w:rPr>
              <w:t>33.3.</w:t>
            </w:r>
            <w:r w:rsidRPr="00EB6A71">
              <w:rPr>
                <w:rFonts w:ascii="Arial" w:eastAsia="Times New Roman" w:hAnsi="Arial" w:cs="Arial"/>
                <w:sz w:val="24"/>
                <w:szCs w:val="24"/>
              </w:rPr>
              <w:t xml:space="preserve">90.00.00 – APLICAÇÕES DIRETAS </w:t>
            </w:r>
          </w:p>
        </w:tc>
      </w:tr>
      <w:tr w:rsidR="00EB6A71" w:rsidRPr="00EB6A71" w14:paraId="6C2129B0" w14:textId="77777777" w:rsidTr="00764B06">
        <w:trPr>
          <w:trHeight w:val="278"/>
        </w:trPr>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1FD6AB44" w14:textId="77777777" w:rsidR="00EB6A71" w:rsidRPr="00EB6A71" w:rsidRDefault="00EB6A71" w:rsidP="00EB6A71">
            <w:pPr>
              <w:spacing w:after="0" w:line="276" w:lineRule="auto"/>
              <w:ind w:left="-851"/>
              <w:jc w:val="both"/>
              <w:rPr>
                <w:rFonts w:ascii="Arial" w:eastAsia="Times New Roman" w:hAnsi="Arial" w:cs="Arial"/>
                <w:sz w:val="24"/>
                <w:szCs w:val="24"/>
              </w:rPr>
            </w:pPr>
            <w:r w:rsidRPr="00EB6A71">
              <w:rPr>
                <w:rFonts w:ascii="Arial" w:eastAsia="Times New Roman" w:hAnsi="Arial" w:cs="Arial"/>
                <w:b/>
                <w:sz w:val="24"/>
                <w:szCs w:val="24"/>
              </w:rPr>
              <w:t xml:space="preserve">            Reduzido </w:t>
            </w:r>
          </w:p>
        </w:tc>
        <w:tc>
          <w:tcPr>
            <w:tcW w:w="7970" w:type="dxa"/>
            <w:tcBorders>
              <w:top w:val="single" w:sz="4" w:space="0" w:color="000000"/>
              <w:left w:val="single" w:sz="4" w:space="0" w:color="000000"/>
              <w:bottom w:val="single" w:sz="4" w:space="0" w:color="000000"/>
              <w:right w:val="single" w:sz="4" w:space="0" w:color="000000"/>
            </w:tcBorders>
            <w:shd w:val="clear" w:color="auto" w:fill="auto"/>
          </w:tcPr>
          <w:p w14:paraId="097517DD" w14:textId="5EEC9216" w:rsidR="00EB6A71" w:rsidRPr="00EB6A71" w:rsidRDefault="00EB6A71" w:rsidP="00EB6A71">
            <w:pPr>
              <w:spacing w:after="0" w:line="276" w:lineRule="auto"/>
              <w:ind w:left="-851"/>
              <w:jc w:val="both"/>
              <w:rPr>
                <w:rFonts w:ascii="Arial" w:eastAsia="Times New Roman" w:hAnsi="Arial" w:cs="Arial"/>
                <w:sz w:val="24"/>
                <w:szCs w:val="24"/>
              </w:rPr>
            </w:pPr>
            <w:r w:rsidRPr="00EB6A71">
              <w:rPr>
                <w:rFonts w:ascii="Arial" w:eastAsia="Times New Roman" w:hAnsi="Arial" w:cs="Arial"/>
                <w:sz w:val="24"/>
                <w:szCs w:val="24"/>
              </w:rPr>
              <w:t>141141</w:t>
            </w:r>
            <w:r w:rsidR="00520B4F">
              <w:rPr>
                <w:rFonts w:ascii="Arial" w:eastAsia="Times New Roman" w:hAnsi="Arial" w:cs="Arial"/>
                <w:sz w:val="24"/>
                <w:szCs w:val="24"/>
              </w:rPr>
              <w:t>114</w:t>
            </w:r>
          </w:p>
        </w:tc>
      </w:tr>
    </w:tbl>
    <w:p w14:paraId="4F492BD0" w14:textId="77777777" w:rsidR="00EB6A71" w:rsidRPr="00EB6A71" w:rsidRDefault="00EB6A71" w:rsidP="00EB6A71">
      <w:pPr>
        <w:spacing w:line="276" w:lineRule="auto"/>
        <w:ind w:left="-851" w:right="66"/>
        <w:jc w:val="both"/>
        <w:rPr>
          <w:rFonts w:ascii="Arial" w:hAnsi="Arial" w:cs="Arial"/>
          <w:b/>
          <w:bCs/>
          <w:sz w:val="24"/>
          <w:szCs w:val="24"/>
        </w:rPr>
      </w:pPr>
    </w:p>
    <w:p w14:paraId="4522B389" w14:textId="77777777" w:rsidR="00EB6A71" w:rsidRPr="00EB6A71" w:rsidRDefault="00EB6A71" w:rsidP="00EB6A71">
      <w:pPr>
        <w:spacing w:after="0" w:line="276" w:lineRule="auto"/>
        <w:ind w:left="-851"/>
        <w:jc w:val="both"/>
        <w:rPr>
          <w:rFonts w:ascii="Arial" w:hAnsi="Arial" w:cs="Arial"/>
          <w:b/>
          <w:bCs/>
          <w:sz w:val="24"/>
          <w:szCs w:val="24"/>
        </w:rPr>
      </w:pPr>
      <w:r w:rsidRPr="00EB6A71">
        <w:rPr>
          <w:rFonts w:ascii="Arial" w:hAnsi="Arial" w:cs="Arial"/>
          <w:b/>
          <w:bCs/>
          <w:sz w:val="24"/>
          <w:szCs w:val="24"/>
        </w:rPr>
        <w:t xml:space="preserve"> CLÁUSULA QUINTA – DAS PENALIDADES </w:t>
      </w:r>
    </w:p>
    <w:p w14:paraId="5F4E7AF7" w14:textId="77777777" w:rsidR="00EB6A71" w:rsidRPr="00EB6A71" w:rsidRDefault="00EB6A71" w:rsidP="00EB6A71">
      <w:pPr>
        <w:spacing w:line="276" w:lineRule="auto"/>
        <w:ind w:left="-851" w:right="66"/>
        <w:jc w:val="both"/>
        <w:rPr>
          <w:rFonts w:ascii="Arial" w:hAnsi="Arial" w:cs="Arial"/>
          <w:sz w:val="24"/>
          <w:szCs w:val="24"/>
        </w:rPr>
      </w:pPr>
      <w:r w:rsidRPr="00EB6A71">
        <w:rPr>
          <w:rFonts w:ascii="Arial" w:hAnsi="Arial" w:cs="Arial"/>
          <w:sz w:val="24"/>
          <w:szCs w:val="24"/>
        </w:rPr>
        <w:t xml:space="preserve">5.1 – De acordo com o estabelecido no artigo 77, da Lei nº 8.666/93, a inexecução total ou parcial do Contrato enseja sua rescisão, constituindo, também, motivo para o rompimento do ajuste, aqueles previstos no art. 78, incisos I a XVIII. </w:t>
      </w:r>
    </w:p>
    <w:p w14:paraId="60D03AA8" w14:textId="77777777" w:rsidR="00EB6A71" w:rsidRPr="00EB6A71" w:rsidRDefault="00EB6A71" w:rsidP="00EB6A71">
      <w:pPr>
        <w:spacing w:line="276" w:lineRule="auto"/>
        <w:ind w:left="-851" w:right="66"/>
        <w:jc w:val="both"/>
        <w:rPr>
          <w:rFonts w:ascii="Arial" w:hAnsi="Arial" w:cs="Arial"/>
          <w:sz w:val="24"/>
          <w:szCs w:val="24"/>
        </w:rPr>
      </w:pPr>
      <w:r w:rsidRPr="00EB6A71">
        <w:rPr>
          <w:rFonts w:ascii="Arial" w:hAnsi="Arial" w:cs="Arial"/>
          <w:b/>
          <w:sz w:val="24"/>
          <w:szCs w:val="24"/>
        </w:rPr>
        <w:t>Parágrafo único -</w:t>
      </w:r>
      <w:r w:rsidRPr="00EB6A71">
        <w:rPr>
          <w:rFonts w:ascii="Arial" w:hAnsi="Arial" w:cs="Arial"/>
          <w:sz w:val="24"/>
          <w:szCs w:val="24"/>
        </w:rPr>
        <w:t xml:space="preserve"> Nas hipóteses de inexecução total ou parcial, poderá a Administração aplicar ao contratado as seguintes sanções: </w:t>
      </w:r>
    </w:p>
    <w:p w14:paraId="2F673292" w14:textId="77777777" w:rsidR="00EB6A71" w:rsidRPr="00EB6A71" w:rsidRDefault="00EB6A71" w:rsidP="00EB6A71">
      <w:pPr>
        <w:numPr>
          <w:ilvl w:val="0"/>
          <w:numId w:val="9"/>
        </w:numPr>
        <w:spacing w:after="4" w:line="276" w:lineRule="auto"/>
        <w:ind w:left="-851" w:right="66"/>
        <w:jc w:val="both"/>
        <w:rPr>
          <w:rFonts w:ascii="Arial" w:hAnsi="Arial" w:cs="Arial"/>
          <w:sz w:val="24"/>
          <w:szCs w:val="24"/>
        </w:rPr>
      </w:pPr>
      <w:r w:rsidRPr="00EB6A71">
        <w:rPr>
          <w:rFonts w:ascii="Arial" w:hAnsi="Arial" w:cs="Arial"/>
          <w:sz w:val="24"/>
          <w:szCs w:val="24"/>
        </w:rPr>
        <w:t xml:space="preserve">advertência; </w:t>
      </w:r>
    </w:p>
    <w:p w14:paraId="250BE854" w14:textId="77777777" w:rsidR="00EB6A71" w:rsidRPr="00EB6A71" w:rsidRDefault="00EB6A71" w:rsidP="00EB6A71">
      <w:pPr>
        <w:numPr>
          <w:ilvl w:val="0"/>
          <w:numId w:val="9"/>
        </w:numPr>
        <w:spacing w:after="4" w:line="276" w:lineRule="auto"/>
        <w:ind w:left="-851" w:right="66"/>
        <w:jc w:val="both"/>
        <w:rPr>
          <w:rFonts w:ascii="Arial" w:hAnsi="Arial" w:cs="Arial"/>
          <w:sz w:val="24"/>
          <w:szCs w:val="24"/>
        </w:rPr>
      </w:pPr>
      <w:r w:rsidRPr="00EB6A71">
        <w:rPr>
          <w:rFonts w:ascii="Arial" w:hAnsi="Arial" w:cs="Arial"/>
          <w:sz w:val="24"/>
          <w:szCs w:val="24"/>
        </w:rPr>
        <w:t xml:space="preserve">multa de 20% (vinte por cento) sobre o valor total do Contrato; </w:t>
      </w:r>
    </w:p>
    <w:p w14:paraId="54DC9776" w14:textId="77777777" w:rsidR="00EB6A71" w:rsidRPr="00EB6A71" w:rsidRDefault="00EB6A71" w:rsidP="00EB6A71">
      <w:pPr>
        <w:numPr>
          <w:ilvl w:val="0"/>
          <w:numId w:val="9"/>
        </w:numPr>
        <w:spacing w:after="4" w:line="276" w:lineRule="auto"/>
        <w:ind w:left="-851" w:right="66"/>
        <w:jc w:val="both"/>
        <w:rPr>
          <w:rFonts w:ascii="Arial" w:hAnsi="Arial" w:cs="Arial"/>
          <w:sz w:val="24"/>
          <w:szCs w:val="24"/>
        </w:rPr>
      </w:pPr>
      <w:r w:rsidRPr="00EB6A71">
        <w:rPr>
          <w:rFonts w:ascii="Arial" w:hAnsi="Arial" w:cs="Arial"/>
          <w:sz w:val="24"/>
          <w:szCs w:val="24"/>
        </w:rPr>
        <w:t xml:space="preserve">suspensão temporária de participação em licitação e impedimento de contratar com a Administração, por prazo não superior a 02 (dois) anos. </w:t>
      </w:r>
    </w:p>
    <w:p w14:paraId="2DAB6582" w14:textId="77777777" w:rsidR="00EB6A71" w:rsidRPr="00EB6A71" w:rsidRDefault="00EB6A71" w:rsidP="00EB6A71">
      <w:pPr>
        <w:spacing w:after="0" w:line="276" w:lineRule="auto"/>
        <w:ind w:left="-851"/>
        <w:jc w:val="both"/>
        <w:rPr>
          <w:rFonts w:ascii="Arial" w:hAnsi="Arial" w:cs="Arial"/>
          <w:sz w:val="24"/>
          <w:szCs w:val="24"/>
        </w:rPr>
      </w:pPr>
      <w:r w:rsidRPr="00EB6A71">
        <w:rPr>
          <w:rFonts w:ascii="Arial" w:hAnsi="Arial" w:cs="Arial"/>
          <w:sz w:val="24"/>
          <w:szCs w:val="24"/>
        </w:rPr>
        <w:t xml:space="preserve"> </w:t>
      </w:r>
    </w:p>
    <w:p w14:paraId="2361E553" w14:textId="77777777" w:rsidR="00EB6A71" w:rsidRPr="00EB6A71" w:rsidRDefault="00EB6A71" w:rsidP="00EB6A71">
      <w:pPr>
        <w:spacing w:line="276" w:lineRule="auto"/>
        <w:ind w:left="-851" w:right="66"/>
        <w:jc w:val="both"/>
        <w:rPr>
          <w:rFonts w:ascii="Arial" w:hAnsi="Arial" w:cs="Arial"/>
          <w:sz w:val="24"/>
          <w:szCs w:val="24"/>
        </w:rPr>
      </w:pPr>
      <w:r w:rsidRPr="00EB6A71">
        <w:rPr>
          <w:rFonts w:ascii="Arial" w:hAnsi="Arial" w:cs="Arial"/>
          <w:sz w:val="24"/>
          <w:szCs w:val="24"/>
        </w:rPr>
        <w:t xml:space="preserve">5.2 – Na hipótese de atraso no cumprimento de quaisquer obrigações assumidas pela CONTRATADA, a esta será aplicada multa de 1% (um por cento) sobre o valor total do Contrato, por dia de atraso, dobrável na reincidência.  </w:t>
      </w:r>
    </w:p>
    <w:p w14:paraId="7DA7645C" w14:textId="77777777" w:rsidR="00EB6A71" w:rsidRPr="00EB6A71" w:rsidRDefault="00EB6A71" w:rsidP="00EB6A71">
      <w:pPr>
        <w:keepNext/>
        <w:spacing w:before="240" w:after="60" w:line="276" w:lineRule="auto"/>
        <w:ind w:left="-851"/>
        <w:jc w:val="both"/>
        <w:outlineLvl w:val="0"/>
        <w:rPr>
          <w:rFonts w:ascii="Arial" w:eastAsia="Times New Roman" w:hAnsi="Arial" w:cs="Arial"/>
          <w:b/>
          <w:bCs/>
          <w:kern w:val="32"/>
          <w:sz w:val="24"/>
          <w:szCs w:val="24"/>
        </w:rPr>
      </w:pPr>
      <w:r w:rsidRPr="00EB6A71">
        <w:rPr>
          <w:rFonts w:ascii="Arial" w:eastAsia="Times New Roman" w:hAnsi="Arial" w:cs="Arial"/>
          <w:b/>
          <w:bCs/>
          <w:kern w:val="32"/>
          <w:sz w:val="24"/>
          <w:szCs w:val="24"/>
        </w:rPr>
        <w:t xml:space="preserve">CLÁUSULA SEXTA – DA RESCISÃO  </w:t>
      </w:r>
    </w:p>
    <w:p w14:paraId="19C21B01" w14:textId="77777777" w:rsidR="00EB6A71" w:rsidRPr="00EB6A71" w:rsidRDefault="00EB6A71" w:rsidP="00EB6A71">
      <w:pPr>
        <w:spacing w:after="119" w:line="276" w:lineRule="auto"/>
        <w:ind w:left="-851"/>
        <w:jc w:val="both"/>
        <w:rPr>
          <w:rFonts w:ascii="Arial" w:hAnsi="Arial" w:cs="Arial"/>
          <w:sz w:val="24"/>
          <w:szCs w:val="24"/>
        </w:rPr>
      </w:pPr>
      <w:r w:rsidRPr="00EB6A71">
        <w:rPr>
          <w:rFonts w:ascii="Arial" w:hAnsi="Arial" w:cs="Arial"/>
          <w:sz w:val="24"/>
          <w:szCs w:val="24"/>
        </w:rPr>
        <w:t xml:space="preserve">6.1 – O presente Contrato poderá ser rescindido, independentemente de qualquer notificação judicial ou extrajudicial, no caso de inexecução total ou parcial, e pelos demais motivos enumerados no art. 78 da Lei 8666/93 e alterações posteriores. </w:t>
      </w:r>
    </w:p>
    <w:p w14:paraId="4692B953" w14:textId="77777777" w:rsidR="00EB6A71" w:rsidRPr="00EB6A71" w:rsidRDefault="00EB6A71" w:rsidP="00EB6A71">
      <w:pPr>
        <w:spacing w:after="119" w:line="276" w:lineRule="auto"/>
        <w:ind w:left="-851"/>
        <w:jc w:val="both"/>
        <w:rPr>
          <w:rFonts w:ascii="Arial" w:hAnsi="Arial" w:cs="Arial"/>
          <w:sz w:val="24"/>
          <w:szCs w:val="24"/>
        </w:rPr>
      </w:pPr>
    </w:p>
    <w:p w14:paraId="05DC7554" w14:textId="77777777" w:rsidR="00EB6A71" w:rsidRPr="00EB6A71" w:rsidRDefault="00EB6A71" w:rsidP="00EB6A71">
      <w:pPr>
        <w:spacing w:after="3" w:line="276" w:lineRule="auto"/>
        <w:ind w:left="-851"/>
        <w:jc w:val="both"/>
        <w:rPr>
          <w:rFonts w:ascii="Arial" w:hAnsi="Arial" w:cs="Arial"/>
          <w:sz w:val="24"/>
          <w:szCs w:val="24"/>
        </w:rPr>
      </w:pPr>
      <w:r w:rsidRPr="00EB6A71">
        <w:rPr>
          <w:rFonts w:ascii="Arial" w:hAnsi="Arial" w:cs="Arial"/>
          <w:b/>
          <w:sz w:val="24"/>
          <w:szCs w:val="24"/>
        </w:rPr>
        <w:t xml:space="preserve">CLÁUSULA SÉTIMA – DA VIGÊNCIA E DO PRAZO </w:t>
      </w:r>
    </w:p>
    <w:p w14:paraId="758DD8A0" w14:textId="77777777" w:rsidR="00EB6A71" w:rsidRPr="00EB6A71" w:rsidRDefault="00EB6A71" w:rsidP="00EB6A71">
      <w:pPr>
        <w:spacing w:line="276" w:lineRule="auto"/>
        <w:ind w:left="-851" w:right="66"/>
        <w:jc w:val="both"/>
        <w:rPr>
          <w:rFonts w:ascii="Arial" w:hAnsi="Arial" w:cs="Arial"/>
          <w:sz w:val="24"/>
          <w:szCs w:val="24"/>
        </w:rPr>
      </w:pPr>
      <w:r w:rsidRPr="00EB6A71">
        <w:rPr>
          <w:rFonts w:ascii="Arial" w:hAnsi="Arial" w:cs="Arial"/>
          <w:sz w:val="24"/>
          <w:szCs w:val="24"/>
        </w:rPr>
        <w:t xml:space="preserve">7.1 – O presente Contrato terá vigência a partir de sua assinatura, com duração até 12(doze) meses. </w:t>
      </w:r>
    </w:p>
    <w:p w14:paraId="5DBC6C68" w14:textId="77777777" w:rsidR="00EB6A71" w:rsidRPr="00EB6A71" w:rsidRDefault="00EB6A71" w:rsidP="00EB6A71">
      <w:pPr>
        <w:spacing w:after="0" w:line="276" w:lineRule="auto"/>
        <w:ind w:left="-851"/>
        <w:jc w:val="both"/>
        <w:rPr>
          <w:rFonts w:ascii="Arial" w:hAnsi="Arial" w:cs="Arial"/>
          <w:b/>
          <w:bCs/>
          <w:sz w:val="24"/>
          <w:szCs w:val="24"/>
        </w:rPr>
      </w:pPr>
      <w:r w:rsidRPr="00EB6A71">
        <w:rPr>
          <w:rFonts w:ascii="Arial" w:hAnsi="Arial" w:cs="Arial"/>
          <w:sz w:val="24"/>
          <w:szCs w:val="24"/>
        </w:rPr>
        <w:t xml:space="preserve"> </w:t>
      </w:r>
      <w:r w:rsidRPr="00EB6A71">
        <w:rPr>
          <w:rFonts w:ascii="Arial" w:hAnsi="Arial" w:cs="Arial"/>
          <w:b/>
          <w:bCs/>
          <w:sz w:val="24"/>
          <w:szCs w:val="24"/>
        </w:rPr>
        <w:t xml:space="preserve">CLÁUSULA OITAVA – DA VINCULAÇÃO AO PROCESSO LICITATÓRIO </w:t>
      </w:r>
    </w:p>
    <w:p w14:paraId="2097BC68" w14:textId="44DC9219" w:rsidR="00EB6A71" w:rsidRPr="00EB6A71" w:rsidRDefault="00EB6A71" w:rsidP="00EB6A71">
      <w:pPr>
        <w:spacing w:line="276" w:lineRule="auto"/>
        <w:ind w:left="-851" w:right="66"/>
        <w:jc w:val="both"/>
        <w:rPr>
          <w:rFonts w:ascii="Arial" w:hAnsi="Arial" w:cs="Arial"/>
          <w:sz w:val="24"/>
          <w:szCs w:val="24"/>
        </w:rPr>
      </w:pPr>
      <w:r w:rsidRPr="00EB6A71">
        <w:rPr>
          <w:rFonts w:ascii="Arial" w:hAnsi="Arial" w:cs="Arial"/>
          <w:sz w:val="24"/>
          <w:szCs w:val="24"/>
        </w:rPr>
        <w:t xml:space="preserve">8.1 – O presente instrumento, independentemente de sua transcrição, encontra-se vinculado ao Processo Administrativo Licitatório nº </w:t>
      </w:r>
      <w:r w:rsidR="0037544F">
        <w:rPr>
          <w:rFonts w:ascii="Arial" w:hAnsi="Arial" w:cs="Arial"/>
          <w:sz w:val="24"/>
          <w:szCs w:val="24"/>
        </w:rPr>
        <w:t>50/2022</w:t>
      </w:r>
      <w:r w:rsidRPr="00EB6A71">
        <w:rPr>
          <w:rFonts w:ascii="Arial" w:hAnsi="Arial" w:cs="Arial"/>
          <w:sz w:val="24"/>
          <w:szCs w:val="24"/>
        </w:rPr>
        <w:t xml:space="preserve"> – Pregão Presencial nº </w:t>
      </w:r>
      <w:r w:rsidR="0037544F">
        <w:rPr>
          <w:rFonts w:ascii="Arial" w:hAnsi="Arial" w:cs="Arial"/>
          <w:sz w:val="24"/>
          <w:szCs w:val="24"/>
        </w:rPr>
        <w:t>25/2022</w:t>
      </w:r>
      <w:r w:rsidRPr="00EB6A71">
        <w:rPr>
          <w:rFonts w:ascii="Arial" w:hAnsi="Arial" w:cs="Arial"/>
          <w:sz w:val="24"/>
          <w:szCs w:val="24"/>
        </w:rPr>
        <w:t xml:space="preserve">. </w:t>
      </w:r>
    </w:p>
    <w:p w14:paraId="7823A776" w14:textId="77777777" w:rsidR="00EB6A71" w:rsidRPr="00EB6A71" w:rsidRDefault="00EB6A71" w:rsidP="00EB6A71">
      <w:pPr>
        <w:spacing w:after="0" w:line="276" w:lineRule="auto"/>
        <w:ind w:left="-851"/>
        <w:jc w:val="both"/>
        <w:rPr>
          <w:rFonts w:ascii="Arial" w:hAnsi="Arial" w:cs="Arial"/>
          <w:b/>
          <w:bCs/>
          <w:sz w:val="24"/>
          <w:szCs w:val="24"/>
        </w:rPr>
      </w:pPr>
      <w:r w:rsidRPr="00EB6A71">
        <w:rPr>
          <w:rFonts w:ascii="Arial" w:hAnsi="Arial" w:cs="Arial"/>
          <w:b/>
          <w:sz w:val="24"/>
          <w:szCs w:val="24"/>
        </w:rPr>
        <w:t xml:space="preserve"> </w:t>
      </w:r>
      <w:r w:rsidRPr="00EB6A71">
        <w:rPr>
          <w:rFonts w:ascii="Arial" w:hAnsi="Arial" w:cs="Arial"/>
          <w:b/>
          <w:bCs/>
          <w:sz w:val="24"/>
          <w:szCs w:val="24"/>
        </w:rPr>
        <w:t xml:space="preserve">CLÁUSULA NONA DAS OBRIGAÇÕES DA CONTRATADA E CONTRATANTE </w:t>
      </w:r>
    </w:p>
    <w:p w14:paraId="0ADC573A" w14:textId="77777777" w:rsidR="00EB6A71" w:rsidRPr="00EB6A71" w:rsidRDefault="00EB6A71" w:rsidP="00EB6A71">
      <w:pPr>
        <w:spacing w:line="276" w:lineRule="auto"/>
        <w:ind w:left="-851" w:right="66"/>
        <w:jc w:val="both"/>
        <w:rPr>
          <w:rFonts w:ascii="Arial" w:hAnsi="Arial" w:cs="Arial"/>
          <w:sz w:val="24"/>
          <w:szCs w:val="24"/>
        </w:rPr>
      </w:pPr>
      <w:r w:rsidRPr="00EB6A71">
        <w:rPr>
          <w:rFonts w:ascii="Arial" w:hAnsi="Arial" w:cs="Arial"/>
          <w:sz w:val="24"/>
          <w:szCs w:val="24"/>
        </w:rPr>
        <w:t xml:space="preserve">9.1 - Da Contratada: </w:t>
      </w:r>
    </w:p>
    <w:p w14:paraId="420AFB33" w14:textId="77777777" w:rsidR="00EB6A71" w:rsidRPr="00EB6A71" w:rsidRDefault="00EB6A71" w:rsidP="00EB6A71">
      <w:pPr>
        <w:numPr>
          <w:ilvl w:val="0"/>
          <w:numId w:val="10"/>
        </w:numPr>
        <w:spacing w:after="4" w:line="276" w:lineRule="auto"/>
        <w:ind w:left="-851" w:right="66" w:hanging="307"/>
        <w:jc w:val="both"/>
        <w:rPr>
          <w:rFonts w:ascii="Arial" w:hAnsi="Arial" w:cs="Arial"/>
          <w:sz w:val="24"/>
          <w:szCs w:val="24"/>
        </w:rPr>
      </w:pPr>
      <w:r w:rsidRPr="00EB6A71">
        <w:rPr>
          <w:rFonts w:ascii="Arial" w:hAnsi="Arial" w:cs="Arial"/>
          <w:sz w:val="24"/>
          <w:szCs w:val="24"/>
        </w:rPr>
        <w:t xml:space="preserve">arcar com todos os encargos fiscais, trabalhistas, previdenciários, e outros inerentes ao </w:t>
      </w:r>
    </w:p>
    <w:p w14:paraId="3A53B708" w14:textId="77777777" w:rsidR="00EB6A71" w:rsidRPr="00EB6A71" w:rsidRDefault="00EB6A71" w:rsidP="00EB6A71">
      <w:pPr>
        <w:spacing w:line="276" w:lineRule="auto"/>
        <w:ind w:left="-851" w:right="66"/>
        <w:jc w:val="both"/>
        <w:rPr>
          <w:rFonts w:ascii="Arial" w:hAnsi="Arial" w:cs="Arial"/>
          <w:sz w:val="24"/>
          <w:szCs w:val="24"/>
        </w:rPr>
      </w:pPr>
      <w:r w:rsidRPr="00EB6A71">
        <w:rPr>
          <w:rFonts w:ascii="Arial" w:hAnsi="Arial" w:cs="Arial"/>
          <w:sz w:val="24"/>
          <w:szCs w:val="24"/>
        </w:rPr>
        <w:t xml:space="preserve">cumprimento do objeto deste certame, ficando o Município isento de qualquer responsabilidade civil, trabalhista ou criminal; </w:t>
      </w:r>
    </w:p>
    <w:p w14:paraId="38A19023" w14:textId="77777777" w:rsidR="00EB6A71" w:rsidRPr="00EB6A71" w:rsidRDefault="00EB6A71" w:rsidP="00EB6A71">
      <w:pPr>
        <w:numPr>
          <w:ilvl w:val="0"/>
          <w:numId w:val="10"/>
        </w:numPr>
        <w:spacing w:after="4" w:line="276" w:lineRule="auto"/>
        <w:ind w:left="-851" w:right="66" w:hanging="307"/>
        <w:jc w:val="both"/>
        <w:rPr>
          <w:rFonts w:ascii="Arial" w:hAnsi="Arial" w:cs="Arial"/>
          <w:sz w:val="24"/>
          <w:szCs w:val="24"/>
        </w:rPr>
      </w:pPr>
      <w:r w:rsidRPr="00EB6A71">
        <w:rPr>
          <w:rFonts w:ascii="Arial" w:hAnsi="Arial" w:cs="Arial"/>
          <w:sz w:val="24"/>
          <w:szCs w:val="24"/>
        </w:rPr>
        <w:lastRenderedPageBreak/>
        <w:t xml:space="preserve">oferecer garantia das peças e serviços de, no mínimo, 12 (doze) meses, contados a </w:t>
      </w:r>
    </w:p>
    <w:p w14:paraId="29236D93" w14:textId="77777777" w:rsidR="00EB6A71" w:rsidRPr="00EB6A71" w:rsidRDefault="00EB6A71" w:rsidP="00EB6A71">
      <w:pPr>
        <w:spacing w:line="276" w:lineRule="auto"/>
        <w:ind w:left="-851" w:right="66"/>
        <w:jc w:val="both"/>
        <w:rPr>
          <w:rFonts w:ascii="Arial" w:hAnsi="Arial" w:cs="Arial"/>
          <w:sz w:val="24"/>
          <w:szCs w:val="24"/>
        </w:rPr>
      </w:pPr>
      <w:r w:rsidRPr="00EB6A71">
        <w:rPr>
          <w:rFonts w:ascii="Arial" w:hAnsi="Arial" w:cs="Arial"/>
          <w:sz w:val="24"/>
          <w:szCs w:val="24"/>
        </w:rPr>
        <w:t xml:space="preserve">partir da entrega; </w:t>
      </w:r>
    </w:p>
    <w:p w14:paraId="4F2F7898" w14:textId="77777777" w:rsidR="00EB6A71" w:rsidRPr="00EB6A71" w:rsidRDefault="00EB6A71" w:rsidP="00EB6A71">
      <w:pPr>
        <w:numPr>
          <w:ilvl w:val="0"/>
          <w:numId w:val="10"/>
        </w:numPr>
        <w:spacing w:after="4" w:line="276" w:lineRule="auto"/>
        <w:ind w:left="-851" w:right="66" w:hanging="307"/>
        <w:jc w:val="both"/>
        <w:rPr>
          <w:rFonts w:ascii="Arial" w:hAnsi="Arial" w:cs="Arial"/>
          <w:sz w:val="24"/>
          <w:szCs w:val="24"/>
        </w:rPr>
      </w:pPr>
      <w:r w:rsidRPr="00EB6A71">
        <w:rPr>
          <w:rFonts w:ascii="Arial" w:hAnsi="Arial" w:cs="Arial"/>
          <w:sz w:val="24"/>
          <w:szCs w:val="24"/>
        </w:rPr>
        <w:t xml:space="preserve">entregar as peças e realizar os serviços, em prazo não superior a 30 (trinta) dias após </w:t>
      </w:r>
    </w:p>
    <w:p w14:paraId="6B32310A" w14:textId="77777777" w:rsidR="00EB6A71" w:rsidRPr="00EB6A71" w:rsidRDefault="00EB6A71" w:rsidP="00EB6A71">
      <w:pPr>
        <w:spacing w:line="276" w:lineRule="auto"/>
        <w:ind w:left="-851" w:right="66"/>
        <w:jc w:val="both"/>
        <w:rPr>
          <w:rFonts w:ascii="Arial" w:hAnsi="Arial" w:cs="Arial"/>
          <w:sz w:val="24"/>
          <w:szCs w:val="24"/>
        </w:rPr>
      </w:pPr>
      <w:r w:rsidRPr="00EB6A71">
        <w:rPr>
          <w:rFonts w:ascii="Arial" w:hAnsi="Arial" w:cs="Arial"/>
          <w:sz w:val="24"/>
          <w:szCs w:val="24"/>
        </w:rPr>
        <w:t xml:space="preserve">a assinatura do contrato; </w:t>
      </w:r>
    </w:p>
    <w:p w14:paraId="7F9033F5" w14:textId="77777777" w:rsidR="00EB6A71" w:rsidRPr="00EB6A71" w:rsidRDefault="00EB6A71" w:rsidP="00EB6A71">
      <w:pPr>
        <w:numPr>
          <w:ilvl w:val="1"/>
          <w:numId w:val="12"/>
        </w:numPr>
        <w:spacing w:after="4" w:line="276" w:lineRule="auto"/>
        <w:ind w:left="-851" w:right="66" w:hanging="335"/>
        <w:jc w:val="both"/>
        <w:rPr>
          <w:rFonts w:ascii="Arial" w:hAnsi="Arial" w:cs="Arial"/>
          <w:sz w:val="24"/>
          <w:szCs w:val="24"/>
        </w:rPr>
      </w:pPr>
      <w:r w:rsidRPr="00EB6A71">
        <w:rPr>
          <w:rFonts w:ascii="Arial" w:hAnsi="Arial" w:cs="Arial"/>
          <w:sz w:val="24"/>
          <w:szCs w:val="24"/>
        </w:rPr>
        <w:t xml:space="preserve">as despesas para retirada e a entrega no pátio da prefeitura, serão da empresa </w:t>
      </w:r>
    </w:p>
    <w:p w14:paraId="5A262A6D" w14:textId="77777777" w:rsidR="00EB6A71" w:rsidRPr="00EB6A71" w:rsidRDefault="00EB6A71" w:rsidP="00EB6A71">
      <w:pPr>
        <w:spacing w:line="276" w:lineRule="auto"/>
        <w:ind w:left="-851" w:right="66"/>
        <w:jc w:val="both"/>
        <w:rPr>
          <w:rFonts w:ascii="Arial" w:hAnsi="Arial" w:cs="Arial"/>
          <w:sz w:val="24"/>
          <w:szCs w:val="24"/>
        </w:rPr>
      </w:pPr>
      <w:r w:rsidRPr="00EB6A71">
        <w:rPr>
          <w:rFonts w:ascii="Arial" w:hAnsi="Arial" w:cs="Arial"/>
          <w:sz w:val="24"/>
          <w:szCs w:val="24"/>
        </w:rPr>
        <w:t xml:space="preserve">vencedora; </w:t>
      </w:r>
    </w:p>
    <w:p w14:paraId="05366B26" w14:textId="77777777" w:rsidR="00EB6A71" w:rsidRPr="00EB6A71" w:rsidRDefault="00EB6A71" w:rsidP="00EB6A71">
      <w:pPr>
        <w:numPr>
          <w:ilvl w:val="1"/>
          <w:numId w:val="12"/>
        </w:numPr>
        <w:spacing w:after="4" w:line="276" w:lineRule="auto"/>
        <w:ind w:left="-851" w:right="66" w:hanging="335"/>
        <w:jc w:val="both"/>
        <w:rPr>
          <w:rFonts w:ascii="Arial" w:hAnsi="Arial" w:cs="Arial"/>
          <w:sz w:val="24"/>
          <w:szCs w:val="24"/>
        </w:rPr>
      </w:pPr>
      <w:r w:rsidRPr="00EB6A71">
        <w:rPr>
          <w:rFonts w:ascii="Arial" w:hAnsi="Arial" w:cs="Arial"/>
          <w:sz w:val="24"/>
          <w:szCs w:val="24"/>
        </w:rPr>
        <w:t xml:space="preserve">demais obrigações previstas no edital. </w:t>
      </w:r>
    </w:p>
    <w:p w14:paraId="13B9323A" w14:textId="77777777" w:rsidR="00EB6A71" w:rsidRPr="00EB6A71" w:rsidRDefault="00EB6A71" w:rsidP="00EB6A71">
      <w:pPr>
        <w:spacing w:after="0" w:line="276" w:lineRule="auto"/>
        <w:ind w:left="-851"/>
        <w:jc w:val="both"/>
        <w:rPr>
          <w:rFonts w:ascii="Arial" w:hAnsi="Arial" w:cs="Arial"/>
          <w:b/>
          <w:bCs/>
          <w:sz w:val="24"/>
          <w:szCs w:val="24"/>
        </w:rPr>
      </w:pPr>
      <w:r w:rsidRPr="00EB6A71">
        <w:rPr>
          <w:rFonts w:ascii="Arial" w:hAnsi="Arial" w:cs="Arial"/>
          <w:b/>
          <w:bCs/>
          <w:sz w:val="24"/>
          <w:szCs w:val="24"/>
        </w:rPr>
        <w:t xml:space="preserve"> </w:t>
      </w:r>
    </w:p>
    <w:p w14:paraId="42C88EFF" w14:textId="77777777" w:rsidR="00EB6A71" w:rsidRPr="00EB6A71" w:rsidRDefault="00EB6A71" w:rsidP="00EB6A71">
      <w:pPr>
        <w:spacing w:line="276" w:lineRule="auto"/>
        <w:ind w:left="-851" w:right="66"/>
        <w:jc w:val="both"/>
        <w:rPr>
          <w:rFonts w:ascii="Arial" w:hAnsi="Arial" w:cs="Arial"/>
          <w:b/>
          <w:bCs/>
          <w:sz w:val="24"/>
          <w:szCs w:val="24"/>
        </w:rPr>
      </w:pPr>
      <w:r w:rsidRPr="00EB6A71">
        <w:rPr>
          <w:rFonts w:ascii="Arial" w:hAnsi="Arial" w:cs="Arial"/>
          <w:b/>
          <w:bCs/>
          <w:sz w:val="24"/>
          <w:szCs w:val="24"/>
        </w:rPr>
        <w:t xml:space="preserve">9.2 - Da Contratante: </w:t>
      </w:r>
    </w:p>
    <w:p w14:paraId="2322A1C2" w14:textId="77777777" w:rsidR="00EB6A71" w:rsidRPr="00EB6A71" w:rsidRDefault="00EB6A71" w:rsidP="00EB6A71">
      <w:pPr>
        <w:numPr>
          <w:ilvl w:val="1"/>
          <w:numId w:val="11"/>
        </w:numPr>
        <w:spacing w:after="4" w:line="276" w:lineRule="auto"/>
        <w:ind w:left="-851" w:right="66" w:hanging="286"/>
        <w:jc w:val="both"/>
        <w:rPr>
          <w:rFonts w:ascii="Arial" w:hAnsi="Arial" w:cs="Arial"/>
          <w:sz w:val="24"/>
          <w:szCs w:val="24"/>
        </w:rPr>
      </w:pPr>
      <w:r w:rsidRPr="00EB6A71">
        <w:rPr>
          <w:rFonts w:ascii="Arial" w:hAnsi="Arial" w:cs="Arial"/>
          <w:sz w:val="24"/>
          <w:szCs w:val="24"/>
        </w:rPr>
        <w:t xml:space="preserve">efetuar o pagamento conforme especificado neste Edital;  </w:t>
      </w:r>
    </w:p>
    <w:p w14:paraId="02A45025" w14:textId="77777777" w:rsidR="00EB6A71" w:rsidRPr="00EB6A71" w:rsidRDefault="00EB6A71" w:rsidP="00EB6A71">
      <w:pPr>
        <w:numPr>
          <w:ilvl w:val="1"/>
          <w:numId w:val="11"/>
        </w:numPr>
        <w:spacing w:after="4" w:line="276" w:lineRule="auto"/>
        <w:ind w:left="-851" w:right="66" w:hanging="286"/>
        <w:jc w:val="both"/>
        <w:rPr>
          <w:rFonts w:ascii="Arial" w:hAnsi="Arial" w:cs="Arial"/>
          <w:sz w:val="24"/>
          <w:szCs w:val="24"/>
        </w:rPr>
      </w:pPr>
      <w:r w:rsidRPr="00EB6A71">
        <w:rPr>
          <w:rFonts w:ascii="Arial" w:hAnsi="Arial" w:cs="Arial"/>
          <w:sz w:val="24"/>
          <w:szCs w:val="24"/>
        </w:rPr>
        <w:t xml:space="preserve">fiscalizar, através do setor competente, os trabalhos da Contratada. </w:t>
      </w:r>
    </w:p>
    <w:p w14:paraId="74A3458C" w14:textId="77777777" w:rsidR="00EB6A71" w:rsidRPr="00EB6A71" w:rsidRDefault="00EB6A71" w:rsidP="00EB6A71">
      <w:pPr>
        <w:spacing w:after="0" w:line="276" w:lineRule="auto"/>
        <w:ind w:left="-851"/>
        <w:jc w:val="both"/>
        <w:rPr>
          <w:rFonts w:ascii="Arial" w:hAnsi="Arial" w:cs="Arial"/>
          <w:sz w:val="24"/>
          <w:szCs w:val="24"/>
        </w:rPr>
      </w:pPr>
      <w:r w:rsidRPr="00EB6A71">
        <w:rPr>
          <w:rFonts w:ascii="Arial" w:hAnsi="Arial" w:cs="Arial"/>
          <w:b/>
          <w:sz w:val="24"/>
          <w:szCs w:val="24"/>
        </w:rPr>
        <w:t xml:space="preserve"> </w:t>
      </w:r>
    </w:p>
    <w:p w14:paraId="36B00F36" w14:textId="77777777" w:rsidR="00EB6A71" w:rsidRPr="00EB6A71" w:rsidRDefault="00EB6A71" w:rsidP="00EB6A71">
      <w:pPr>
        <w:keepNext/>
        <w:spacing w:before="240" w:after="60" w:line="276" w:lineRule="auto"/>
        <w:ind w:left="-851"/>
        <w:jc w:val="both"/>
        <w:outlineLvl w:val="0"/>
        <w:rPr>
          <w:rFonts w:ascii="Arial" w:eastAsia="Times New Roman" w:hAnsi="Arial" w:cs="Arial"/>
          <w:b/>
          <w:bCs/>
          <w:kern w:val="32"/>
          <w:sz w:val="24"/>
          <w:szCs w:val="24"/>
        </w:rPr>
      </w:pPr>
      <w:r w:rsidRPr="00EB6A71">
        <w:rPr>
          <w:rFonts w:ascii="Arial" w:eastAsia="Times New Roman" w:hAnsi="Arial" w:cs="Arial"/>
          <w:b/>
          <w:bCs/>
          <w:kern w:val="32"/>
          <w:sz w:val="24"/>
          <w:szCs w:val="24"/>
        </w:rPr>
        <w:t xml:space="preserve">CLÁUSULA DÉCIMA – DAS NORMAS E PRECEITOS COMPLEMENTARES </w:t>
      </w:r>
    </w:p>
    <w:p w14:paraId="1B44650F" w14:textId="77777777" w:rsidR="00EB6A71" w:rsidRPr="00EB6A71" w:rsidRDefault="00EB6A71" w:rsidP="00EB6A71">
      <w:pPr>
        <w:spacing w:line="276" w:lineRule="auto"/>
        <w:ind w:left="-851" w:right="66"/>
        <w:jc w:val="both"/>
        <w:rPr>
          <w:rFonts w:ascii="Arial" w:hAnsi="Arial" w:cs="Arial"/>
          <w:sz w:val="24"/>
          <w:szCs w:val="24"/>
        </w:rPr>
      </w:pPr>
      <w:r w:rsidRPr="00EB6A71">
        <w:rPr>
          <w:rFonts w:ascii="Arial" w:hAnsi="Arial" w:cs="Arial"/>
          <w:sz w:val="24"/>
          <w:szCs w:val="24"/>
        </w:rPr>
        <w:t xml:space="preserve">10.1 – Aplicam-se a execução deste Contrato e aos casos omissos as normas da Lei 8.666/93 e alterações posteriores, os preceitos do direito público, os princípios da teoria geral dos Contratos e as disposições do direito privado. </w:t>
      </w:r>
    </w:p>
    <w:p w14:paraId="29E5AD25" w14:textId="77777777" w:rsidR="00EB6A71" w:rsidRPr="00EB6A71" w:rsidRDefault="00EB6A71" w:rsidP="00EB6A71">
      <w:pPr>
        <w:spacing w:after="0" w:line="276" w:lineRule="auto"/>
        <w:ind w:left="-851"/>
        <w:jc w:val="both"/>
        <w:rPr>
          <w:rFonts w:ascii="Arial" w:hAnsi="Arial" w:cs="Arial"/>
          <w:sz w:val="24"/>
          <w:szCs w:val="24"/>
        </w:rPr>
      </w:pPr>
      <w:r w:rsidRPr="00EB6A71">
        <w:rPr>
          <w:rFonts w:ascii="Arial" w:hAnsi="Arial" w:cs="Arial"/>
          <w:sz w:val="24"/>
          <w:szCs w:val="24"/>
        </w:rPr>
        <w:t xml:space="preserve"> </w:t>
      </w:r>
    </w:p>
    <w:p w14:paraId="6B301CDC" w14:textId="77777777" w:rsidR="00EB6A71" w:rsidRPr="00EB6A71" w:rsidRDefault="00EB6A71" w:rsidP="00EB6A71">
      <w:pPr>
        <w:keepNext/>
        <w:spacing w:before="240" w:after="60" w:line="276" w:lineRule="auto"/>
        <w:ind w:left="-851"/>
        <w:jc w:val="both"/>
        <w:outlineLvl w:val="0"/>
        <w:rPr>
          <w:rFonts w:ascii="Arial" w:eastAsia="Times New Roman" w:hAnsi="Arial" w:cs="Arial"/>
          <w:b/>
          <w:bCs/>
          <w:kern w:val="32"/>
          <w:sz w:val="24"/>
          <w:szCs w:val="24"/>
        </w:rPr>
      </w:pPr>
      <w:r w:rsidRPr="00EB6A71">
        <w:rPr>
          <w:rFonts w:ascii="Arial" w:eastAsia="Times New Roman" w:hAnsi="Arial" w:cs="Arial"/>
          <w:b/>
          <w:bCs/>
          <w:kern w:val="32"/>
          <w:sz w:val="24"/>
          <w:szCs w:val="24"/>
        </w:rPr>
        <w:t xml:space="preserve">CLÁUSULA DÉCIMA PRIMEIRA - DA FISCALIZAÇÃO </w:t>
      </w:r>
    </w:p>
    <w:p w14:paraId="2FD01B82" w14:textId="77777777" w:rsidR="00EB6A71" w:rsidRPr="00EB6A71" w:rsidRDefault="00EB6A71" w:rsidP="00EB6A71">
      <w:pPr>
        <w:spacing w:line="276" w:lineRule="auto"/>
        <w:ind w:left="-851" w:right="66"/>
        <w:jc w:val="both"/>
        <w:rPr>
          <w:rFonts w:ascii="Arial" w:hAnsi="Arial" w:cs="Arial"/>
          <w:sz w:val="24"/>
          <w:szCs w:val="24"/>
        </w:rPr>
      </w:pPr>
      <w:r w:rsidRPr="00EB6A71">
        <w:rPr>
          <w:rFonts w:ascii="Arial" w:hAnsi="Arial" w:cs="Arial"/>
          <w:sz w:val="24"/>
          <w:szCs w:val="24"/>
        </w:rPr>
        <w:t>11.1 - A fiscalização do presente contrato ficará a cargo de servidor designado através de portaria municipal. A. Será responsável também para atestar as notas fiscais, com o recebimento da mercadoria/serviço.</w:t>
      </w:r>
      <w:r w:rsidRPr="00EB6A71">
        <w:rPr>
          <w:rFonts w:ascii="Arial" w:eastAsia="Times New Roman" w:hAnsi="Arial" w:cs="Arial"/>
          <w:sz w:val="24"/>
          <w:szCs w:val="24"/>
        </w:rPr>
        <w:t xml:space="preserve"> </w:t>
      </w:r>
      <w:r w:rsidRPr="00EB6A71">
        <w:rPr>
          <w:rFonts w:ascii="Arial" w:hAnsi="Arial" w:cs="Arial"/>
          <w:b/>
          <w:sz w:val="24"/>
          <w:szCs w:val="24"/>
        </w:rPr>
        <w:t xml:space="preserve"> </w:t>
      </w:r>
    </w:p>
    <w:p w14:paraId="5DBC202B" w14:textId="77777777" w:rsidR="00EB6A71" w:rsidRPr="00EB6A71" w:rsidRDefault="00EB6A71" w:rsidP="00EB6A71">
      <w:pPr>
        <w:keepNext/>
        <w:spacing w:before="240" w:after="60" w:line="276" w:lineRule="auto"/>
        <w:ind w:left="-851"/>
        <w:jc w:val="both"/>
        <w:outlineLvl w:val="0"/>
        <w:rPr>
          <w:rFonts w:ascii="Arial" w:eastAsia="Times New Roman" w:hAnsi="Arial" w:cs="Arial"/>
          <w:b/>
          <w:bCs/>
          <w:kern w:val="32"/>
          <w:sz w:val="24"/>
          <w:szCs w:val="24"/>
        </w:rPr>
      </w:pPr>
      <w:r w:rsidRPr="00EB6A71">
        <w:rPr>
          <w:rFonts w:ascii="Arial" w:eastAsia="Times New Roman" w:hAnsi="Arial" w:cs="Arial"/>
          <w:b/>
          <w:bCs/>
          <w:kern w:val="32"/>
          <w:sz w:val="24"/>
          <w:szCs w:val="24"/>
        </w:rPr>
        <w:t xml:space="preserve">CLÁUSULA DÉCIMA SEGUNDA – DO FORO </w:t>
      </w:r>
    </w:p>
    <w:p w14:paraId="152AF893" w14:textId="77777777" w:rsidR="00EB6A71" w:rsidRPr="00EB6A71" w:rsidRDefault="00EB6A71" w:rsidP="00EB6A71">
      <w:pPr>
        <w:spacing w:line="276" w:lineRule="auto"/>
        <w:ind w:left="-851" w:right="66"/>
        <w:jc w:val="both"/>
        <w:rPr>
          <w:rFonts w:ascii="Arial" w:hAnsi="Arial" w:cs="Arial"/>
          <w:sz w:val="24"/>
          <w:szCs w:val="24"/>
        </w:rPr>
      </w:pPr>
      <w:r w:rsidRPr="00EB6A71">
        <w:rPr>
          <w:rFonts w:ascii="Arial" w:hAnsi="Arial" w:cs="Arial"/>
          <w:sz w:val="24"/>
          <w:szCs w:val="24"/>
        </w:rPr>
        <w:t xml:space="preserve">12.1 – Para dirimir toda e qualquer questão que derivar deste Contrato, fica eleito o foro de CAÇADOR, SC, com renúncia expressa de qualquer outro, por mais privilegiado que seja. E por estarem assim, acordados e ajustados, depois de lido e achado conforme, declaram ambas as partes aceitar todas as disposições estabelecidas nas cláusulas do presente Contrato, bem como observar fielmente outras disposições legais e regulamentares sobre o assunto, firmando-o em 02 (duas) vias na presença de duas testemunhas abaixo assinadas.      </w:t>
      </w:r>
    </w:p>
    <w:p w14:paraId="2C8EE8E9" w14:textId="77777777" w:rsidR="00EB6A71" w:rsidRPr="00EB6A71" w:rsidRDefault="00EB6A71" w:rsidP="00EB6A71">
      <w:pPr>
        <w:spacing w:line="276" w:lineRule="auto"/>
        <w:ind w:left="-851" w:right="66"/>
        <w:jc w:val="both"/>
        <w:rPr>
          <w:rFonts w:ascii="Arial" w:hAnsi="Arial" w:cs="Arial"/>
          <w:sz w:val="24"/>
          <w:szCs w:val="24"/>
        </w:rPr>
      </w:pPr>
    </w:p>
    <w:p w14:paraId="0189ED64" w14:textId="77777777" w:rsidR="00EB6A71" w:rsidRPr="00EB6A71" w:rsidRDefault="00EB6A71" w:rsidP="00EB6A71">
      <w:pPr>
        <w:spacing w:line="276" w:lineRule="auto"/>
        <w:ind w:left="-851" w:right="66"/>
        <w:jc w:val="both"/>
        <w:rPr>
          <w:rFonts w:ascii="Arial" w:hAnsi="Arial" w:cs="Arial"/>
          <w:sz w:val="24"/>
          <w:szCs w:val="24"/>
        </w:rPr>
      </w:pPr>
    </w:p>
    <w:p w14:paraId="2364D864" w14:textId="77777777" w:rsidR="00EB6A71" w:rsidRPr="00EB6A71" w:rsidRDefault="00EB6A71" w:rsidP="00EB6A71">
      <w:pPr>
        <w:spacing w:line="276" w:lineRule="auto"/>
        <w:ind w:left="-851" w:right="66"/>
        <w:jc w:val="both"/>
        <w:rPr>
          <w:rFonts w:ascii="Arial" w:hAnsi="Arial" w:cs="Arial"/>
          <w:sz w:val="24"/>
          <w:szCs w:val="24"/>
        </w:rPr>
      </w:pPr>
      <w:r w:rsidRPr="00EB6A71">
        <w:rPr>
          <w:rFonts w:ascii="Arial" w:hAnsi="Arial" w:cs="Arial"/>
          <w:sz w:val="24"/>
          <w:szCs w:val="24"/>
        </w:rPr>
        <w:t xml:space="preserve">CALMON (SC), </w:t>
      </w:r>
      <w:proofErr w:type="spellStart"/>
      <w:r w:rsidRPr="00EB6A71">
        <w:rPr>
          <w:rFonts w:ascii="Arial" w:hAnsi="Arial" w:cs="Arial"/>
          <w:sz w:val="24"/>
          <w:szCs w:val="24"/>
        </w:rPr>
        <w:t>xxxxxxxx</w:t>
      </w:r>
      <w:proofErr w:type="spellEnd"/>
      <w:r w:rsidRPr="00EB6A71">
        <w:rPr>
          <w:rFonts w:ascii="Arial" w:hAnsi="Arial" w:cs="Arial"/>
          <w:sz w:val="24"/>
          <w:szCs w:val="24"/>
        </w:rPr>
        <w:t xml:space="preserve"> </w:t>
      </w:r>
    </w:p>
    <w:p w14:paraId="6ECE3D9B" w14:textId="77777777" w:rsidR="00EB6A71" w:rsidRPr="00EB6A71" w:rsidRDefault="00EB6A71" w:rsidP="00EB6A71">
      <w:pPr>
        <w:spacing w:after="0" w:line="276" w:lineRule="auto"/>
        <w:ind w:left="-851"/>
        <w:jc w:val="both"/>
        <w:rPr>
          <w:rFonts w:ascii="Arial" w:hAnsi="Arial" w:cs="Arial"/>
          <w:b/>
          <w:sz w:val="24"/>
          <w:szCs w:val="24"/>
        </w:rPr>
      </w:pPr>
      <w:r w:rsidRPr="00EB6A71">
        <w:rPr>
          <w:rFonts w:ascii="Arial" w:hAnsi="Arial" w:cs="Arial"/>
          <w:b/>
          <w:sz w:val="24"/>
          <w:szCs w:val="24"/>
        </w:rPr>
        <w:lastRenderedPageBreak/>
        <w:t xml:space="preserve"> </w:t>
      </w:r>
    </w:p>
    <w:p w14:paraId="791E615F" w14:textId="77777777" w:rsidR="00EB6A71" w:rsidRPr="00EB6A71" w:rsidRDefault="00EB6A71" w:rsidP="00EB6A71">
      <w:pPr>
        <w:spacing w:after="0" w:line="276" w:lineRule="auto"/>
        <w:ind w:left="-851"/>
        <w:jc w:val="both"/>
        <w:rPr>
          <w:rFonts w:ascii="Arial" w:hAnsi="Arial" w:cs="Arial"/>
          <w:b/>
          <w:sz w:val="24"/>
          <w:szCs w:val="24"/>
        </w:rPr>
      </w:pPr>
    </w:p>
    <w:p w14:paraId="1D8A7E10" w14:textId="77777777" w:rsidR="00EB6A71" w:rsidRPr="00EB6A71" w:rsidRDefault="00EB6A71" w:rsidP="00EB6A71">
      <w:pPr>
        <w:spacing w:after="0" w:line="276" w:lineRule="auto"/>
        <w:ind w:left="-851"/>
        <w:jc w:val="both"/>
        <w:rPr>
          <w:rFonts w:ascii="Arial" w:hAnsi="Arial" w:cs="Arial"/>
          <w:b/>
          <w:sz w:val="24"/>
          <w:szCs w:val="24"/>
        </w:rPr>
      </w:pPr>
    </w:p>
    <w:p w14:paraId="6512EBB9" w14:textId="77777777" w:rsidR="00EB6A71" w:rsidRPr="00EB6A71" w:rsidRDefault="00EB6A71" w:rsidP="00EB6A71">
      <w:pPr>
        <w:spacing w:after="0" w:line="276" w:lineRule="auto"/>
        <w:ind w:left="-851"/>
        <w:jc w:val="both"/>
        <w:rPr>
          <w:rFonts w:ascii="Arial" w:hAnsi="Arial" w:cs="Arial"/>
          <w:b/>
          <w:sz w:val="24"/>
          <w:szCs w:val="24"/>
        </w:rPr>
      </w:pPr>
    </w:p>
    <w:p w14:paraId="21EA1617" w14:textId="77777777" w:rsidR="00EB6A71" w:rsidRPr="00EB6A71" w:rsidRDefault="00EB6A71" w:rsidP="00EB6A71">
      <w:pPr>
        <w:spacing w:after="0" w:line="276" w:lineRule="auto"/>
        <w:ind w:left="-851"/>
        <w:jc w:val="both"/>
        <w:rPr>
          <w:rFonts w:ascii="Arial" w:hAnsi="Arial" w:cs="Arial"/>
          <w:b/>
          <w:sz w:val="24"/>
          <w:szCs w:val="24"/>
        </w:rPr>
      </w:pPr>
    </w:p>
    <w:p w14:paraId="2C5E29D4" w14:textId="77777777" w:rsidR="00EB6A71" w:rsidRPr="00EB6A71" w:rsidRDefault="00EB6A71" w:rsidP="00EB6A71">
      <w:pPr>
        <w:spacing w:after="0" w:line="276" w:lineRule="auto"/>
        <w:ind w:left="-851"/>
        <w:jc w:val="both"/>
        <w:rPr>
          <w:rFonts w:ascii="Arial" w:hAnsi="Arial" w:cs="Arial"/>
          <w:sz w:val="24"/>
          <w:szCs w:val="24"/>
        </w:rPr>
      </w:pPr>
      <w:r w:rsidRPr="00EB6A71">
        <w:rPr>
          <w:rFonts w:ascii="Arial" w:hAnsi="Arial" w:cs="Arial"/>
          <w:b/>
          <w:sz w:val="24"/>
          <w:szCs w:val="24"/>
        </w:rPr>
        <w:t>CONTRATANTE</w:t>
      </w:r>
      <w:r w:rsidRPr="00EB6A71">
        <w:rPr>
          <w:rFonts w:ascii="Arial" w:hAnsi="Arial" w:cs="Arial"/>
          <w:b/>
          <w:sz w:val="24"/>
          <w:szCs w:val="24"/>
        </w:rPr>
        <w:tab/>
      </w:r>
      <w:r w:rsidRPr="00EB6A71">
        <w:rPr>
          <w:rFonts w:ascii="Arial" w:hAnsi="Arial" w:cs="Arial"/>
          <w:b/>
          <w:sz w:val="24"/>
          <w:szCs w:val="24"/>
        </w:rPr>
        <w:tab/>
      </w:r>
      <w:r w:rsidRPr="00EB6A71">
        <w:rPr>
          <w:rFonts w:ascii="Arial" w:hAnsi="Arial" w:cs="Arial"/>
          <w:b/>
          <w:sz w:val="24"/>
          <w:szCs w:val="24"/>
        </w:rPr>
        <w:tab/>
      </w:r>
      <w:r w:rsidRPr="00EB6A71">
        <w:rPr>
          <w:rFonts w:ascii="Arial" w:hAnsi="Arial" w:cs="Arial"/>
          <w:b/>
          <w:sz w:val="24"/>
          <w:szCs w:val="24"/>
        </w:rPr>
        <w:tab/>
      </w:r>
      <w:r w:rsidRPr="00EB6A71">
        <w:rPr>
          <w:rFonts w:ascii="Arial" w:hAnsi="Arial" w:cs="Arial"/>
          <w:b/>
          <w:sz w:val="24"/>
          <w:szCs w:val="24"/>
        </w:rPr>
        <w:tab/>
      </w:r>
      <w:r w:rsidRPr="00EB6A71">
        <w:rPr>
          <w:rFonts w:ascii="Arial" w:hAnsi="Arial" w:cs="Arial"/>
          <w:b/>
          <w:sz w:val="24"/>
          <w:szCs w:val="24"/>
        </w:rPr>
        <w:tab/>
        <w:t>CONTRATADO</w:t>
      </w:r>
    </w:p>
    <w:p w14:paraId="337769B5"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071F075E" w14:textId="77777777" w:rsidR="00EB6A71" w:rsidRPr="00EB6A71" w:rsidRDefault="00EB6A71" w:rsidP="00EB6A71">
      <w:pPr>
        <w:ind w:left="-851"/>
        <w:jc w:val="both"/>
        <w:rPr>
          <w:rFonts w:ascii="Arial" w:hAnsi="Arial" w:cs="Arial"/>
          <w:sz w:val="24"/>
          <w:szCs w:val="24"/>
        </w:rPr>
      </w:pPr>
    </w:p>
    <w:p w14:paraId="4C6A66FB" w14:textId="77777777" w:rsidR="00840180" w:rsidRPr="003F1E2B" w:rsidRDefault="00840180" w:rsidP="003F1E2B"/>
    <w:sectPr w:rsidR="00840180" w:rsidRPr="003F1E2B" w:rsidSect="003F1E2B">
      <w:headerReference w:type="default" r:id="rId9"/>
      <w:pgSz w:w="11906" w:h="16838"/>
      <w:pgMar w:top="2694" w:right="1701"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2554B9" w14:textId="77777777" w:rsidR="005624A1" w:rsidRDefault="005624A1" w:rsidP="00840180">
      <w:pPr>
        <w:spacing w:after="0" w:line="240" w:lineRule="auto"/>
      </w:pPr>
      <w:r>
        <w:separator/>
      </w:r>
    </w:p>
  </w:endnote>
  <w:endnote w:type="continuationSeparator" w:id="0">
    <w:p w14:paraId="7436216F" w14:textId="77777777" w:rsidR="005624A1" w:rsidRDefault="005624A1" w:rsidP="00840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08B08A" w14:textId="77777777" w:rsidR="005624A1" w:rsidRDefault="005624A1" w:rsidP="00840180">
      <w:pPr>
        <w:spacing w:after="0" w:line="240" w:lineRule="auto"/>
      </w:pPr>
      <w:r>
        <w:separator/>
      </w:r>
    </w:p>
  </w:footnote>
  <w:footnote w:type="continuationSeparator" w:id="0">
    <w:p w14:paraId="7E205B43" w14:textId="77777777" w:rsidR="005624A1" w:rsidRDefault="005624A1" w:rsidP="008401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35747" w14:textId="7E4BD38D" w:rsidR="00D941F8" w:rsidRDefault="00D941F8">
    <w:pPr>
      <w:pStyle w:val="Cabealho"/>
    </w:pPr>
    <w:r>
      <w:rPr>
        <w:noProof/>
      </w:rPr>
      <w:drawing>
        <wp:anchor distT="0" distB="0" distL="114300" distR="114300" simplePos="0" relativeHeight="251657728" behindDoc="1" locked="0" layoutInCell="1" allowOverlap="1" wp14:anchorId="76F2222C" wp14:editId="2A64F65B">
          <wp:simplePos x="0" y="0"/>
          <wp:positionH relativeFrom="column">
            <wp:posOffset>-1004570</wp:posOffset>
          </wp:positionH>
          <wp:positionV relativeFrom="paragraph">
            <wp:posOffset>-304800</wp:posOffset>
          </wp:positionV>
          <wp:extent cx="7412990" cy="10309860"/>
          <wp:effectExtent l="0" t="0" r="0" b="0"/>
          <wp:wrapNone/>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2990" cy="103098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A726E"/>
    <w:multiLevelType w:val="hybridMultilevel"/>
    <w:tmpl w:val="8BFE34AE"/>
    <w:lvl w:ilvl="0" w:tplc="59940E28">
      <w:start w:val="1"/>
      <w:numFmt w:val="lowerLetter"/>
      <w:lvlText w:val="%1)"/>
      <w:lvlJc w:val="left"/>
      <w:pPr>
        <w:ind w:left="178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771AC39A">
      <w:start w:val="1"/>
      <w:numFmt w:val="lowerLetter"/>
      <w:lvlText w:val="%2"/>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67908A68">
      <w:start w:val="1"/>
      <w:numFmt w:val="lowerRoman"/>
      <w:lvlText w:val="%3"/>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26D28DF4">
      <w:start w:val="1"/>
      <w:numFmt w:val="decimal"/>
      <w:lvlText w:val="%4"/>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3C423008">
      <w:start w:val="1"/>
      <w:numFmt w:val="lowerLetter"/>
      <w:lvlText w:val="%5"/>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3A8722A">
      <w:start w:val="1"/>
      <w:numFmt w:val="lowerRoman"/>
      <w:lvlText w:val="%6"/>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2800E45A">
      <w:start w:val="1"/>
      <w:numFmt w:val="decimal"/>
      <w:lvlText w:val="%7"/>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F628100A">
      <w:start w:val="1"/>
      <w:numFmt w:val="lowerLetter"/>
      <w:lvlText w:val="%8"/>
      <w:lvlJc w:val="left"/>
      <w:pPr>
        <w:ind w:left="68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8BE0AA10">
      <w:start w:val="1"/>
      <w:numFmt w:val="lowerRoman"/>
      <w:lvlText w:val="%9"/>
      <w:lvlJc w:val="left"/>
      <w:pPr>
        <w:ind w:left="75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3410DC8"/>
    <w:multiLevelType w:val="hybridMultilevel"/>
    <w:tmpl w:val="C070FD02"/>
    <w:lvl w:ilvl="0" w:tplc="BECABE76">
      <w:start w:val="1"/>
      <w:numFmt w:val="lowerLetter"/>
      <w:lvlText w:val="%1)"/>
      <w:lvlJc w:val="left"/>
      <w:pPr>
        <w:ind w:left="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2FCAE854">
      <w:start w:val="1"/>
      <w:numFmt w:val="lowerLetter"/>
      <w:lvlText w:val="%2"/>
      <w:lvlJc w:val="left"/>
      <w:pPr>
        <w:ind w:left="19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81DA2E40">
      <w:start w:val="1"/>
      <w:numFmt w:val="lowerRoman"/>
      <w:lvlText w:val="%3"/>
      <w:lvlJc w:val="left"/>
      <w:pPr>
        <w:ind w:left="26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D7F43D8E">
      <w:start w:val="1"/>
      <w:numFmt w:val="decimal"/>
      <w:lvlText w:val="%4"/>
      <w:lvlJc w:val="left"/>
      <w:pPr>
        <w:ind w:left="33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C302996E">
      <w:start w:val="1"/>
      <w:numFmt w:val="lowerLetter"/>
      <w:lvlText w:val="%5"/>
      <w:lvlJc w:val="left"/>
      <w:pPr>
        <w:ind w:left="40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7CB0EB30">
      <w:start w:val="1"/>
      <w:numFmt w:val="lowerRoman"/>
      <w:lvlText w:val="%6"/>
      <w:lvlJc w:val="left"/>
      <w:pPr>
        <w:ind w:left="481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4BAC7506">
      <w:start w:val="1"/>
      <w:numFmt w:val="decimal"/>
      <w:lvlText w:val="%7"/>
      <w:lvlJc w:val="left"/>
      <w:pPr>
        <w:ind w:left="55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0784D258">
      <w:start w:val="1"/>
      <w:numFmt w:val="lowerLetter"/>
      <w:lvlText w:val="%8"/>
      <w:lvlJc w:val="left"/>
      <w:pPr>
        <w:ind w:left="62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36B0827A">
      <w:start w:val="1"/>
      <w:numFmt w:val="lowerRoman"/>
      <w:lvlText w:val="%9"/>
      <w:lvlJc w:val="left"/>
      <w:pPr>
        <w:ind w:left="69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F19681A"/>
    <w:multiLevelType w:val="hybridMultilevel"/>
    <w:tmpl w:val="F25A0846"/>
    <w:lvl w:ilvl="0" w:tplc="D27EA3C8">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5E444B0">
      <w:start w:val="4"/>
      <w:numFmt w:val="lowerLetter"/>
      <w:lvlRestart w:val="0"/>
      <w:lvlText w:val="%2)"/>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7A464D36">
      <w:start w:val="1"/>
      <w:numFmt w:val="lowerRoman"/>
      <w:lvlText w:val="%3"/>
      <w:lvlJc w:val="left"/>
      <w:pPr>
        <w:ind w:left="25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7CD2082A">
      <w:start w:val="1"/>
      <w:numFmt w:val="decimal"/>
      <w:lvlText w:val="%4"/>
      <w:lvlJc w:val="left"/>
      <w:pPr>
        <w:ind w:left="32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70B408DC">
      <w:start w:val="1"/>
      <w:numFmt w:val="lowerLetter"/>
      <w:lvlText w:val="%5"/>
      <w:lvlJc w:val="left"/>
      <w:pPr>
        <w:ind w:left="39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4F4CB0C2">
      <w:start w:val="1"/>
      <w:numFmt w:val="lowerRoman"/>
      <w:lvlText w:val="%6"/>
      <w:lvlJc w:val="left"/>
      <w:pPr>
        <w:ind w:left="46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9F6A2E58">
      <w:start w:val="1"/>
      <w:numFmt w:val="decimal"/>
      <w:lvlText w:val="%7"/>
      <w:lvlJc w:val="left"/>
      <w:pPr>
        <w:ind w:left="53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40882DFC">
      <w:start w:val="1"/>
      <w:numFmt w:val="lowerLetter"/>
      <w:lvlText w:val="%8"/>
      <w:lvlJc w:val="left"/>
      <w:pPr>
        <w:ind w:left="61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61CAE6E6">
      <w:start w:val="1"/>
      <w:numFmt w:val="lowerRoman"/>
      <w:lvlText w:val="%9"/>
      <w:lvlJc w:val="left"/>
      <w:pPr>
        <w:ind w:left="68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2300D17"/>
    <w:multiLevelType w:val="hybridMultilevel"/>
    <w:tmpl w:val="C8CA68E4"/>
    <w:lvl w:ilvl="0" w:tplc="4C40BBE2">
      <w:start w:val="3"/>
      <w:numFmt w:val="decimal"/>
      <w:lvlText w:val="%1"/>
      <w:lvlJc w:val="left"/>
      <w:pPr>
        <w:ind w:left="23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tplc="5BEA9F32">
      <w:start w:val="1"/>
      <w:numFmt w:val="lowerLetter"/>
      <w:lvlText w:val="%2"/>
      <w:lvlJc w:val="left"/>
      <w:pPr>
        <w:ind w:left="108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2" w:tplc="AA6C8936">
      <w:start w:val="1"/>
      <w:numFmt w:val="lowerRoman"/>
      <w:lvlText w:val="%3"/>
      <w:lvlJc w:val="left"/>
      <w:pPr>
        <w:ind w:left="180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3" w:tplc="49DCCE1A">
      <w:start w:val="1"/>
      <w:numFmt w:val="decimal"/>
      <w:lvlText w:val="%4"/>
      <w:lvlJc w:val="left"/>
      <w:pPr>
        <w:ind w:left="252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4" w:tplc="7BEA5232">
      <w:start w:val="1"/>
      <w:numFmt w:val="lowerLetter"/>
      <w:lvlText w:val="%5"/>
      <w:lvlJc w:val="left"/>
      <w:pPr>
        <w:ind w:left="324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5" w:tplc="CFD48BCC">
      <w:start w:val="1"/>
      <w:numFmt w:val="lowerRoman"/>
      <w:lvlText w:val="%6"/>
      <w:lvlJc w:val="left"/>
      <w:pPr>
        <w:ind w:left="396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6" w:tplc="B97670E0">
      <w:start w:val="1"/>
      <w:numFmt w:val="decimal"/>
      <w:lvlText w:val="%7"/>
      <w:lvlJc w:val="left"/>
      <w:pPr>
        <w:ind w:left="468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7" w:tplc="B6F0BB8A">
      <w:start w:val="1"/>
      <w:numFmt w:val="lowerLetter"/>
      <w:lvlText w:val="%8"/>
      <w:lvlJc w:val="left"/>
      <w:pPr>
        <w:ind w:left="540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8" w:tplc="55DC3B08">
      <w:start w:val="1"/>
      <w:numFmt w:val="lowerRoman"/>
      <w:lvlText w:val="%9"/>
      <w:lvlJc w:val="left"/>
      <w:pPr>
        <w:ind w:left="612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4BF3C61"/>
    <w:multiLevelType w:val="hybridMultilevel"/>
    <w:tmpl w:val="1598D16A"/>
    <w:lvl w:ilvl="0" w:tplc="7778A976">
      <w:start w:val="1"/>
      <w:numFmt w:val="lowerLetter"/>
      <w:lvlText w:val="%1)"/>
      <w:lvlJc w:val="left"/>
      <w:pPr>
        <w:ind w:left="139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94027920">
      <w:start w:val="1"/>
      <w:numFmt w:val="lowerLetter"/>
      <w:lvlText w:val="%2"/>
      <w:lvlJc w:val="left"/>
      <w:pPr>
        <w:ind w:left="207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5E320690">
      <w:start w:val="1"/>
      <w:numFmt w:val="lowerRoman"/>
      <w:lvlText w:val="%3"/>
      <w:lvlJc w:val="left"/>
      <w:pPr>
        <w:ind w:left="279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7D230BC">
      <w:start w:val="1"/>
      <w:numFmt w:val="decimal"/>
      <w:lvlText w:val="%4"/>
      <w:lvlJc w:val="left"/>
      <w:pPr>
        <w:ind w:left="351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13BA3F76">
      <w:start w:val="1"/>
      <w:numFmt w:val="lowerLetter"/>
      <w:lvlText w:val="%5"/>
      <w:lvlJc w:val="left"/>
      <w:pPr>
        <w:ind w:left="423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302B2F6">
      <w:start w:val="1"/>
      <w:numFmt w:val="lowerRoman"/>
      <w:lvlText w:val="%6"/>
      <w:lvlJc w:val="left"/>
      <w:pPr>
        <w:ind w:left="495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F4B677B4">
      <w:start w:val="1"/>
      <w:numFmt w:val="decimal"/>
      <w:lvlText w:val="%7"/>
      <w:lvlJc w:val="left"/>
      <w:pPr>
        <w:ind w:left="567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CFB276E6">
      <w:start w:val="1"/>
      <w:numFmt w:val="lowerLetter"/>
      <w:lvlText w:val="%8"/>
      <w:lvlJc w:val="left"/>
      <w:pPr>
        <w:ind w:left="639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5DC7F7E">
      <w:start w:val="1"/>
      <w:numFmt w:val="lowerRoman"/>
      <w:lvlText w:val="%9"/>
      <w:lvlJc w:val="left"/>
      <w:pPr>
        <w:ind w:left="711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9F94AD3"/>
    <w:multiLevelType w:val="hybridMultilevel"/>
    <w:tmpl w:val="A6E07722"/>
    <w:lvl w:ilvl="0" w:tplc="CFA0E700">
      <w:start w:val="1"/>
      <w:numFmt w:val="lowerLetter"/>
      <w:lvlText w:val="%1)"/>
      <w:lvlJc w:val="left"/>
      <w:pPr>
        <w:ind w:left="14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94D40D7C">
      <w:start w:val="1"/>
      <w:numFmt w:val="lowerLetter"/>
      <w:lvlText w:val="%2"/>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92147FD6">
      <w:start w:val="1"/>
      <w:numFmt w:val="lowerRoman"/>
      <w:lvlText w:val="%3"/>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D17AC2EC">
      <w:start w:val="1"/>
      <w:numFmt w:val="decimal"/>
      <w:lvlText w:val="%4"/>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8A08E4DE">
      <w:start w:val="1"/>
      <w:numFmt w:val="lowerLetter"/>
      <w:lvlText w:val="%5"/>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C718A0A4">
      <w:start w:val="1"/>
      <w:numFmt w:val="lowerRoman"/>
      <w:lvlText w:val="%6"/>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4782C91C">
      <w:start w:val="1"/>
      <w:numFmt w:val="decimal"/>
      <w:lvlText w:val="%7"/>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D1868676">
      <w:start w:val="1"/>
      <w:numFmt w:val="lowerLetter"/>
      <w:lvlText w:val="%8"/>
      <w:lvlJc w:val="left"/>
      <w:pPr>
        <w:ind w:left="68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28C8B42">
      <w:start w:val="1"/>
      <w:numFmt w:val="lowerRoman"/>
      <w:lvlText w:val="%9"/>
      <w:lvlJc w:val="left"/>
      <w:pPr>
        <w:ind w:left="75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EE52174"/>
    <w:multiLevelType w:val="hybridMultilevel"/>
    <w:tmpl w:val="0E6210B0"/>
    <w:lvl w:ilvl="0" w:tplc="A1BEA880">
      <w:start w:val="1"/>
      <w:numFmt w:val="decimal"/>
      <w:lvlText w:val="%1."/>
      <w:lvlJc w:val="left"/>
      <w:pPr>
        <w:ind w:left="302"/>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tplc="CD28319C">
      <w:start w:val="1"/>
      <w:numFmt w:val="lowerLetter"/>
      <w:lvlText w:val="%2"/>
      <w:lvlJc w:val="left"/>
      <w:pPr>
        <w:ind w:left="111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2" w:tplc="7C28765E">
      <w:start w:val="1"/>
      <w:numFmt w:val="lowerRoman"/>
      <w:lvlText w:val="%3"/>
      <w:lvlJc w:val="left"/>
      <w:pPr>
        <w:ind w:left="183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3" w:tplc="562E9A50">
      <w:start w:val="1"/>
      <w:numFmt w:val="decimal"/>
      <w:lvlText w:val="%4"/>
      <w:lvlJc w:val="left"/>
      <w:pPr>
        <w:ind w:left="255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4" w:tplc="548C0F44">
      <w:start w:val="1"/>
      <w:numFmt w:val="lowerLetter"/>
      <w:lvlText w:val="%5"/>
      <w:lvlJc w:val="left"/>
      <w:pPr>
        <w:ind w:left="327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5" w:tplc="205E08AE">
      <w:start w:val="1"/>
      <w:numFmt w:val="lowerRoman"/>
      <w:lvlText w:val="%6"/>
      <w:lvlJc w:val="left"/>
      <w:pPr>
        <w:ind w:left="399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6" w:tplc="809A07FA">
      <w:start w:val="1"/>
      <w:numFmt w:val="decimal"/>
      <w:lvlText w:val="%7"/>
      <w:lvlJc w:val="left"/>
      <w:pPr>
        <w:ind w:left="471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7" w:tplc="3F1220F6">
      <w:start w:val="1"/>
      <w:numFmt w:val="lowerLetter"/>
      <w:lvlText w:val="%8"/>
      <w:lvlJc w:val="left"/>
      <w:pPr>
        <w:ind w:left="543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8" w:tplc="BF92D01C">
      <w:start w:val="1"/>
      <w:numFmt w:val="lowerRoman"/>
      <w:lvlText w:val="%9"/>
      <w:lvlJc w:val="left"/>
      <w:pPr>
        <w:ind w:left="615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4B5A7185"/>
    <w:multiLevelType w:val="hybridMultilevel"/>
    <w:tmpl w:val="71A64722"/>
    <w:lvl w:ilvl="0" w:tplc="30D4C04C">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B172DAA8">
      <w:start w:val="1"/>
      <w:numFmt w:val="lowerLetter"/>
      <w:lvlRestart w:val="0"/>
      <w:lvlText w:val="%2)"/>
      <w:lvlJc w:val="left"/>
      <w:pPr>
        <w:ind w:left="30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DC6A470">
      <w:start w:val="1"/>
      <w:numFmt w:val="lowerRoman"/>
      <w:lvlText w:val="%3"/>
      <w:lvlJc w:val="left"/>
      <w:pPr>
        <w:ind w:left="249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C908D14A">
      <w:start w:val="1"/>
      <w:numFmt w:val="decimal"/>
      <w:lvlText w:val="%4"/>
      <w:lvlJc w:val="left"/>
      <w:pPr>
        <w:ind w:left="321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A6D6DFEC">
      <w:start w:val="1"/>
      <w:numFmt w:val="lowerLetter"/>
      <w:lvlText w:val="%5"/>
      <w:lvlJc w:val="left"/>
      <w:pPr>
        <w:ind w:left="393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E5BE4F60">
      <w:start w:val="1"/>
      <w:numFmt w:val="lowerRoman"/>
      <w:lvlText w:val="%6"/>
      <w:lvlJc w:val="left"/>
      <w:pPr>
        <w:ind w:left="465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806079B8">
      <w:start w:val="1"/>
      <w:numFmt w:val="decimal"/>
      <w:lvlText w:val="%7"/>
      <w:lvlJc w:val="left"/>
      <w:pPr>
        <w:ind w:left="53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F2902BA4">
      <w:start w:val="1"/>
      <w:numFmt w:val="lowerLetter"/>
      <w:lvlText w:val="%8"/>
      <w:lvlJc w:val="left"/>
      <w:pPr>
        <w:ind w:left="609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96E2E184">
      <w:start w:val="1"/>
      <w:numFmt w:val="lowerRoman"/>
      <w:lvlText w:val="%9"/>
      <w:lvlJc w:val="left"/>
      <w:pPr>
        <w:ind w:left="681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6AC37E99"/>
    <w:multiLevelType w:val="hybridMultilevel"/>
    <w:tmpl w:val="26EEF50A"/>
    <w:lvl w:ilvl="0" w:tplc="47B092C4">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12943F26">
      <w:start w:val="1"/>
      <w:numFmt w:val="lowerLetter"/>
      <w:lvlRestart w:val="0"/>
      <w:lvlText w:val="%2)"/>
      <w:lvlJc w:val="left"/>
      <w:pPr>
        <w:ind w:left="18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E5A22182">
      <w:start w:val="1"/>
      <w:numFmt w:val="lowerRoman"/>
      <w:lvlText w:val="%3"/>
      <w:lvlJc w:val="left"/>
      <w:pPr>
        <w:ind w:left="24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E88027F0">
      <w:start w:val="1"/>
      <w:numFmt w:val="decimal"/>
      <w:lvlText w:val="%4"/>
      <w:lvlJc w:val="left"/>
      <w:pPr>
        <w:ind w:left="321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AAECA990">
      <w:start w:val="1"/>
      <w:numFmt w:val="lowerLetter"/>
      <w:lvlText w:val="%5"/>
      <w:lvlJc w:val="left"/>
      <w:pPr>
        <w:ind w:left="39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990A8D78">
      <w:start w:val="1"/>
      <w:numFmt w:val="lowerRoman"/>
      <w:lvlText w:val="%6"/>
      <w:lvlJc w:val="left"/>
      <w:pPr>
        <w:ind w:left="46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B01CC95E">
      <w:start w:val="1"/>
      <w:numFmt w:val="decimal"/>
      <w:lvlText w:val="%7"/>
      <w:lvlJc w:val="left"/>
      <w:pPr>
        <w:ind w:left="53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CC0435D0">
      <w:start w:val="1"/>
      <w:numFmt w:val="lowerLetter"/>
      <w:lvlText w:val="%8"/>
      <w:lvlJc w:val="left"/>
      <w:pPr>
        <w:ind w:left="60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C17EB7F6">
      <w:start w:val="1"/>
      <w:numFmt w:val="lowerRoman"/>
      <w:lvlText w:val="%9"/>
      <w:lvlJc w:val="left"/>
      <w:pPr>
        <w:ind w:left="681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6B2528BB"/>
    <w:multiLevelType w:val="multilevel"/>
    <w:tmpl w:val="7B365B32"/>
    <w:lvl w:ilvl="0">
      <w:start w:val="1"/>
      <w:numFmt w:val="decimal"/>
      <w:lvlText w:val="%1"/>
      <w:lvlJc w:val="left"/>
      <w:pPr>
        <w:ind w:left="405" w:hanging="405"/>
      </w:pPr>
      <w:rPr>
        <w:rFonts w:eastAsia="Calibri" w:hint="default"/>
        <w:b w:val="0"/>
      </w:rPr>
    </w:lvl>
    <w:lvl w:ilvl="1">
      <w:start w:val="1"/>
      <w:numFmt w:val="decimal"/>
      <w:lvlText w:val="%1.%2"/>
      <w:lvlJc w:val="left"/>
      <w:pPr>
        <w:ind w:left="-446" w:hanging="405"/>
      </w:pPr>
      <w:rPr>
        <w:rFonts w:eastAsia="Calibri" w:hint="default"/>
        <w:b w:val="0"/>
      </w:rPr>
    </w:lvl>
    <w:lvl w:ilvl="2">
      <w:start w:val="1"/>
      <w:numFmt w:val="decimal"/>
      <w:lvlText w:val="%1.%2.%3"/>
      <w:lvlJc w:val="left"/>
      <w:pPr>
        <w:ind w:left="-982" w:hanging="720"/>
      </w:pPr>
      <w:rPr>
        <w:rFonts w:eastAsia="Calibri" w:hint="default"/>
        <w:b w:val="0"/>
      </w:rPr>
    </w:lvl>
    <w:lvl w:ilvl="3">
      <w:start w:val="1"/>
      <w:numFmt w:val="decimal"/>
      <w:lvlText w:val="%1.%2.%3.%4"/>
      <w:lvlJc w:val="left"/>
      <w:pPr>
        <w:ind w:left="-1473" w:hanging="1080"/>
      </w:pPr>
      <w:rPr>
        <w:rFonts w:eastAsia="Calibri" w:hint="default"/>
        <w:b w:val="0"/>
      </w:rPr>
    </w:lvl>
    <w:lvl w:ilvl="4">
      <w:start w:val="1"/>
      <w:numFmt w:val="decimal"/>
      <w:lvlText w:val="%1.%2.%3.%4.%5"/>
      <w:lvlJc w:val="left"/>
      <w:pPr>
        <w:ind w:left="-2324" w:hanging="1080"/>
      </w:pPr>
      <w:rPr>
        <w:rFonts w:eastAsia="Calibri" w:hint="default"/>
        <w:b w:val="0"/>
      </w:rPr>
    </w:lvl>
    <w:lvl w:ilvl="5">
      <w:start w:val="1"/>
      <w:numFmt w:val="decimal"/>
      <w:lvlText w:val="%1.%2.%3.%4.%5.%6"/>
      <w:lvlJc w:val="left"/>
      <w:pPr>
        <w:ind w:left="-2815" w:hanging="1440"/>
      </w:pPr>
      <w:rPr>
        <w:rFonts w:eastAsia="Calibri" w:hint="default"/>
        <w:b w:val="0"/>
      </w:rPr>
    </w:lvl>
    <w:lvl w:ilvl="6">
      <w:start w:val="1"/>
      <w:numFmt w:val="decimal"/>
      <w:lvlText w:val="%1.%2.%3.%4.%5.%6.%7"/>
      <w:lvlJc w:val="left"/>
      <w:pPr>
        <w:ind w:left="-3666" w:hanging="1440"/>
      </w:pPr>
      <w:rPr>
        <w:rFonts w:eastAsia="Calibri" w:hint="default"/>
        <w:b w:val="0"/>
      </w:rPr>
    </w:lvl>
    <w:lvl w:ilvl="7">
      <w:start w:val="1"/>
      <w:numFmt w:val="decimal"/>
      <w:lvlText w:val="%1.%2.%3.%4.%5.%6.%7.%8"/>
      <w:lvlJc w:val="left"/>
      <w:pPr>
        <w:ind w:left="-4157" w:hanging="1800"/>
      </w:pPr>
      <w:rPr>
        <w:rFonts w:eastAsia="Calibri" w:hint="default"/>
        <w:b w:val="0"/>
      </w:rPr>
    </w:lvl>
    <w:lvl w:ilvl="8">
      <w:start w:val="1"/>
      <w:numFmt w:val="decimal"/>
      <w:lvlText w:val="%1.%2.%3.%4.%5.%6.%7.%8.%9"/>
      <w:lvlJc w:val="left"/>
      <w:pPr>
        <w:ind w:left="-5008" w:hanging="1800"/>
      </w:pPr>
      <w:rPr>
        <w:rFonts w:eastAsia="Calibri" w:hint="default"/>
        <w:b w:val="0"/>
      </w:rPr>
    </w:lvl>
  </w:abstractNum>
  <w:abstractNum w:abstractNumId="10" w15:restartNumberingAfterBreak="0">
    <w:nsid w:val="70314D7B"/>
    <w:multiLevelType w:val="hybridMultilevel"/>
    <w:tmpl w:val="437E998C"/>
    <w:lvl w:ilvl="0" w:tplc="10D8715E">
      <w:start w:val="1"/>
      <w:numFmt w:val="lowerLetter"/>
      <w:lvlText w:val="%1)"/>
      <w:lvlJc w:val="left"/>
      <w:pPr>
        <w:ind w:left="30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566799C">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C82E0768">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9DC4D080">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9D47308">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77F46BB0">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C4B63466">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BE600452">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22D23430">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7C692AEC"/>
    <w:multiLevelType w:val="hybridMultilevel"/>
    <w:tmpl w:val="A850B776"/>
    <w:lvl w:ilvl="0" w:tplc="D14841E6">
      <w:start w:val="2"/>
      <w:numFmt w:val="lowerLetter"/>
      <w:lvlText w:val="%1)"/>
      <w:lvlJc w:val="left"/>
      <w:pPr>
        <w:ind w:left="30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7A6E28E0">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8EA2806E">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A198F58E">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F42AAB38">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3124B258">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47528DBC">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0484AC24">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7A14ACCA">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7CBC1C7A"/>
    <w:multiLevelType w:val="hybridMultilevel"/>
    <w:tmpl w:val="701C5F30"/>
    <w:lvl w:ilvl="0" w:tplc="2618EC7E">
      <w:start w:val="1"/>
      <w:numFmt w:val="lowerLetter"/>
      <w:lvlText w:val="%1)"/>
      <w:lvlJc w:val="left"/>
      <w:pPr>
        <w:ind w:left="178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383CDAE8">
      <w:start w:val="1"/>
      <w:numFmt w:val="lowerLetter"/>
      <w:lvlText w:val="%2"/>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88709116">
      <w:start w:val="1"/>
      <w:numFmt w:val="lowerRoman"/>
      <w:lvlText w:val="%3"/>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72EA018C">
      <w:start w:val="1"/>
      <w:numFmt w:val="decimal"/>
      <w:lvlText w:val="%4"/>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B9266CF4">
      <w:start w:val="1"/>
      <w:numFmt w:val="lowerLetter"/>
      <w:lvlText w:val="%5"/>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6CFEB990">
      <w:start w:val="1"/>
      <w:numFmt w:val="lowerRoman"/>
      <w:lvlText w:val="%6"/>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65D4F910">
      <w:start w:val="1"/>
      <w:numFmt w:val="decimal"/>
      <w:lvlText w:val="%7"/>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22CCE44">
      <w:start w:val="1"/>
      <w:numFmt w:val="lowerLetter"/>
      <w:lvlText w:val="%8"/>
      <w:lvlJc w:val="left"/>
      <w:pPr>
        <w:ind w:left="68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9BB84C7E">
      <w:start w:val="1"/>
      <w:numFmt w:val="lowerRoman"/>
      <w:lvlText w:val="%9"/>
      <w:lvlJc w:val="left"/>
      <w:pPr>
        <w:ind w:left="75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num w:numId="1">
    <w:abstractNumId w:val="10"/>
  </w:num>
  <w:num w:numId="2">
    <w:abstractNumId w:val="3"/>
  </w:num>
  <w:num w:numId="3">
    <w:abstractNumId w:val="1"/>
  </w:num>
  <w:num w:numId="4">
    <w:abstractNumId w:val="12"/>
  </w:num>
  <w:num w:numId="5">
    <w:abstractNumId w:val="8"/>
  </w:num>
  <w:num w:numId="6">
    <w:abstractNumId w:val="11"/>
  </w:num>
  <w:num w:numId="7">
    <w:abstractNumId w:val="4"/>
  </w:num>
  <w:num w:numId="8">
    <w:abstractNumId w:val="6"/>
  </w:num>
  <w:num w:numId="9">
    <w:abstractNumId w:val="5"/>
  </w:num>
  <w:num w:numId="10">
    <w:abstractNumId w:val="0"/>
  </w:num>
  <w:num w:numId="11">
    <w:abstractNumId w:val="7"/>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0AF"/>
    <w:rsid w:val="00004205"/>
    <w:rsid w:val="00017C2D"/>
    <w:rsid w:val="000B37F3"/>
    <w:rsid w:val="000C318D"/>
    <w:rsid w:val="00123BE6"/>
    <w:rsid w:val="00146860"/>
    <w:rsid w:val="00162CFB"/>
    <w:rsid w:val="00167821"/>
    <w:rsid w:val="001711D2"/>
    <w:rsid w:val="00172E4F"/>
    <w:rsid w:val="00190ECE"/>
    <w:rsid w:val="00204E81"/>
    <w:rsid w:val="00222E3A"/>
    <w:rsid w:val="00225DB3"/>
    <w:rsid w:val="00295DFD"/>
    <w:rsid w:val="002979AD"/>
    <w:rsid w:val="002F4385"/>
    <w:rsid w:val="002F5275"/>
    <w:rsid w:val="003410AF"/>
    <w:rsid w:val="0037544F"/>
    <w:rsid w:val="00385DC6"/>
    <w:rsid w:val="003A3C16"/>
    <w:rsid w:val="003E162F"/>
    <w:rsid w:val="003E3110"/>
    <w:rsid w:val="003F1E2B"/>
    <w:rsid w:val="00401B1A"/>
    <w:rsid w:val="0045583B"/>
    <w:rsid w:val="004566C2"/>
    <w:rsid w:val="00481E72"/>
    <w:rsid w:val="004C45A7"/>
    <w:rsid w:val="0050677D"/>
    <w:rsid w:val="00520B4F"/>
    <w:rsid w:val="00524D9F"/>
    <w:rsid w:val="0055140E"/>
    <w:rsid w:val="005624A1"/>
    <w:rsid w:val="0059543B"/>
    <w:rsid w:val="00596816"/>
    <w:rsid w:val="00597F81"/>
    <w:rsid w:val="005B6978"/>
    <w:rsid w:val="005E675D"/>
    <w:rsid w:val="00614552"/>
    <w:rsid w:val="00616473"/>
    <w:rsid w:val="0063719A"/>
    <w:rsid w:val="0064119B"/>
    <w:rsid w:val="006446E2"/>
    <w:rsid w:val="00667B89"/>
    <w:rsid w:val="0067733C"/>
    <w:rsid w:val="006A56C9"/>
    <w:rsid w:val="006C2654"/>
    <w:rsid w:val="006D1210"/>
    <w:rsid w:val="00722A04"/>
    <w:rsid w:val="00725DE4"/>
    <w:rsid w:val="00742451"/>
    <w:rsid w:val="00753DC9"/>
    <w:rsid w:val="00764B06"/>
    <w:rsid w:val="00777335"/>
    <w:rsid w:val="007A278C"/>
    <w:rsid w:val="007D26C7"/>
    <w:rsid w:val="00805A20"/>
    <w:rsid w:val="00825BB7"/>
    <w:rsid w:val="0083010E"/>
    <w:rsid w:val="00840180"/>
    <w:rsid w:val="00852601"/>
    <w:rsid w:val="008F3298"/>
    <w:rsid w:val="00940E5C"/>
    <w:rsid w:val="00942E88"/>
    <w:rsid w:val="009A7366"/>
    <w:rsid w:val="009B6187"/>
    <w:rsid w:val="00A25A84"/>
    <w:rsid w:val="00A50BBF"/>
    <w:rsid w:val="00A943F6"/>
    <w:rsid w:val="00AB65AB"/>
    <w:rsid w:val="00AE669D"/>
    <w:rsid w:val="00B36701"/>
    <w:rsid w:val="00B46780"/>
    <w:rsid w:val="00B84189"/>
    <w:rsid w:val="00BE2BF8"/>
    <w:rsid w:val="00C07B28"/>
    <w:rsid w:val="00CB3607"/>
    <w:rsid w:val="00CB4F4D"/>
    <w:rsid w:val="00CF1757"/>
    <w:rsid w:val="00D40500"/>
    <w:rsid w:val="00D75934"/>
    <w:rsid w:val="00D941F8"/>
    <w:rsid w:val="00DA204A"/>
    <w:rsid w:val="00DA3FAD"/>
    <w:rsid w:val="00DE1424"/>
    <w:rsid w:val="00E36DC6"/>
    <w:rsid w:val="00E95E16"/>
    <w:rsid w:val="00EB12BD"/>
    <w:rsid w:val="00EB6A71"/>
    <w:rsid w:val="00ED32DD"/>
    <w:rsid w:val="00F511EB"/>
    <w:rsid w:val="00F661FC"/>
    <w:rsid w:val="00FA0560"/>
    <w:rsid w:val="00FD4AC8"/>
    <w:rsid w:val="00FE3DC5"/>
    <w:rsid w:val="00FF720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BD126E"/>
  <w15:chartTrackingRefBased/>
  <w15:docId w15:val="{BCCA46C0-E45D-4301-926E-9C283DB39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119B"/>
    <w:pPr>
      <w:spacing w:after="160" w:line="259" w:lineRule="auto"/>
    </w:pPr>
    <w:rPr>
      <w:sz w:val="22"/>
      <w:szCs w:val="22"/>
      <w:lang w:eastAsia="en-US"/>
    </w:rPr>
  </w:style>
  <w:style w:type="paragraph" w:styleId="Ttulo1">
    <w:name w:val="heading 1"/>
    <w:basedOn w:val="Normal"/>
    <w:next w:val="Normal"/>
    <w:link w:val="Ttulo1Char"/>
    <w:uiPriority w:val="9"/>
    <w:qFormat/>
    <w:rsid w:val="00EB6A71"/>
    <w:pPr>
      <w:keepNext/>
      <w:spacing w:before="240" w:after="60"/>
      <w:outlineLvl w:val="0"/>
    </w:pPr>
    <w:rPr>
      <w:rFonts w:ascii="Calibri Light" w:eastAsia="Times New Roman" w:hAnsi="Calibri Light"/>
      <w:b/>
      <w:bCs/>
      <w:kern w:val="32"/>
      <w:sz w:val="32"/>
      <w:szCs w:val="32"/>
    </w:rPr>
  </w:style>
  <w:style w:type="paragraph" w:styleId="Ttulo2">
    <w:name w:val="heading 2"/>
    <w:basedOn w:val="Normal"/>
    <w:next w:val="Normal"/>
    <w:link w:val="Ttulo2Char"/>
    <w:uiPriority w:val="9"/>
    <w:semiHidden/>
    <w:unhideWhenUsed/>
    <w:qFormat/>
    <w:rsid w:val="00EB6A71"/>
    <w:pPr>
      <w:keepNext/>
      <w:spacing w:before="240" w:after="60"/>
      <w:outlineLvl w:val="1"/>
    </w:pPr>
    <w:rPr>
      <w:rFonts w:ascii="Calibri Light" w:eastAsia="Times New Roman" w:hAnsi="Calibri Light"/>
      <w:b/>
      <w:bCs/>
      <w:i/>
      <w:iCs/>
      <w:sz w:val="28"/>
      <w:szCs w:val="28"/>
    </w:rPr>
  </w:style>
  <w:style w:type="paragraph" w:styleId="Ttulo4">
    <w:name w:val="heading 4"/>
    <w:basedOn w:val="Normal"/>
    <w:link w:val="Ttulo4Char"/>
    <w:uiPriority w:val="9"/>
    <w:qFormat/>
    <w:rsid w:val="005B6978"/>
    <w:pPr>
      <w:spacing w:before="100" w:beforeAutospacing="1" w:after="100" w:afterAutospacing="1" w:line="240" w:lineRule="auto"/>
      <w:outlineLvl w:val="3"/>
    </w:pPr>
    <w:rPr>
      <w:rFonts w:ascii="Times New Roman" w:eastAsia="Times New Roman" w:hAnsi="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semiHidden/>
    <w:unhideWhenUsed/>
    <w:rsid w:val="00B46780"/>
    <w:rPr>
      <w:color w:val="0000FF"/>
      <w:u w:val="single"/>
    </w:rPr>
  </w:style>
  <w:style w:type="paragraph" w:styleId="NormalWeb">
    <w:name w:val="Normal (Web)"/>
    <w:basedOn w:val="Normal"/>
    <w:uiPriority w:val="99"/>
    <w:semiHidden/>
    <w:unhideWhenUsed/>
    <w:rsid w:val="00DE1424"/>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Ttulo4Char">
    <w:name w:val="Título 4 Char"/>
    <w:link w:val="Ttulo4"/>
    <w:uiPriority w:val="9"/>
    <w:rsid w:val="005B6978"/>
    <w:rPr>
      <w:rFonts w:ascii="Times New Roman" w:eastAsia="Times New Roman" w:hAnsi="Times New Roman" w:cs="Times New Roman"/>
      <w:b/>
      <w:bCs/>
      <w:sz w:val="24"/>
      <w:szCs w:val="24"/>
      <w:lang w:eastAsia="pt-BR"/>
    </w:rPr>
  </w:style>
  <w:style w:type="character" w:styleId="Forte">
    <w:name w:val="Strong"/>
    <w:uiPriority w:val="22"/>
    <w:qFormat/>
    <w:rsid w:val="005B6978"/>
    <w:rPr>
      <w:b/>
      <w:bCs/>
    </w:rPr>
  </w:style>
  <w:style w:type="paragraph" w:styleId="SemEspaamento">
    <w:name w:val="No Spacing"/>
    <w:uiPriority w:val="1"/>
    <w:qFormat/>
    <w:rsid w:val="005B6978"/>
    <w:rPr>
      <w:sz w:val="22"/>
      <w:szCs w:val="22"/>
      <w:lang w:eastAsia="en-US"/>
    </w:rPr>
  </w:style>
  <w:style w:type="paragraph" w:styleId="Cabealho">
    <w:name w:val="header"/>
    <w:basedOn w:val="Normal"/>
    <w:link w:val="CabealhoChar"/>
    <w:uiPriority w:val="99"/>
    <w:unhideWhenUsed/>
    <w:rsid w:val="0084018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40180"/>
  </w:style>
  <w:style w:type="paragraph" w:styleId="Rodap">
    <w:name w:val="footer"/>
    <w:basedOn w:val="Normal"/>
    <w:link w:val="RodapChar"/>
    <w:uiPriority w:val="99"/>
    <w:unhideWhenUsed/>
    <w:rsid w:val="00840180"/>
    <w:pPr>
      <w:tabs>
        <w:tab w:val="center" w:pos="4252"/>
        <w:tab w:val="right" w:pos="8504"/>
      </w:tabs>
      <w:spacing w:after="0" w:line="240" w:lineRule="auto"/>
    </w:pPr>
  </w:style>
  <w:style w:type="character" w:customStyle="1" w:styleId="RodapChar">
    <w:name w:val="Rodapé Char"/>
    <w:basedOn w:val="Fontepargpadro"/>
    <w:link w:val="Rodap"/>
    <w:uiPriority w:val="99"/>
    <w:rsid w:val="00840180"/>
  </w:style>
  <w:style w:type="character" w:customStyle="1" w:styleId="Ttulo1Char">
    <w:name w:val="Título 1 Char"/>
    <w:link w:val="Ttulo1"/>
    <w:uiPriority w:val="9"/>
    <w:rsid w:val="00EB6A71"/>
    <w:rPr>
      <w:rFonts w:ascii="Calibri Light" w:eastAsia="Times New Roman" w:hAnsi="Calibri Light" w:cs="Times New Roman"/>
      <w:b/>
      <w:bCs/>
      <w:kern w:val="32"/>
      <w:sz w:val="32"/>
      <w:szCs w:val="32"/>
      <w:lang w:eastAsia="en-US"/>
    </w:rPr>
  </w:style>
  <w:style w:type="character" w:customStyle="1" w:styleId="Ttulo2Char">
    <w:name w:val="Título 2 Char"/>
    <w:link w:val="Ttulo2"/>
    <w:uiPriority w:val="9"/>
    <w:semiHidden/>
    <w:rsid w:val="00EB6A71"/>
    <w:rPr>
      <w:rFonts w:ascii="Calibri Light" w:eastAsia="Times New Roman" w:hAnsi="Calibri Light" w:cs="Times New Roman"/>
      <w:b/>
      <w:bCs/>
      <w:i/>
      <w:iCs/>
      <w:sz w:val="28"/>
      <w:szCs w:val="28"/>
      <w:lang w:eastAsia="en-US"/>
    </w:rPr>
  </w:style>
  <w:style w:type="table" w:styleId="Tabelacomgrade">
    <w:name w:val="Table Grid"/>
    <w:basedOn w:val="Tabelanormal"/>
    <w:uiPriority w:val="39"/>
    <w:rsid w:val="00EB6A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B841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938339">
      <w:bodyDiv w:val="1"/>
      <w:marLeft w:val="0"/>
      <w:marRight w:val="0"/>
      <w:marTop w:val="0"/>
      <w:marBottom w:val="0"/>
      <w:divBdr>
        <w:top w:val="none" w:sz="0" w:space="0" w:color="auto"/>
        <w:left w:val="none" w:sz="0" w:space="0" w:color="auto"/>
        <w:bottom w:val="none" w:sz="0" w:space="0" w:color="auto"/>
        <w:right w:val="none" w:sz="0" w:space="0" w:color="auto"/>
      </w:divBdr>
      <w:divsChild>
        <w:div w:id="920680720">
          <w:marLeft w:val="0"/>
          <w:marRight w:val="0"/>
          <w:marTop w:val="0"/>
          <w:marBottom w:val="0"/>
          <w:divBdr>
            <w:top w:val="none" w:sz="0" w:space="0" w:color="auto"/>
            <w:left w:val="none" w:sz="0" w:space="0" w:color="auto"/>
            <w:bottom w:val="none" w:sz="0" w:space="0" w:color="auto"/>
            <w:right w:val="none" w:sz="0" w:space="0" w:color="auto"/>
          </w:divBdr>
        </w:div>
        <w:div w:id="1524708734">
          <w:marLeft w:val="0"/>
          <w:marRight w:val="0"/>
          <w:marTop w:val="0"/>
          <w:marBottom w:val="0"/>
          <w:divBdr>
            <w:top w:val="none" w:sz="0" w:space="0" w:color="auto"/>
            <w:left w:val="none" w:sz="0" w:space="0" w:color="auto"/>
            <w:bottom w:val="none" w:sz="0" w:space="0" w:color="auto"/>
            <w:right w:val="none" w:sz="0" w:space="0" w:color="auto"/>
          </w:divBdr>
        </w:div>
      </w:divsChild>
    </w:div>
    <w:div w:id="569733443">
      <w:bodyDiv w:val="1"/>
      <w:marLeft w:val="0"/>
      <w:marRight w:val="0"/>
      <w:marTop w:val="0"/>
      <w:marBottom w:val="0"/>
      <w:divBdr>
        <w:top w:val="none" w:sz="0" w:space="0" w:color="auto"/>
        <w:left w:val="none" w:sz="0" w:space="0" w:color="auto"/>
        <w:bottom w:val="none" w:sz="0" w:space="0" w:color="auto"/>
        <w:right w:val="none" w:sz="0" w:space="0" w:color="auto"/>
      </w:divBdr>
    </w:div>
    <w:div w:id="695352550">
      <w:bodyDiv w:val="1"/>
      <w:marLeft w:val="0"/>
      <w:marRight w:val="0"/>
      <w:marTop w:val="0"/>
      <w:marBottom w:val="0"/>
      <w:divBdr>
        <w:top w:val="none" w:sz="0" w:space="0" w:color="auto"/>
        <w:left w:val="none" w:sz="0" w:space="0" w:color="auto"/>
        <w:bottom w:val="none" w:sz="0" w:space="0" w:color="auto"/>
        <w:right w:val="none" w:sz="0" w:space="0" w:color="auto"/>
      </w:divBdr>
    </w:div>
    <w:div w:id="1277521264">
      <w:bodyDiv w:val="1"/>
      <w:marLeft w:val="0"/>
      <w:marRight w:val="0"/>
      <w:marTop w:val="0"/>
      <w:marBottom w:val="0"/>
      <w:divBdr>
        <w:top w:val="none" w:sz="0" w:space="0" w:color="auto"/>
        <w:left w:val="none" w:sz="0" w:space="0" w:color="auto"/>
        <w:bottom w:val="none" w:sz="0" w:space="0" w:color="auto"/>
        <w:right w:val="none" w:sz="0" w:space="0" w:color="auto"/>
      </w:divBdr>
    </w:div>
    <w:div w:id="1786345271">
      <w:bodyDiv w:val="1"/>
      <w:marLeft w:val="0"/>
      <w:marRight w:val="0"/>
      <w:marTop w:val="0"/>
      <w:marBottom w:val="0"/>
      <w:divBdr>
        <w:top w:val="none" w:sz="0" w:space="0" w:color="auto"/>
        <w:left w:val="none" w:sz="0" w:space="0" w:color="auto"/>
        <w:bottom w:val="none" w:sz="0" w:space="0" w:color="auto"/>
        <w:right w:val="none" w:sz="0" w:space="0" w:color="auto"/>
      </w:divBdr>
      <w:divsChild>
        <w:div w:id="20282925">
          <w:marLeft w:val="0"/>
          <w:marRight w:val="0"/>
          <w:marTop w:val="120"/>
          <w:marBottom w:val="0"/>
          <w:divBdr>
            <w:top w:val="none" w:sz="0" w:space="0" w:color="auto"/>
            <w:left w:val="none" w:sz="0" w:space="0" w:color="auto"/>
            <w:bottom w:val="none" w:sz="0" w:space="0" w:color="auto"/>
            <w:right w:val="none" w:sz="0" w:space="0" w:color="auto"/>
          </w:divBdr>
          <w:divsChild>
            <w:div w:id="161703936">
              <w:marLeft w:val="0"/>
              <w:marRight w:val="0"/>
              <w:marTop w:val="0"/>
              <w:marBottom w:val="0"/>
              <w:divBdr>
                <w:top w:val="none" w:sz="0" w:space="0" w:color="auto"/>
                <w:left w:val="none" w:sz="0" w:space="0" w:color="auto"/>
                <w:bottom w:val="none" w:sz="0" w:space="0" w:color="auto"/>
                <w:right w:val="none" w:sz="0" w:space="0" w:color="auto"/>
              </w:divBdr>
              <w:divsChild>
                <w:div w:id="69668100">
                  <w:marLeft w:val="0"/>
                  <w:marRight w:val="0"/>
                  <w:marTop w:val="0"/>
                  <w:marBottom w:val="0"/>
                  <w:divBdr>
                    <w:top w:val="none" w:sz="0" w:space="0" w:color="auto"/>
                    <w:left w:val="none" w:sz="0" w:space="0" w:color="auto"/>
                    <w:bottom w:val="none" w:sz="0" w:space="0" w:color="auto"/>
                    <w:right w:val="none" w:sz="0" w:space="0" w:color="auto"/>
                  </w:divBdr>
                </w:div>
                <w:div w:id="70201240">
                  <w:marLeft w:val="0"/>
                  <w:marRight w:val="0"/>
                  <w:marTop w:val="0"/>
                  <w:marBottom w:val="0"/>
                  <w:divBdr>
                    <w:top w:val="none" w:sz="0" w:space="0" w:color="auto"/>
                    <w:left w:val="none" w:sz="0" w:space="0" w:color="auto"/>
                    <w:bottom w:val="none" w:sz="0" w:space="0" w:color="auto"/>
                    <w:right w:val="none" w:sz="0" w:space="0" w:color="auto"/>
                  </w:divBdr>
                </w:div>
                <w:div w:id="253713061">
                  <w:marLeft w:val="0"/>
                  <w:marRight w:val="0"/>
                  <w:marTop w:val="0"/>
                  <w:marBottom w:val="0"/>
                  <w:divBdr>
                    <w:top w:val="none" w:sz="0" w:space="0" w:color="auto"/>
                    <w:left w:val="none" w:sz="0" w:space="0" w:color="auto"/>
                    <w:bottom w:val="none" w:sz="0" w:space="0" w:color="auto"/>
                    <w:right w:val="none" w:sz="0" w:space="0" w:color="auto"/>
                  </w:divBdr>
                </w:div>
                <w:div w:id="337735080">
                  <w:marLeft w:val="0"/>
                  <w:marRight w:val="0"/>
                  <w:marTop w:val="0"/>
                  <w:marBottom w:val="0"/>
                  <w:divBdr>
                    <w:top w:val="none" w:sz="0" w:space="0" w:color="auto"/>
                    <w:left w:val="none" w:sz="0" w:space="0" w:color="auto"/>
                    <w:bottom w:val="none" w:sz="0" w:space="0" w:color="auto"/>
                    <w:right w:val="none" w:sz="0" w:space="0" w:color="auto"/>
                  </w:divBdr>
                </w:div>
                <w:div w:id="440799943">
                  <w:marLeft w:val="0"/>
                  <w:marRight w:val="0"/>
                  <w:marTop w:val="0"/>
                  <w:marBottom w:val="0"/>
                  <w:divBdr>
                    <w:top w:val="none" w:sz="0" w:space="0" w:color="auto"/>
                    <w:left w:val="none" w:sz="0" w:space="0" w:color="auto"/>
                    <w:bottom w:val="none" w:sz="0" w:space="0" w:color="auto"/>
                    <w:right w:val="none" w:sz="0" w:space="0" w:color="auto"/>
                  </w:divBdr>
                </w:div>
                <w:div w:id="499974455">
                  <w:marLeft w:val="0"/>
                  <w:marRight w:val="0"/>
                  <w:marTop w:val="0"/>
                  <w:marBottom w:val="0"/>
                  <w:divBdr>
                    <w:top w:val="none" w:sz="0" w:space="0" w:color="auto"/>
                    <w:left w:val="none" w:sz="0" w:space="0" w:color="auto"/>
                    <w:bottom w:val="none" w:sz="0" w:space="0" w:color="auto"/>
                    <w:right w:val="none" w:sz="0" w:space="0" w:color="auto"/>
                  </w:divBdr>
                </w:div>
                <w:div w:id="737632879">
                  <w:marLeft w:val="0"/>
                  <w:marRight w:val="0"/>
                  <w:marTop w:val="0"/>
                  <w:marBottom w:val="0"/>
                  <w:divBdr>
                    <w:top w:val="none" w:sz="0" w:space="0" w:color="auto"/>
                    <w:left w:val="none" w:sz="0" w:space="0" w:color="auto"/>
                    <w:bottom w:val="none" w:sz="0" w:space="0" w:color="auto"/>
                    <w:right w:val="none" w:sz="0" w:space="0" w:color="auto"/>
                  </w:divBdr>
                </w:div>
                <w:div w:id="856387229">
                  <w:marLeft w:val="0"/>
                  <w:marRight w:val="0"/>
                  <w:marTop w:val="0"/>
                  <w:marBottom w:val="0"/>
                  <w:divBdr>
                    <w:top w:val="none" w:sz="0" w:space="0" w:color="auto"/>
                    <w:left w:val="none" w:sz="0" w:space="0" w:color="auto"/>
                    <w:bottom w:val="none" w:sz="0" w:space="0" w:color="auto"/>
                    <w:right w:val="none" w:sz="0" w:space="0" w:color="auto"/>
                  </w:divBdr>
                </w:div>
                <w:div w:id="968172450">
                  <w:marLeft w:val="0"/>
                  <w:marRight w:val="0"/>
                  <w:marTop w:val="0"/>
                  <w:marBottom w:val="0"/>
                  <w:divBdr>
                    <w:top w:val="none" w:sz="0" w:space="0" w:color="auto"/>
                    <w:left w:val="none" w:sz="0" w:space="0" w:color="auto"/>
                    <w:bottom w:val="none" w:sz="0" w:space="0" w:color="auto"/>
                    <w:right w:val="none" w:sz="0" w:space="0" w:color="auto"/>
                  </w:divBdr>
                </w:div>
                <w:div w:id="980887940">
                  <w:marLeft w:val="0"/>
                  <w:marRight w:val="0"/>
                  <w:marTop w:val="0"/>
                  <w:marBottom w:val="0"/>
                  <w:divBdr>
                    <w:top w:val="none" w:sz="0" w:space="0" w:color="auto"/>
                    <w:left w:val="none" w:sz="0" w:space="0" w:color="auto"/>
                    <w:bottom w:val="none" w:sz="0" w:space="0" w:color="auto"/>
                    <w:right w:val="none" w:sz="0" w:space="0" w:color="auto"/>
                  </w:divBdr>
                </w:div>
                <w:div w:id="1328050067">
                  <w:marLeft w:val="0"/>
                  <w:marRight w:val="0"/>
                  <w:marTop w:val="0"/>
                  <w:marBottom w:val="0"/>
                  <w:divBdr>
                    <w:top w:val="none" w:sz="0" w:space="0" w:color="auto"/>
                    <w:left w:val="none" w:sz="0" w:space="0" w:color="auto"/>
                    <w:bottom w:val="none" w:sz="0" w:space="0" w:color="auto"/>
                    <w:right w:val="none" w:sz="0" w:space="0" w:color="auto"/>
                  </w:divBdr>
                </w:div>
                <w:div w:id="1441297253">
                  <w:marLeft w:val="0"/>
                  <w:marRight w:val="0"/>
                  <w:marTop w:val="0"/>
                  <w:marBottom w:val="0"/>
                  <w:divBdr>
                    <w:top w:val="none" w:sz="0" w:space="0" w:color="auto"/>
                    <w:left w:val="none" w:sz="0" w:space="0" w:color="auto"/>
                    <w:bottom w:val="none" w:sz="0" w:space="0" w:color="auto"/>
                    <w:right w:val="none" w:sz="0" w:space="0" w:color="auto"/>
                  </w:divBdr>
                </w:div>
                <w:div w:id="1552305024">
                  <w:marLeft w:val="0"/>
                  <w:marRight w:val="0"/>
                  <w:marTop w:val="0"/>
                  <w:marBottom w:val="0"/>
                  <w:divBdr>
                    <w:top w:val="none" w:sz="0" w:space="0" w:color="auto"/>
                    <w:left w:val="none" w:sz="0" w:space="0" w:color="auto"/>
                    <w:bottom w:val="none" w:sz="0" w:space="0" w:color="auto"/>
                    <w:right w:val="none" w:sz="0" w:space="0" w:color="auto"/>
                  </w:divBdr>
                </w:div>
                <w:div w:id="1577739650">
                  <w:marLeft w:val="0"/>
                  <w:marRight w:val="0"/>
                  <w:marTop w:val="0"/>
                  <w:marBottom w:val="0"/>
                  <w:divBdr>
                    <w:top w:val="none" w:sz="0" w:space="0" w:color="auto"/>
                    <w:left w:val="none" w:sz="0" w:space="0" w:color="auto"/>
                    <w:bottom w:val="none" w:sz="0" w:space="0" w:color="auto"/>
                    <w:right w:val="none" w:sz="0" w:space="0" w:color="auto"/>
                  </w:divBdr>
                </w:div>
                <w:div w:id="1656378720">
                  <w:marLeft w:val="0"/>
                  <w:marRight w:val="0"/>
                  <w:marTop w:val="0"/>
                  <w:marBottom w:val="0"/>
                  <w:divBdr>
                    <w:top w:val="none" w:sz="0" w:space="0" w:color="auto"/>
                    <w:left w:val="none" w:sz="0" w:space="0" w:color="auto"/>
                    <w:bottom w:val="none" w:sz="0" w:space="0" w:color="auto"/>
                    <w:right w:val="none" w:sz="0" w:space="0" w:color="auto"/>
                  </w:divBdr>
                </w:div>
                <w:div w:id="1839226816">
                  <w:marLeft w:val="0"/>
                  <w:marRight w:val="0"/>
                  <w:marTop w:val="0"/>
                  <w:marBottom w:val="0"/>
                  <w:divBdr>
                    <w:top w:val="none" w:sz="0" w:space="0" w:color="auto"/>
                    <w:left w:val="none" w:sz="0" w:space="0" w:color="auto"/>
                    <w:bottom w:val="none" w:sz="0" w:space="0" w:color="auto"/>
                    <w:right w:val="none" w:sz="0" w:space="0" w:color="auto"/>
                  </w:divBdr>
                </w:div>
                <w:div w:id="1925020974">
                  <w:marLeft w:val="0"/>
                  <w:marRight w:val="0"/>
                  <w:marTop w:val="0"/>
                  <w:marBottom w:val="0"/>
                  <w:divBdr>
                    <w:top w:val="none" w:sz="0" w:space="0" w:color="auto"/>
                    <w:left w:val="none" w:sz="0" w:space="0" w:color="auto"/>
                    <w:bottom w:val="none" w:sz="0" w:space="0" w:color="auto"/>
                    <w:right w:val="none" w:sz="0" w:space="0" w:color="auto"/>
                  </w:divBdr>
                </w:div>
                <w:div w:id="2064332992">
                  <w:marLeft w:val="0"/>
                  <w:marRight w:val="0"/>
                  <w:marTop w:val="0"/>
                  <w:marBottom w:val="0"/>
                  <w:divBdr>
                    <w:top w:val="none" w:sz="0" w:space="0" w:color="auto"/>
                    <w:left w:val="none" w:sz="0" w:space="0" w:color="auto"/>
                    <w:bottom w:val="none" w:sz="0" w:space="0" w:color="auto"/>
                    <w:right w:val="none" w:sz="0" w:space="0" w:color="auto"/>
                  </w:divBdr>
                </w:div>
                <w:div w:id="213038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56903">
          <w:marLeft w:val="0"/>
          <w:marRight w:val="0"/>
          <w:marTop w:val="120"/>
          <w:marBottom w:val="0"/>
          <w:divBdr>
            <w:top w:val="none" w:sz="0" w:space="0" w:color="auto"/>
            <w:left w:val="none" w:sz="0" w:space="0" w:color="auto"/>
            <w:bottom w:val="none" w:sz="0" w:space="0" w:color="auto"/>
            <w:right w:val="none" w:sz="0" w:space="0" w:color="auto"/>
          </w:divBdr>
          <w:divsChild>
            <w:div w:id="162476646">
              <w:marLeft w:val="0"/>
              <w:marRight w:val="0"/>
              <w:marTop w:val="0"/>
              <w:marBottom w:val="0"/>
              <w:divBdr>
                <w:top w:val="none" w:sz="0" w:space="0" w:color="auto"/>
                <w:left w:val="none" w:sz="0" w:space="0" w:color="auto"/>
                <w:bottom w:val="none" w:sz="0" w:space="0" w:color="auto"/>
                <w:right w:val="none" w:sz="0" w:space="0" w:color="auto"/>
              </w:divBdr>
              <w:divsChild>
                <w:div w:id="23130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06225">
          <w:marLeft w:val="0"/>
          <w:marRight w:val="0"/>
          <w:marTop w:val="120"/>
          <w:marBottom w:val="0"/>
          <w:divBdr>
            <w:top w:val="none" w:sz="0" w:space="0" w:color="auto"/>
            <w:left w:val="none" w:sz="0" w:space="0" w:color="auto"/>
            <w:bottom w:val="none" w:sz="0" w:space="0" w:color="auto"/>
            <w:right w:val="none" w:sz="0" w:space="0" w:color="auto"/>
          </w:divBdr>
          <w:divsChild>
            <w:div w:id="959530240">
              <w:marLeft w:val="0"/>
              <w:marRight w:val="0"/>
              <w:marTop w:val="0"/>
              <w:marBottom w:val="0"/>
              <w:divBdr>
                <w:top w:val="none" w:sz="0" w:space="0" w:color="auto"/>
                <w:left w:val="none" w:sz="0" w:space="0" w:color="auto"/>
                <w:bottom w:val="none" w:sz="0" w:space="0" w:color="auto"/>
                <w:right w:val="none" w:sz="0" w:space="0" w:color="auto"/>
              </w:divBdr>
            </w:div>
          </w:divsChild>
        </w:div>
        <w:div w:id="1229997359">
          <w:marLeft w:val="0"/>
          <w:marRight w:val="0"/>
          <w:marTop w:val="120"/>
          <w:marBottom w:val="0"/>
          <w:divBdr>
            <w:top w:val="none" w:sz="0" w:space="0" w:color="auto"/>
            <w:left w:val="none" w:sz="0" w:space="0" w:color="auto"/>
            <w:bottom w:val="none" w:sz="0" w:space="0" w:color="auto"/>
            <w:right w:val="none" w:sz="0" w:space="0" w:color="auto"/>
          </w:divBdr>
          <w:divsChild>
            <w:div w:id="438647470">
              <w:marLeft w:val="0"/>
              <w:marRight w:val="0"/>
              <w:marTop w:val="0"/>
              <w:marBottom w:val="0"/>
              <w:divBdr>
                <w:top w:val="none" w:sz="0" w:space="0" w:color="auto"/>
                <w:left w:val="none" w:sz="0" w:space="0" w:color="auto"/>
                <w:bottom w:val="none" w:sz="0" w:space="0" w:color="auto"/>
                <w:right w:val="none" w:sz="0" w:space="0" w:color="auto"/>
              </w:divBdr>
            </w:div>
          </w:divsChild>
        </w:div>
        <w:div w:id="1801730205">
          <w:marLeft w:val="0"/>
          <w:marRight w:val="0"/>
          <w:marTop w:val="120"/>
          <w:marBottom w:val="0"/>
          <w:divBdr>
            <w:top w:val="none" w:sz="0" w:space="0" w:color="auto"/>
            <w:left w:val="none" w:sz="0" w:space="0" w:color="auto"/>
            <w:bottom w:val="none" w:sz="0" w:space="0" w:color="auto"/>
            <w:right w:val="none" w:sz="0" w:space="0" w:color="auto"/>
          </w:divBdr>
          <w:divsChild>
            <w:div w:id="922496716">
              <w:marLeft w:val="0"/>
              <w:marRight w:val="0"/>
              <w:marTop w:val="0"/>
              <w:marBottom w:val="0"/>
              <w:divBdr>
                <w:top w:val="none" w:sz="0" w:space="0" w:color="auto"/>
                <w:left w:val="none" w:sz="0" w:space="0" w:color="auto"/>
                <w:bottom w:val="none" w:sz="0" w:space="0" w:color="auto"/>
                <w:right w:val="none" w:sz="0" w:space="0" w:color="auto"/>
              </w:divBdr>
            </w:div>
          </w:divsChild>
        </w:div>
        <w:div w:id="1932622811">
          <w:marLeft w:val="0"/>
          <w:marRight w:val="0"/>
          <w:marTop w:val="120"/>
          <w:marBottom w:val="0"/>
          <w:divBdr>
            <w:top w:val="none" w:sz="0" w:space="0" w:color="auto"/>
            <w:left w:val="none" w:sz="0" w:space="0" w:color="auto"/>
            <w:bottom w:val="none" w:sz="0" w:space="0" w:color="auto"/>
            <w:right w:val="none" w:sz="0" w:space="0" w:color="auto"/>
          </w:divBdr>
          <w:divsChild>
            <w:div w:id="725640188">
              <w:marLeft w:val="0"/>
              <w:marRight w:val="0"/>
              <w:marTop w:val="0"/>
              <w:marBottom w:val="0"/>
              <w:divBdr>
                <w:top w:val="none" w:sz="0" w:space="0" w:color="auto"/>
                <w:left w:val="none" w:sz="0" w:space="0" w:color="auto"/>
                <w:bottom w:val="none" w:sz="0" w:space="0" w:color="auto"/>
                <w:right w:val="none" w:sz="0" w:space="0" w:color="auto"/>
              </w:divBdr>
            </w:div>
          </w:divsChild>
        </w:div>
        <w:div w:id="2086419434">
          <w:marLeft w:val="0"/>
          <w:marRight w:val="0"/>
          <w:marTop w:val="0"/>
          <w:marBottom w:val="0"/>
          <w:divBdr>
            <w:top w:val="none" w:sz="0" w:space="0" w:color="auto"/>
            <w:left w:val="none" w:sz="0" w:space="0" w:color="auto"/>
            <w:bottom w:val="none" w:sz="0" w:space="0" w:color="auto"/>
            <w:right w:val="none" w:sz="0" w:space="0" w:color="auto"/>
          </w:divBdr>
        </w:div>
      </w:divsChild>
    </w:div>
    <w:div w:id="2003123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b@calmon.sc.gov.br" TargetMode="External"/><Relationship Id="rId3" Type="http://schemas.openxmlformats.org/officeDocument/2006/relationships/settings" Target="settings.xml"/><Relationship Id="rId7" Type="http://schemas.openxmlformats.org/officeDocument/2006/relationships/hyperlink" Target="http://www.calmon.sc.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5966</Words>
  <Characters>32222</Characters>
  <Application>Microsoft Office Word</Application>
  <DocSecurity>0</DocSecurity>
  <Lines>268</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38112</CharactersWithSpaces>
  <SharedDoc>false</SharedDoc>
  <HLinks>
    <vt:vector size="12" baseType="variant">
      <vt:variant>
        <vt:i4>4325485</vt:i4>
      </vt:variant>
      <vt:variant>
        <vt:i4>3</vt:i4>
      </vt:variant>
      <vt:variant>
        <vt:i4>0</vt:i4>
      </vt:variant>
      <vt:variant>
        <vt:i4>5</vt:i4>
      </vt:variant>
      <vt:variant>
        <vt:lpwstr>mailto:contab@calmon.sc.gov.br</vt:lpwstr>
      </vt:variant>
      <vt:variant>
        <vt:lpwstr/>
      </vt:variant>
      <vt:variant>
        <vt:i4>5898332</vt:i4>
      </vt:variant>
      <vt:variant>
        <vt:i4>0</vt:i4>
      </vt:variant>
      <vt:variant>
        <vt:i4>0</vt:i4>
      </vt:variant>
      <vt:variant>
        <vt:i4>5</vt:i4>
      </vt:variant>
      <vt:variant>
        <vt:lpwstr>http://www.calmon.sc.gov.br/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CALMON</dc:creator>
  <cp:keywords/>
  <dc:description/>
  <cp:lastModifiedBy>Usuário do Windows</cp:lastModifiedBy>
  <cp:revision>4</cp:revision>
  <cp:lastPrinted>2021-11-24T17:00:00Z</cp:lastPrinted>
  <dcterms:created xsi:type="dcterms:W3CDTF">2022-07-11T14:38:00Z</dcterms:created>
  <dcterms:modified xsi:type="dcterms:W3CDTF">2022-09-14T14:17:00Z</dcterms:modified>
</cp:coreProperties>
</file>