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F71C" w14:textId="77777777" w:rsidR="00E7795A" w:rsidRDefault="00E7795A" w:rsidP="00FD7A6F">
      <w:pPr>
        <w:spacing w:after="0" w:line="240" w:lineRule="auto"/>
        <w:rPr>
          <w:rFonts w:ascii="Arial" w:hAnsi="Arial" w:cs="Arial"/>
        </w:rPr>
      </w:pPr>
    </w:p>
    <w:p w14:paraId="6FE4C582" w14:textId="77777777" w:rsidR="00945857" w:rsidRDefault="00945857" w:rsidP="00FD7A6F">
      <w:pPr>
        <w:spacing w:after="0" w:line="240" w:lineRule="auto"/>
        <w:rPr>
          <w:rFonts w:ascii="Arial" w:hAnsi="Arial" w:cs="Arial"/>
        </w:rPr>
      </w:pPr>
    </w:p>
    <w:p w14:paraId="367A1259" w14:textId="77777777" w:rsidR="00945857" w:rsidRDefault="00945857" w:rsidP="00FD7A6F">
      <w:pPr>
        <w:spacing w:after="0" w:line="240" w:lineRule="auto"/>
        <w:rPr>
          <w:rFonts w:ascii="Arial" w:hAnsi="Arial" w:cs="Arial"/>
        </w:rPr>
      </w:pPr>
    </w:p>
    <w:p w14:paraId="041EBF92" w14:textId="77777777" w:rsidR="00945857" w:rsidRDefault="00945857" w:rsidP="00FD7A6F">
      <w:pPr>
        <w:spacing w:after="0" w:line="240" w:lineRule="auto"/>
        <w:rPr>
          <w:rFonts w:ascii="Arial" w:hAnsi="Arial" w:cs="Arial"/>
        </w:rPr>
      </w:pPr>
    </w:p>
    <w:p w14:paraId="2AA7F259" w14:textId="77777777" w:rsidR="00945857" w:rsidRDefault="00945857" w:rsidP="00FD7A6F">
      <w:pPr>
        <w:spacing w:after="0" w:line="240" w:lineRule="auto"/>
        <w:rPr>
          <w:rFonts w:ascii="Arial" w:hAnsi="Arial" w:cs="Arial"/>
        </w:rPr>
      </w:pPr>
    </w:p>
    <w:p w14:paraId="0808FD8D" w14:textId="77777777" w:rsidR="00945857" w:rsidRDefault="00945857" w:rsidP="00FD7A6F">
      <w:pPr>
        <w:spacing w:after="0" w:line="240" w:lineRule="auto"/>
        <w:rPr>
          <w:rFonts w:ascii="Arial" w:hAnsi="Arial" w:cs="Arial"/>
        </w:rPr>
      </w:pPr>
    </w:p>
    <w:p w14:paraId="5BF3CD0F" w14:textId="77777777" w:rsidR="00945857" w:rsidRDefault="00945857" w:rsidP="00FD7A6F">
      <w:pPr>
        <w:spacing w:after="0" w:line="240" w:lineRule="auto"/>
        <w:rPr>
          <w:rFonts w:ascii="Arial" w:hAnsi="Arial" w:cs="Arial"/>
        </w:rPr>
      </w:pPr>
    </w:p>
    <w:p w14:paraId="330E9330" w14:textId="77777777" w:rsidR="00945857" w:rsidRDefault="00945857" w:rsidP="00FD7A6F">
      <w:pPr>
        <w:spacing w:after="0" w:line="240" w:lineRule="auto"/>
        <w:rPr>
          <w:rFonts w:ascii="Arial" w:hAnsi="Arial" w:cs="Arial"/>
        </w:rPr>
      </w:pPr>
    </w:p>
    <w:p w14:paraId="51317101" w14:textId="77777777" w:rsidR="00945857" w:rsidRPr="00FD7A6F" w:rsidRDefault="00945857" w:rsidP="005E1CAE">
      <w:pPr>
        <w:spacing w:after="0" w:line="240" w:lineRule="auto"/>
        <w:jc w:val="both"/>
        <w:rPr>
          <w:rFonts w:ascii="Arial" w:hAnsi="Arial" w:cs="Arial"/>
        </w:rPr>
      </w:pPr>
    </w:p>
    <w:p w14:paraId="70C901A9" w14:textId="77777777" w:rsidR="00324BEA" w:rsidRPr="002E1585" w:rsidRDefault="00324BEA" w:rsidP="002E1585">
      <w:pPr>
        <w:pStyle w:val="Ttulo7"/>
        <w:numPr>
          <w:ilvl w:val="6"/>
          <w:numId w:val="2"/>
        </w:numPr>
        <w:spacing w:line="240" w:lineRule="auto"/>
        <w:jc w:val="center"/>
        <w:rPr>
          <w:b w:val="0"/>
          <w:bCs w:val="0"/>
          <w:color w:val="auto"/>
          <w:sz w:val="22"/>
          <w:szCs w:val="22"/>
        </w:rPr>
      </w:pPr>
      <w:r w:rsidRPr="002E1585">
        <w:rPr>
          <w:b w:val="0"/>
          <w:bCs w:val="0"/>
          <w:color w:val="auto"/>
          <w:sz w:val="22"/>
          <w:szCs w:val="22"/>
        </w:rPr>
        <w:t>DECLARAÇÃO DE RETIRADA DE EDITAL</w:t>
      </w:r>
    </w:p>
    <w:p w14:paraId="6A51A97A" w14:textId="77777777" w:rsidR="00324BEA" w:rsidRPr="00FD7A6F" w:rsidRDefault="00324BEA" w:rsidP="005E1CAE">
      <w:pPr>
        <w:pStyle w:val="Corpodotexto"/>
        <w:spacing w:after="0" w:line="240" w:lineRule="auto"/>
        <w:rPr>
          <w:sz w:val="22"/>
          <w:szCs w:val="22"/>
        </w:rPr>
      </w:pPr>
    </w:p>
    <w:tbl>
      <w:tblPr>
        <w:tblW w:w="9921"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3C867353"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9DF9B8A"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Razão Social/Nome: </w:t>
            </w:r>
          </w:p>
          <w:p w14:paraId="725EDE63" w14:textId="77777777" w:rsidR="00324BEA" w:rsidRPr="00FD7A6F" w:rsidRDefault="00324BEA" w:rsidP="005E1CAE">
            <w:pPr>
              <w:spacing w:after="0" w:line="240" w:lineRule="auto"/>
              <w:jc w:val="both"/>
              <w:rPr>
                <w:rFonts w:ascii="Arial" w:hAnsi="Arial" w:cs="Arial"/>
              </w:rPr>
            </w:pPr>
          </w:p>
        </w:tc>
      </w:tr>
      <w:tr w:rsidR="00324BEA" w:rsidRPr="00FD7A6F" w14:paraId="4BBADA68"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D031EA2"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CNPJ/CPF: </w:t>
            </w:r>
          </w:p>
        </w:tc>
      </w:tr>
      <w:tr w:rsidR="00324BEA" w:rsidRPr="00FD7A6F" w14:paraId="20C47D39"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A59B267" w14:textId="77777777" w:rsidR="00324BEA" w:rsidRPr="00FD7A6F" w:rsidRDefault="00324BEA" w:rsidP="005E1CAE">
            <w:pPr>
              <w:spacing w:after="0" w:line="240" w:lineRule="auto"/>
              <w:jc w:val="both"/>
              <w:rPr>
                <w:rFonts w:ascii="Arial" w:hAnsi="Arial" w:cs="Arial"/>
              </w:rPr>
            </w:pPr>
            <w:r w:rsidRPr="00FD7A6F">
              <w:rPr>
                <w:rFonts w:ascii="Arial" w:hAnsi="Arial" w:cs="Arial"/>
              </w:rPr>
              <w:t>Endereço:</w:t>
            </w:r>
          </w:p>
          <w:p w14:paraId="3E1E0577" w14:textId="77777777" w:rsidR="00324BEA" w:rsidRPr="00FD7A6F" w:rsidRDefault="00324BEA" w:rsidP="005E1CAE">
            <w:pPr>
              <w:spacing w:after="0" w:line="240" w:lineRule="auto"/>
              <w:jc w:val="both"/>
              <w:rPr>
                <w:rFonts w:ascii="Arial" w:hAnsi="Arial" w:cs="Arial"/>
              </w:rPr>
            </w:pPr>
          </w:p>
        </w:tc>
      </w:tr>
      <w:tr w:rsidR="00324BEA" w:rsidRPr="00FD7A6F" w14:paraId="6793E43F"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D04C920" w14:textId="77777777" w:rsidR="00324BEA" w:rsidRPr="00FD7A6F" w:rsidRDefault="00324BEA" w:rsidP="005E1CAE">
            <w:pPr>
              <w:spacing w:after="0" w:line="240" w:lineRule="auto"/>
              <w:jc w:val="both"/>
              <w:rPr>
                <w:rFonts w:ascii="Arial" w:hAnsi="Arial" w:cs="Arial"/>
              </w:rPr>
            </w:pPr>
            <w:r w:rsidRPr="00FD7A6F">
              <w:rPr>
                <w:rFonts w:ascii="Arial" w:hAnsi="Arial" w:cs="Arial"/>
              </w:rPr>
              <w:t>E-mail:</w:t>
            </w:r>
          </w:p>
          <w:p w14:paraId="2BA4AD2A" w14:textId="77777777" w:rsidR="00324BEA" w:rsidRPr="00FD7A6F" w:rsidRDefault="00324BEA" w:rsidP="005E1CAE">
            <w:pPr>
              <w:spacing w:after="0" w:line="240" w:lineRule="auto"/>
              <w:jc w:val="both"/>
              <w:rPr>
                <w:rFonts w:ascii="Arial" w:hAnsi="Arial" w:cs="Arial"/>
              </w:rPr>
            </w:pPr>
          </w:p>
        </w:tc>
      </w:tr>
      <w:tr w:rsidR="00324BEA" w:rsidRPr="00FD7A6F" w14:paraId="6061CF39"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FA8235F"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6C26636D"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357A423" w14:textId="77777777" w:rsidR="00324BEA" w:rsidRPr="00FD7A6F" w:rsidRDefault="00324BEA" w:rsidP="005E1CAE">
            <w:pPr>
              <w:spacing w:after="0" w:line="240" w:lineRule="auto"/>
              <w:jc w:val="both"/>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744091CD" w14:textId="77777777" w:rsidR="00324BEA" w:rsidRPr="00FD7A6F" w:rsidRDefault="00324BEA" w:rsidP="005E1CAE">
            <w:pPr>
              <w:spacing w:after="0" w:line="240" w:lineRule="auto"/>
              <w:jc w:val="both"/>
              <w:rPr>
                <w:rFonts w:ascii="Arial" w:hAnsi="Arial" w:cs="Arial"/>
              </w:rPr>
            </w:pPr>
          </w:p>
        </w:tc>
      </w:tr>
      <w:tr w:rsidR="00324BEA" w:rsidRPr="00FD7A6F" w14:paraId="674B43A8"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7C1337A" w14:textId="77777777" w:rsidR="00324BEA" w:rsidRPr="00FD7A6F" w:rsidRDefault="00324BEA" w:rsidP="005E1CAE">
            <w:pPr>
              <w:spacing w:after="0" w:line="240" w:lineRule="auto"/>
              <w:jc w:val="both"/>
              <w:rPr>
                <w:rFonts w:ascii="Arial" w:hAnsi="Arial" w:cs="Arial"/>
              </w:rPr>
            </w:pPr>
            <w:r w:rsidRPr="00FD7A6F">
              <w:rPr>
                <w:rFonts w:ascii="Arial" w:hAnsi="Arial" w:cs="Arial"/>
              </w:rPr>
              <w:t>Pessoa que recebeu:</w:t>
            </w:r>
          </w:p>
          <w:p w14:paraId="69E091EE" w14:textId="77777777" w:rsidR="00324BEA" w:rsidRPr="00FD7A6F" w:rsidRDefault="00324BEA" w:rsidP="005E1CAE">
            <w:pPr>
              <w:spacing w:after="0" w:line="240" w:lineRule="auto"/>
              <w:jc w:val="both"/>
              <w:rPr>
                <w:rFonts w:ascii="Arial" w:hAnsi="Arial" w:cs="Arial"/>
              </w:rPr>
            </w:pPr>
          </w:p>
        </w:tc>
      </w:tr>
      <w:tr w:rsidR="00324BEA" w:rsidRPr="00FD7A6F" w14:paraId="5184CFC0" w14:textId="77777777" w:rsidTr="005E1CAE">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D6F68F6"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Retiramos nesta data cópia do Edital na modalidade de:   </w:t>
            </w:r>
          </w:p>
          <w:p w14:paraId="461A728B"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7FA91BC7"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159BA6F8"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0F612D5F"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1E164E9C" w14:textId="77777777" w:rsidR="00324BEA" w:rsidRPr="00FD7A6F" w:rsidRDefault="00324BEA" w:rsidP="005E1CAE">
            <w:pPr>
              <w:spacing w:after="0" w:line="240" w:lineRule="auto"/>
              <w:jc w:val="both"/>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58D279E2" w14:textId="43F211CE" w:rsidR="00324BEA" w:rsidRPr="00FD7A6F" w:rsidRDefault="00324BEA" w:rsidP="005E1CAE">
            <w:pPr>
              <w:spacing w:after="0" w:line="240" w:lineRule="auto"/>
              <w:jc w:val="both"/>
              <w:rPr>
                <w:rFonts w:ascii="Arial" w:hAnsi="Arial" w:cs="Arial"/>
              </w:rPr>
            </w:pPr>
            <w:r w:rsidRPr="00FD7A6F">
              <w:rPr>
                <w:rFonts w:ascii="Arial" w:hAnsi="Arial" w:cs="Arial"/>
              </w:rPr>
              <w:t>Número:        /20</w:t>
            </w:r>
            <w:r w:rsidR="00B931F1">
              <w:rPr>
                <w:rFonts w:ascii="Arial" w:hAnsi="Arial" w:cs="Arial"/>
              </w:rPr>
              <w:t>2</w:t>
            </w:r>
            <w:r w:rsidR="002B1D48">
              <w:rPr>
                <w:rFonts w:ascii="Arial" w:hAnsi="Arial" w:cs="Arial"/>
              </w:rPr>
              <w:t>1.</w:t>
            </w:r>
          </w:p>
          <w:p w14:paraId="1D9AAA52" w14:textId="77777777" w:rsidR="00324BEA" w:rsidRPr="00FD7A6F" w:rsidRDefault="00324BEA" w:rsidP="005E1CAE">
            <w:pPr>
              <w:spacing w:after="0" w:line="240" w:lineRule="auto"/>
              <w:jc w:val="both"/>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4DD3049C" w14:textId="77777777" w:rsidTr="005E1CAE">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F22C8EC" w14:textId="77777777" w:rsidR="00324BEA" w:rsidRPr="00FD7A6F" w:rsidRDefault="00324BEA" w:rsidP="005E1CAE">
            <w:pPr>
              <w:spacing w:after="0" w:line="240" w:lineRule="auto"/>
              <w:jc w:val="both"/>
              <w:rPr>
                <w:rFonts w:ascii="Arial" w:hAnsi="Arial" w:cs="Arial"/>
              </w:rPr>
            </w:pPr>
            <w:r w:rsidRPr="00FD7A6F">
              <w:rPr>
                <w:rFonts w:ascii="Arial" w:hAnsi="Arial" w:cs="Arial"/>
              </w:rPr>
              <w:t>Data:</w:t>
            </w:r>
          </w:p>
          <w:p w14:paraId="2482ED36" w14:textId="77777777" w:rsidR="00324BEA" w:rsidRPr="00FD7A6F" w:rsidRDefault="00324BEA" w:rsidP="005E1CAE">
            <w:pPr>
              <w:spacing w:after="0" w:line="240" w:lineRule="auto"/>
              <w:jc w:val="both"/>
              <w:rPr>
                <w:rFonts w:ascii="Arial" w:hAnsi="Arial" w:cs="Arial"/>
              </w:rPr>
            </w:pPr>
          </w:p>
        </w:tc>
      </w:tr>
    </w:tbl>
    <w:p w14:paraId="3364C644" w14:textId="77777777" w:rsidR="00324BEA" w:rsidRPr="007D26EF" w:rsidRDefault="00324BEA" w:rsidP="005E1CAE">
      <w:pPr>
        <w:pStyle w:val="Ttulo7"/>
        <w:numPr>
          <w:ilvl w:val="5"/>
          <w:numId w:val="2"/>
        </w:numPr>
        <w:spacing w:line="240" w:lineRule="auto"/>
        <w:jc w:val="both"/>
        <w:rPr>
          <w:b w:val="0"/>
          <w:bCs w:val="0"/>
          <w:sz w:val="22"/>
          <w:szCs w:val="22"/>
          <w14:shadow w14:blurRad="50800" w14:dist="38100" w14:dir="2700000" w14:sx="100000" w14:sy="100000" w14:kx="0" w14:ky="0" w14:algn="tl">
            <w14:srgbClr w14:val="000000">
              <w14:alpha w14:val="60000"/>
            </w14:srgbClr>
          </w14:shadow>
        </w:rPr>
      </w:pPr>
    </w:p>
    <w:p w14:paraId="3C16E044" w14:textId="77777777" w:rsidR="00324BEA" w:rsidRPr="00FD7A6F" w:rsidRDefault="00324BEA" w:rsidP="005E1CAE">
      <w:pPr>
        <w:pStyle w:val="Ttulo7"/>
        <w:numPr>
          <w:ilvl w:val="0"/>
          <w:numId w:val="2"/>
        </w:numPr>
        <w:spacing w:line="240" w:lineRule="auto"/>
        <w:jc w:val="both"/>
        <w:rPr>
          <w:b w:val="0"/>
          <w:bCs w:val="0"/>
          <w:sz w:val="22"/>
          <w:szCs w:val="22"/>
        </w:rPr>
      </w:pPr>
      <w:r w:rsidRPr="00FD7A6F">
        <w:rPr>
          <w:b w:val="0"/>
          <w:bCs w:val="0"/>
          <w:sz w:val="22"/>
          <w:szCs w:val="22"/>
        </w:rPr>
        <w:t>Senhor licitante,</w:t>
      </w:r>
    </w:p>
    <w:p w14:paraId="54A66812" w14:textId="77777777" w:rsidR="00324BEA" w:rsidRPr="00FD7A6F" w:rsidRDefault="00324BEA" w:rsidP="005E1CAE">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8">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0EF34C70" w14:textId="77777777" w:rsidR="00324BEA" w:rsidRPr="00FD7A6F" w:rsidRDefault="00324BEA" w:rsidP="005E1CAE">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26C82C9F" w14:textId="77777777" w:rsidR="00324BEA" w:rsidRPr="00FD7A6F" w:rsidRDefault="00324BEA" w:rsidP="005E1CAE">
      <w:pPr>
        <w:spacing w:after="0" w:line="240" w:lineRule="auto"/>
        <w:jc w:val="both"/>
        <w:rPr>
          <w:rFonts w:ascii="Arial" w:hAnsi="Arial" w:cs="Arial"/>
          <w:b/>
        </w:rPr>
      </w:pPr>
    </w:p>
    <w:p w14:paraId="6864919F" w14:textId="77777777" w:rsidR="00323BA1" w:rsidRPr="00FD7A6F" w:rsidRDefault="00323BA1" w:rsidP="005E1CAE">
      <w:pPr>
        <w:spacing w:after="0" w:line="240" w:lineRule="auto"/>
        <w:jc w:val="both"/>
        <w:rPr>
          <w:rFonts w:ascii="Arial" w:hAnsi="Arial" w:cs="Arial"/>
          <w:b/>
        </w:rPr>
      </w:pPr>
    </w:p>
    <w:p w14:paraId="75337400" w14:textId="77777777" w:rsidR="00323BA1" w:rsidRPr="00FD7A6F" w:rsidRDefault="00323BA1" w:rsidP="005E1CAE">
      <w:pPr>
        <w:spacing w:after="0" w:line="240" w:lineRule="auto"/>
        <w:jc w:val="both"/>
        <w:rPr>
          <w:rFonts w:ascii="Arial" w:hAnsi="Arial" w:cs="Arial"/>
          <w:b/>
        </w:rPr>
      </w:pPr>
    </w:p>
    <w:p w14:paraId="51F60BC6" w14:textId="77777777" w:rsidR="00324BEA" w:rsidRPr="00FD7A6F" w:rsidRDefault="00462284" w:rsidP="005E1CAE">
      <w:pPr>
        <w:spacing w:after="0" w:line="240" w:lineRule="auto"/>
        <w:jc w:val="both"/>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672E9ACC" w14:textId="77777777" w:rsidR="008642FE" w:rsidRPr="00FD7A6F" w:rsidRDefault="008642FE" w:rsidP="00FD7A6F">
      <w:pPr>
        <w:pStyle w:val="Ttulo7"/>
        <w:numPr>
          <w:ilvl w:val="2"/>
          <w:numId w:val="2"/>
        </w:numPr>
        <w:spacing w:line="240" w:lineRule="auto"/>
        <w:rPr>
          <w:sz w:val="22"/>
          <w:szCs w:val="22"/>
        </w:rPr>
      </w:pPr>
    </w:p>
    <w:p w14:paraId="01F56538" w14:textId="77777777" w:rsidR="008642FE" w:rsidRPr="00FD7A6F" w:rsidRDefault="008642FE" w:rsidP="00FD7A6F">
      <w:pPr>
        <w:pStyle w:val="Ttulo7"/>
        <w:numPr>
          <w:ilvl w:val="4"/>
          <w:numId w:val="2"/>
        </w:numPr>
        <w:spacing w:line="240" w:lineRule="auto"/>
        <w:rPr>
          <w:sz w:val="22"/>
          <w:szCs w:val="22"/>
        </w:rPr>
      </w:pPr>
    </w:p>
    <w:p w14:paraId="3E38D868" w14:textId="77777777" w:rsidR="00991E32" w:rsidRPr="00FD7A6F" w:rsidRDefault="00991E32" w:rsidP="00FD7A6F">
      <w:pPr>
        <w:pStyle w:val="Ttulo7"/>
        <w:numPr>
          <w:ilvl w:val="6"/>
          <w:numId w:val="2"/>
        </w:numPr>
        <w:spacing w:line="240" w:lineRule="auto"/>
        <w:rPr>
          <w:sz w:val="22"/>
          <w:szCs w:val="22"/>
        </w:rPr>
      </w:pPr>
    </w:p>
    <w:p w14:paraId="25D2D711" w14:textId="77777777" w:rsidR="00FD7A6F" w:rsidRPr="00FD7A6F" w:rsidRDefault="00FD7A6F" w:rsidP="00FD7A6F">
      <w:pPr>
        <w:pStyle w:val="Ttulo7"/>
        <w:numPr>
          <w:ilvl w:val="6"/>
          <w:numId w:val="2"/>
        </w:numPr>
        <w:spacing w:line="240" w:lineRule="auto"/>
        <w:rPr>
          <w:sz w:val="22"/>
          <w:szCs w:val="22"/>
        </w:rPr>
      </w:pPr>
    </w:p>
    <w:p w14:paraId="24916405" w14:textId="77777777" w:rsidR="00FD7A6F" w:rsidRDefault="00FD7A6F" w:rsidP="00FD7A6F">
      <w:pPr>
        <w:pStyle w:val="Ttulo7"/>
        <w:numPr>
          <w:ilvl w:val="6"/>
          <w:numId w:val="2"/>
        </w:numPr>
        <w:spacing w:line="240" w:lineRule="auto"/>
        <w:rPr>
          <w:sz w:val="22"/>
          <w:szCs w:val="22"/>
        </w:rPr>
      </w:pPr>
    </w:p>
    <w:p w14:paraId="78B6DA2C" w14:textId="77777777" w:rsidR="00FD7A6F" w:rsidRDefault="00FD7A6F" w:rsidP="00FD7A6F">
      <w:pPr>
        <w:pStyle w:val="Ttulo7"/>
        <w:numPr>
          <w:ilvl w:val="6"/>
          <w:numId w:val="2"/>
        </w:numPr>
        <w:spacing w:line="240" w:lineRule="auto"/>
        <w:rPr>
          <w:sz w:val="22"/>
          <w:szCs w:val="22"/>
        </w:rPr>
      </w:pPr>
    </w:p>
    <w:p w14:paraId="19DCB955" w14:textId="77777777" w:rsidR="00FD7A6F" w:rsidRDefault="00FD7A6F" w:rsidP="00FD7A6F">
      <w:pPr>
        <w:pStyle w:val="Ttulo7"/>
        <w:numPr>
          <w:ilvl w:val="6"/>
          <w:numId w:val="2"/>
        </w:numPr>
        <w:spacing w:line="240" w:lineRule="auto"/>
        <w:rPr>
          <w:sz w:val="22"/>
          <w:szCs w:val="22"/>
        </w:rPr>
      </w:pPr>
    </w:p>
    <w:p w14:paraId="43BEA25C" w14:textId="77777777" w:rsidR="00FD7A6F" w:rsidRPr="009B3317" w:rsidRDefault="00FD7A6F" w:rsidP="00FD7A6F">
      <w:pPr>
        <w:pStyle w:val="Ttulo7"/>
        <w:numPr>
          <w:ilvl w:val="6"/>
          <w:numId w:val="2"/>
        </w:numPr>
        <w:spacing w:line="240" w:lineRule="auto"/>
        <w:rPr>
          <w:color w:val="auto"/>
          <w:sz w:val="22"/>
          <w:szCs w:val="22"/>
        </w:rPr>
      </w:pPr>
    </w:p>
    <w:p w14:paraId="03676AE8" w14:textId="77777777" w:rsidR="00233AAF" w:rsidRPr="009B3317" w:rsidRDefault="00233AAF" w:rsidP="008C21FC">
      <w:pPr>
        <w:pStyle w:val="Ttulo2"/>
        <w:rPr>
          <w:b/>
          <w:color w:val="auto"/>
        </w:rPr>
      </w:pPr>
    </w:p>
    <w:p w14:paraId="317D04B3" w14:textId="77777777" w:rsidR="00024359" w:rsidRPr="009B3317" w:rsidRDefault="00024359" w:rsidP="00024359">
      <w:pPr>
        <w:pStyle w:val="Ttulo2"/>
        <w:rPr>
          <w:b/>
          <w:color w:val="auto"/>
        </w:rPr>
      </w:pPr>
    </w:p>
    <w:p w14:paraId="242A0645" w14:textId="1D654D94" w:rsidR="00233AAF" w:rsidRPr="009B3317" w:rsidRDefault="00B931F1" w:rsidP="005E1CAE">
      <w:pPr>
        <w:pStyle w:val="Ttulo2"/>
        <w:jc w:val="center"/>
        <w:rPr>
          <w:b/>
          <w:color w:val="auto"/>
        </w:rPr>
      </w:pPr>
      <w:r w:rsidRPr="009B3317">
        <w:rPr>
          <w:rFonts w:ascii="Calibri" w:hAnsi="Calibri" w:cs="Calibri"/>
          <w:b/>
          <w:color w:val="auto"/>
        </w:rPr>
        <w:t xml:space="preserve">PREGÃO PRESENCIAL </w:t>
      </w:r>
      <w:r w:rsidR="007002E9" w:rsidRPr="009B3317">
        <w:rPr>
          <w:rFonts w:ascii="Calibri" w:hAnsi="Calibri" w:cs="Calibri"/>
          <w:b/>
          <w:color w:val="auto"/>
        </w:rPr>
        <w:t>21/2021</w:t>
      </w:r>
    </w:p>
    <w:p w14:paraId="7B3F443A" w14:textId="77777777" w:rsidR="00233AAF" w:rsidRPr="009B3317" w:rsidRDefault="00233AAF" w:rsidP="005E1CAE">
      <w:pPr>
        <w:pStyle w:val="Ttulo2"/>
        <w:jc w:val="center"/>
        <w:rPr>
          <w:b/>
          <w:color w:val="auto"/>
        </w:rPr>
      </w:pPr>
    </w:p>
    <w:p w14:paraId="452969FE" w14:textId="4DBF789F" w:rsidR="00324BEA" w:rsidRPr="009B3317" w:rsidRDefault="00556ABD" w:rsidP="005E1CAE">
      <w:pPr>
        <w:pStyle w:val="Ttulo2"/>
        <w:jc w:val="center"/>
        <w:rPr>
          <w:b/>
          <w:color w:val="auto"/>
        </w:rPr>
      </w:pPr>
      <w:r w:rsidRPr="009B3317">
        <w:rPr>
          <w:b/>
          <w:color w:val="auto"/>
        </w:rPr>
        <w:t xml:space="preserve">PROCESSO LICITATÓRIO N° </w:t>
      </w:r>
      <w:r w:rsidR="007002E9" w:rsidRPr="009B3317">
        <w:rPr>
          <w:b/>
          <w:color w:val="auto"/>
        </w:rPr>
        <w:t>51/2021</w:t>
      </w:r>
    </w:p>
    <w:p w14:paraId="60D4181A" w14:textId="77777777" w:rsidR="00324BEA" w:rsidRPr="009B3317" w:rsidRDefault="00324BEA" w:rsidP="005E1CAE">
      <w:pPr>
        <w:numPr>
          <w:ilvl w:val="0"/>
          <w:numId w:val="2"/>
        </w:numPr>
        <w:suppressAutoHyphens/>
        <w:overflowPunct w:val="0"/>
        <w:spacing w:after="0" w:line="240" w:lineRule="auto"/>
        <w:jc w:val="both"/>
        <w:rPr>
          <w:rFonts w:ascii="Arial" w:hAnsi="Arial" w:cs="Arial"/>
          <w:b/>
        </w:rPr>
      </w:pPr>
    </w:p>
    <w:p w14:paraId="43AD8DB0" w14:textId="77777777" w:rsidR="00324BEA" w:rsidRPr="009B3317" w:rsidRDefault="00324BEA" w:rsidP="005E1CAE">
      <w:pPr>
        <w:spacing w:after="0" w:line="240" w:lineRule="auto"/>
        <w:jc w:val="both"/>
        <w:rPr>
          <w:rFonts w:ascii="Arial" w:hAnsi="Arial" w:cs="Arial"/>
          <w:b/>
        </w:rPr>
      </w:pPr>
    </w:p>
    <w:p w14:paraId="74217685" w14:textId="717EE826" w:rsidR="00324BEA" w:rsidRPr="009B3317" w:rsidRDefault="00324BEA" w:rsidP="005E1CAE">
      <w:pPr>
        <w:pStyle w:val="Ttulo2"/>
        <w:rPr>
          <w:color w:val="auto"/>
        </w:rPr>
      </w:pPr>
      <w:r w:rsidRPr="009B3317">
        <w:rPr>
          <w:rFonts w:eastAsia="Arial Unicode MS"/>
          <w:color w:val="auto"/>
        </w:rPr>
        <w:t>O Município de Ca</w:t>
      </w:r>
      <w:r w:rsidR="00556ABD" w:rsidRPr="009B3317">
        <w:rPr>
          <w:rFonts w:eastAsia="Arial Unicode MS"/>
          <w:color w:val="auto"/>
        </w:rPr>
        <w:t>lmon</w:t>
      </w:r>
      <w:r w:rsidRPr="009B3317">
        <w:rPr>
          <w:rFonts w:eastAsia="Arial Unicode MS"/>
          <w:color w:val="auto"/>
        </w:rPr>
        <w:t xml:space="preserve">, pessoa jurídica de direito público interno, inscrito no CNPJ sob o nº </w:t>
      </w:r>
      <w:r w:rsidR="00556ABD" w:rsidRPr="009B3317">
        <w:rPr>
          <w:color w:val="auto"/>
        </w:rPr>
        <w:t>95.949.806/0001-37</w:t>
      </w:r>
      <w:r w:rsidRPr="009B3317">
        <w:rPr>
          <w:rFonts w:eastAsia="Arial Unicode MS"/>
          <w:color w:val="auto"/>
        </w:rPr>
        <w:t xml:space="preserve">, representado neste ato pelo Prefeito Municipal Sr. </w:t>
      </w:r>
      <w:r w:rsidR="002B1D48" w:rsidRPr="009B3317">
        <w:rPr>
          <w:rFonts w:eastAsia="Arial Unicode MS"/>
          <w:b/>
          <w:bCs/>
          <w:color w:val="auto"/>
        </w:rPr>
        <w:t>HELIO MARCELO OLENKA</w:t>
      </w:r>
      <w:r w:rsidR="006B4EB3" w:rsidRPr="009B3317">
        <w:rPr>
          <w:rFonts w:eastAsia="Arial Unicode MS"/>
          <w:bCs/>
          <w:color w:val="auto"/>
        </w:rPr>
        <w:t xml:space="preserve">, </w:t>
      </w:r>
      <w:r w:rsidRPr="009B3317">
        <w:rPr>
          <w:rFonts w:eastAsia="Arial Unicode MS"/>
          <w:color w:val="auto"/>
        </w:rPr>
        <w:t xml:space="preserve">comunica aos interessados que fará realizar Licitação na modalidade </w:t>
      </w:r>
      <w:r w:rsidRPr="009B3317">
        <w:rPr>
          <w:rFonts w:eastAsia="Arial Unicode MS"/>
          <w:b/>
          <w:color w:val="auto"/>
        </w:rPr>
        <w:t xml:space="preserve">PREGÃO PRESENCIAL </w:t>
      </w:r>
      <w:r w:rsidRPr="009B3317">
        <w:rPr>
          <w:rFonts w:eastAsia="Arial Unicode MS"/>
          <w:color w:val="auto"/>
        </w:rPr>
        <w:t xml:space="preserve">visando à aquisição do objeto abaixo indicado. </w:t>
      </w:r>
      <w:r w:rsidRPr="009B3317">
        <w:rPr>
          <w:color w:val="auto"/>
        </w:rPr>
        <w:t xml:space="preserve">Os envelopes de proposta e documentação deverão ser entregues no </w:t>
      </w:r>
      <w:r w:rsidR="006B4EB3" w:rsidRPr="009B3317">
        <w:rPr>
          <w:color w:val="auto"/>
        </w:rPr>
        <w:t>Departamento de</w:t>
      </w:r>
      <w:r w:rsidR="007328BE" w:rsidRPr="009B3317">
        <w:rPr>
          <w:color w:val="auto"/>
        </w:rPr>
        <w:t xml:space="preserve"> Compras e</w:t>
      </w:r>
      <w:r w:rsidR="006B4EB3" w:rsidRPr="009B3317">
        <w:rPr>
          <w:color w:val="auto"/>
        </w:rPr>
        <w:t xml:space="preserve"> Licitações</w:t>
      </w:r>
      <w:r w:rsidRPr="009B3317">
        <w:rPr>
          <w:color w:val="auto"/>
        </w:rPr>
        <w:t xml:space="preserve"> </w:t>
      </w:r>
      <w:r w:rsidR="00991E32" w:rsidRPr="009B3317">
        <w:rPr>
          <w:color w:val="auto"/>
        </w:rPr>
        <w:t xml:space="preserve">da Prefeitura </w:t>
      </w:r>
      <w:r w:rsidRPr="009B3317">
        <w:rPr>
          <w:color w:val="auto"/>
        </w:rPr>
        <w:t>d</w:t>
      </w:r>
      <w:r w:rsidR="007328BE" w:rsidRPr="009B3317">
        <w:rPr>
          <w:color w:val="auto"/>
        </w:rPr>
        <w:t>o</w:t>
      </w:r>
      <w:r w:rsidRPr="009B3317">
        <w:rPr>
          <w:color w:val="auto"/>
        </w:rPr>
        <w:t xml:space="preserve"> </w:t>
      </w:r>
      <w:r w:rsidR="007328BE" w:rsidRPr="009B3317">
        <w:rPr>
          <w:color w:val="auto"/>
        </w:rPr>
        <w:t>Município</w:t>
      </w:r>
      <w:r w:rsidRPr="009B3317">
        <w:rPr>
          <w:color w:val="auto"/>
        </w:rPr>
        <w:t xml:space="preserve"> de Ca</w:t>
      </w:r>
      <w:r w:rsidR="006B4EB3" w:rsidRPr="009B3317">
        <w:rPr>
          <w:color w:val="auto"/>
        </w:rPr>
        <w:t>lmon</w:t>
      </w:r>
      <w:r w:rsidRPr="009B3317">
        <w:rPr>
          <w:color w:val="auto"/>
        </w:rPr>
        <w:t>, no máximo até às</w:t>
      </w:r>
      <w:r w:rsidR="006B4EB3" w:rsidRPr="009B3317">
        <w:rPr>
          <w:color w:val="auto"/>
        </w:rPr>
        <w:t xml:space="preserve"> </w:t>
      </w:r>
      <w:r w:rsidR="007002E9" w:rsidRPr="009B3317">
        <w:rPr>
          <w:rFonts w:eastAsia="Arial Unicode MS"/>
          <w:color w:val="auto"/>
        </w:rPr>
        <w:t>24/08/2021</w:t>
      </w:r>
      <w:r w:rsidR="00B931F1" w:rsidRPr="009B3317">
        <w:rPr>
          <w:rFonts w:eastAsia="Arial Unicode MS"/>
          <w:color w:val="auto"/>
        </w:rPr>
        <w:t xml:space="preserve"> </w:t>
      </w:r>
      <w:r w:rsidRPr="009B3317">
        <w:rPr>
          <w:color w:val="auto"/>
          <w:shd w:val="clear" w:color="auto" w:fill="FFFF00"/>
        </w:rPr>
        <w:t xml:space="preserve">para abertura no mesmo dia às </w:t>
      </w:r>
      <w:r w:rsidR="00233AAF" w:rsidRPr="009B3317">
        <w:rPr>
          <w:rFonts w:eastAsia="Arial Unicode MS"/>
          <w:color w:val="auto"/>
        </w:rPr>
        <w:t>0</w:t>
      </w:r>
      <w:r w:rsidR="00B931F1" w:rsidRPr="009B3317">
        <w:rPr>
          <w:rFonts w:eastAsia="Arial Unicode MS"/>
          <w:color w:val="auto"/>
        </w:rPr>
        <w:t>8</w:t>
      </w:r>
      <w:r w:rsidR="00233AAF" w:rsidRPr="009B3317">
        <w:rPr>
          <w:rFonts w:eastAsia="Arial Unicode MS"/>
          <w:color w:val="auto"/>
        </w:rPr>
        <w:t>:</w:t>
      </w:r>
      <w:r w:rsidR="00B931F1" w:rsidRPr="009B3317">
        <w:rPr>
          <w:rFonts w:eastAsia="Arial Unicode MS"/>
          <w:color w:val="auto"/>
        </w:rPr>
        <w:t>3</w:t>
      </w:r>
      <w:r w:rsidR="00233AAF" w:rsidRPr="009B3317">
        <w:rPr>
          <w:rFonts w:eastAsia="Arial Unicode MS"/>
          <w:color w:val="auto"/>
        </w:rPr>
        <w:t xml:space="preserve">0 horas, </w:t>
      </w:r>
      <w:r w:rsidRPr="009B3317">
        <w:rPr>
          <w:color w:val="auto"/>
        </w:rPr>
        <w:t xml:space="preserve">ocasião em que se dará início ao credenciamento e à abertura dos envelopes. A presente Licitação será do tipo </w:t>
      </w:r>
      <w:r w:rsidRPr="009B3317">
        <w:rPr>
          <w:b/>
          <w:color w:val="auto"/>
        </w:rPr>
        <w:t>MENOR PREÇO POR ITEM</w:t>
      </w:r>
      <w:r w:rsidRPr="009B3317">
        <w:rPr>
          <w:color w:val="auto"/>
        </w:rPr>
        <w:t xml:space="preserve">, consoante as condições estatuídas neste Edital, e será regida pela Lei nº 10.520, de 17 de julho de 2002, bem como Lei </w:t>
      </w:r>
      <w:r w:rsidR="006B4EB3" w:rsidRPr="009B3317">
        <w:rPr>
          <w:color w:val="auto"/>
        </w:rPr>
        <w:t xml:space="preserve">nº </w:t>
      </w:r>
      <w:r w:rsidRPr="009B3317">
        <w:rPr>
          <w:color w:val="auto"/>
        </w:rPr>
        <w:t xml:space="preserve">8.666/93 e a alterações subsequentes, Decreto Municipal nº </w:t>
      </w:r>
      <w:r w:rsidR="006B4EB3" w:rsidRPr="009B3317">
        <w:rPr>
          <w:color w:val="auto"/>
        </w:rPr>
        <w:t>01</w:t>
      </w:r>
      <w:r w:rsidR="00EA3978" w:rsidRPr="009B3317">
        <w:rPr>
          <w:color w:val="auto"/>
        </w:rPr>
        <w:t>6</w:t>
      </w:r>
      <w:r w:rsidRPr="009B3317">
        <w:rPr>
          <w:color w:val="auto"/>
        </w:rPr>
        <w:t>/</w:t>
      </w:r>
      <w:r w:rsidR="006B4EB3" w:rsidRPr="009B3317">
        <w:rPr>
          <w:color w:val="auto"/>
        </w:rPr>
        <w:t>2017</w:t>
      </w:r>
      <w:r w:rsidRPr="009B3317">
        <w:rPr>
          <w:color w:val="auto"/>
        </w:rPr>
        <w:t xml:space="preserve"> e demais legislações aplicáveis.</w:t>
      </w:r>
    </w:p>
    <w:p w14:paraId="42CCC780" w14:textId="77777777" w:rsidR="00324BEA" w:rsidRPr="009B3317" w:rsidRDefault="00324BEA" w:rsidP="005E1CAE">
      <w:pPr>
        <w:numPr>
          <w:ilvl w:val="0"/>
          <w:numId w:val="2"/>
        </w:numPr>
        <w:suppressAutoHyphens/>
        <w:overflowPunct w:val="0"/>
        <w:spacing w:after="0" w:line="240" w:lineRule="auto"/>
        <w:ind w:left="0" w:firstLine="0"/>
        <w:jc w:val="both"/>
        <w:rPr>
          <w:rFonts w:ascii="Arial" w:hAnsi="Arial" w:cs="Arial"/>
          <w:b/>
        </w:rPr>
      </w:pPr>
      <w:r w:rsidRPr="009B3317">
        <w:rPr>
          <w:rFonts w:ascii="Arial" w:hAnsi="Arial" w:cs="Arial"/>
          <w:b/>
        </w:rPr>
        <w:t xml:space="preserve">1 </w:t>
      </w:r>
      <w:r w:rsidRPr="009B3317">
        <w:rPr>
          <w:rFonts w:ascii="Arial" w:hAnsi="Arial" w:cs="Arial"/>
        </w:rPr>
        <w:t>-</w:t>
      </w:r>
      <w:r w:rsidRPr="009B3317">
        <w:rPr>
          <w:rFonts w:ascii="Arial" w:hAnsi="Arial" w:cs="Arial"/>
          <w:b/>
        </w:rPr>
        <w:t xml:space="preserve"> DO OBJETO</w:t>
      </w:r>
    </w:p>
    <w:p w14:paraId="4F6C9BA0" w14:textId="2169CE99" w:rsidR="0039503F" w:rsidRPr="009B3317" w:rsidRDefault="00324BEA" w:rsidP="007002E9">
      <w:pPr>
        <w:pStyle w:val="Ttulo2"/>
        <w:rPr>
          <w:color w:val="auto"/>
        </w:rPr>
      </w:pPr>
      <w:r w:rsidRPr="009B3317">
        <w:rPr>
          <w:color w:val="auto"/>
        </w:rPr>
        <w:t>1.1 - O presente pregão tem como objeto o</w:t>
      </w:r>
      <w:r w:rsidR="00735E6A" w:rsidRPr="009B3317">
        <w:rPr>
          <w:color w:val="auto"/>
        </w:rPr>
        <w:t xml:space="preserve"> </w:t>
      </w:r>
      <w:r w:rsidR="00B931F1" w:rsidRPr="009B3317">
        <w:rPr>
          <w:color w:val="auto"/>
        </w:rPr>
        <w:t xml:space="preserve">AQUISIÇÃO DE 02 (DOIS) VEICULOS </w:t>
      </w:r>
      <w:r w:rsidR="007002E9" w:rsidRPr="009B3317">
        <w:rPr>
          <w:color w:val="auto"/>
        </w:rPr>
        <w:t xml:space="preserve">HACTH PARA UTILIZAÇÃO DA </w:t>
      </w:r>
      <w:r w:rsidR="00B931F1" w:rsidRPr="009B3317">
        <w:rPr>
          <w:color w:val="auto"/>
        </w:rPr>
        <w:t xml:space="preserve">SECRETARIA </w:t>
      </w:r>
      <w:r w:rsidR="007002E9" w:rsidRPr="009B3317">
        <w:rPr>
          <w:color w:val="auto"/>
        </w:rPr>
        <w:t xml:space="preserve">MUNICIPAL DE </w:t>
      </w:r>
      <w:proofErr w:type="gramStart"/>
      <w:r w:rsidR="007002E9" w:rsidRPr="009B3317">
        <w:rPr>
          <w:color w:val="auto"/>
        </w:rPr>
        <w:t>SAÚDE</w:t>
      </w:r>
      <w:r w:rsidR="00B931F1" w:rsidRPr="009B3317">
        <w:rPr>
          <w:color w:val="auto"/>
        </w:rPr>
        <w:t xml:space="preserve"> </w:t>
      </w:r>
      <w:r w:rsidR="007002E9" w:rsidRPr="009B3317">
        <w:rPr>
          <w:color w:val="auto"/>
        </w:rPr>
        <w:t>,</w:t>
      </w:r>
      <w:proofErr w:type="gramEnd"/>
      <w:r w:rsidR="007002E9" w:rsidRPr="009B3317">
        <w:rPr>
          <w:color w:val="auto"/>
        </w:rPr>
        <w:t xml:space="preserve"> SENDO</w:t>
      </w:r>
    </w:p>
    <w:tbl>
      <w:tblPr>
        <w:tblW w:w="0" w:type="auto"/>
        <w:tblLook w:val="04A0" w:firstRow="1" w:lastRow="0" w:firstColumn="1" w:lastColumn="0" w:noHBand="0" w:noVBand="1"/>
      </w:tblPr>
      <w:tblGrid>
        <w:gridCol w:w="916"/>
        <w:gridCol w:w="4606"/>
        <w:gridCol w:w="947"/>
        <w:gridCol w:w="945"/>
        <w:gridCol w:w="1107"/>
        <w:gridCol w:w="1173"/>
      </w:tblGrid>
      <w:tr w:rsidR="00126A31" w14:paraId="2A0A79B3" w14:textId="77777777" w:rsidTr="00244406">
        <w:tc>
          <w:tcPr>
            <w:tcW w:w="916" w:type="dxa"/>
            <w:tcBorders>
              <w:top w:val="single" w:sz="4" w:space="0" w:color="auto"/>
              <w:left w:val="single" w:sz="4" w:space="0" w:color="auto"/>
              <w:bottom w:val="single" w:sz="4" w:space="0" w:color="auto"/>
              <w:right w:val="single" w:sz="4" w:space="0" w:color="auto"/>
            </w:tcBorders>
          </w:tcPr>
          <w:p w14:paraId="149B249E" w14:textId="77777777" w:rsidR="00126A31" w:rsidRDefault="005A01DB" w:rsidP="005E1CAE">
            <w:pPr>
              <w:spacing w:after="0"/>
              <w:jc w:val="both"/>
            </w:pPr>
            <w:r>
              <w:rPr>
                <w:b/>
              </w:rPr>
              <w:t>Item</w:t>
            </w:r>
          </w:p>
        </w:tc>
        <w:tc>
          <w:tcPr>
            <w:tcW w:w="4606" w:type="dxa"/>
            <w:tcBorders>
              <w:top w:val="single" w:sz="4" w:space="0" w:color="auto"/>
              <w:left w:val="single" w:sz="4" w:space="0" w:color="auto"/>
              <w:bottom w:val="single" w:sz="4" w:space="0" w:color="auto"/>
              <w:right w:val="single" w:sz="4" w:space="0" w:color="auto"/>
            </w:tcBorders>
          </w:tcPr>
          <w:p w14:paraId="1ED86C8F" w14:textId="77777777" w:rsidR="00126A31" w:rsidRDefault="005A01DB" w:rsidP="005E1CAE">
            <w:pPr>
              <w:spacing w:after="0"/>
              <w:jc w:val="both"/>
            </w:pPr>
            <w:r>
              <w:rPr>
                <w:b/>
              </w:rPr>
              <w:t>Material/</w:t>
            </w:r>
            <w:proofErr w:type="spellStart"/>
            <w:r>
              <w:rPr>
                <w:b/>
              </w:rPr>
              <w:t>Serviço</w:t>
            </w:r>
            <w:proofErr w:type="spellEnd"/>
          </w:p>
        </w:tc>
        <w:tc>
          <w:tcPr>
            <w:tcW w:w="947" w:type="dxa"/>
            <w:tcBorders>
              <w:top w:val="single" w:sz="4" w:space="0" w:color="auto"/>
              <w:left w:val="single" w:sz="4" w:space="0" w:color="auto"/>
              <w:bottom w:val="single" w:sz="4" w:space="0" w:color="auto"/>
              <w:right w:val="single" w:sz="4" w:space="0" w:color="auto"/>
            </w:tcBorders>
          </w:tcPr>
          <w:p w14:paraId="6FC97566" w14:textId="77777777" w:rsidR="00126A31" w:rsidRDefault="005A01DB" w:rsidP="005E1CAE">
            <w:pPr>
              <w:spacing w:after="0"/>
              <w:jc w:val="both"/>
            </w:pPr>
            <w:r>
              <w:rPr>
                <w:b/>
              </w:rPr>
              <w:t>Unid. medida</w:t>
            </w:r>
          </w:p>
        </w:tc>
        <w:tc>
          <w:tcPr>
            <w:tcW w:w="945" w:type="dxa"/>
            <w:tcBorders>
              <w:top w:val="single" w:sz="4" w:space="0" w:color="auto"/>
              <w:left w:val="single" w:sz="4" w:space="0" w:color="auto"/>
              <w:bottom w:val="single" w:sz="4" w:space="0" w:color="auto"/>
              <w:right w:val="single" w:sz="4" w:space="0" w:color="auto"/>
            </w:tcBorders>
          </w:tcPr>
          <w:p w14:paraId="1EA9C6E3" w14:textId="77777777" w:rsidR="00126A31" w:rsidRDefault="005A01DB" w:rsidP="005E1CAE">
            <w:pPr>
              <w:spacing w:after="0"/>
              <w:jc w:val="both"/>
            </w:pPr>
            <w:proofErr w:type="spellStart"/>
            <w:r>
              <w:rPr>
                <w:b/>
              </w:rPr>
              <w:t>Qtd</w:t>
            </w:r>
            <w:proofErr w:type="spellEnd"/>
            <w:r>
              <w:rPr>
                <w:b/>
              </w:rPr>
              <w:t xml:space="preserve"> licitada</w:t>
            </w:r>
          </w:p>
        </w:tc>
        <w:tc>
          <w:tcPr>
            <w:tcW w:w="1107" w:type="dxa"/>
            <w:tcBorders>
              <w:top w:val="single" w:sz="4" w:space="0" w:color="auto"/>
              <w:left w:val="single" w:sz="4" w:space="0" w:color="auto"/>
              <w:bottom w:val="single" w:sz="4" w:space="0" w:color="auto"/>
              <w:right w:val="single" w:sz="4" w:space="0" w:color="auto"/>
            </w:tcBorders>
          </w:tcPr>
          <w:p w14:paraId="723FBD9D" w14:textId="77777777" w:rsidR="00126A31" w:rsidRDefault="005A01DB" w:rsidP="005E1CAE">
            <w:pPr>
              <w:spacing w:after="0"/>
              <w:jc w:val="both"/>
            </w:pPr>
            <w:r>
              <w:rPr>
                <w:b/>
              </w:rPr>
              <w:t>Valor unitário (R$)</w:t>
            </w:r>
          </w:p>
        </w:tc>
        <w:tc>
          <w:tcPr>
            <w:tcW w:w="1113" w:type="dxa"/>
            <w:tcBorders>
              <w:top w:val="single" w:sz="4" w:space="0" w:color="auto"/>
              <w:left w:val="single" w:sz="4" w:space="0" w:color="auto"/>
              <w:bottom w:val="single" w:sz="4" w:space="0" w:color="auto"/>
              <w:right w:val="single" w:sz="4" w:space="0" w:color="auto"/>
            </w:tcBorders>
          </w:tcPr>
          <w:p w14:paraId="125A375C" w14:textId="77777777" w:rsidR="00126A31" w:rsidRDefault="005A01DB" w:rsidP="005E1CAE">
            <w:pPr>
              <w:spacing w:after="0"/>
              <w:jc w:val="both"/>
            </w:pPr>
            <w:r>
              <w:rPr>
                <w:b/>
              </w:rPr>
              <w:t>Valor total (R$)</w:t>
            </w:r>
          </w:p>
        </w:tc>
      </w:tr>
      <w:tr w:rsidR="00126A31" w14:paraId="60E50ACB" w14:textId="77777777" w:rsidTr="00244406">
        <w:tc>
          <w:tcPr>
            <w:tcW w:w="916" w:type="dxa"/>
            <w:tcBorders>
              <w:top w:val="single" w:sz="4" w:space="0" w:color="auto"/>
              <w:left w:val="single" w:sz="4" w:space="0" w:color="auto"/>
              <w:bottom w:val="single" w:sz="4" w:space="0" w:color="auto"/>
              <w:right w:val="single" w:sz="4" w:space="0" w:color="auto"/>
            </w:tcBorders>
          </w:tcPr>
          <w:p w14:paraId="6EEB811F" w14:textId="77777777" w:rsidR="00126A31" w:rsidRDefault="005A01DB" w:rsidP="005E1CAE">
            <w:pPr>
              <w:spacing w:after="0"/>
              <w:jc w:val="both"/>
            </w:pPr>
            <w:r>
              <w:t>1</w:t>
            </w:r>
          </w:p>
        </w:tc>
        <w:tc>
          <w:tcPr>
            <w:tcW w:w="4606" w:type="dxa"/>
            <w:tcBorders>
              <w:top w:val="single" w:sz="4" w:space="0" w:color="auto"/>
              <w:left w:val="single" w:sz="4" w:space="0" w:color="auto"/>
              <w:bottom w:val="single" w:sz="4" w:space="0" w:color="auto"/>
              <w:right w:val="single" w:sz="4" w:space="0" w:color="auto"/>
            </w:tcBorders>
          </w:tcPr>
          <w:p w14:paraId="5BC56BD6" w14:textId="1EFC6AF3" w:rsidR="00126A31" w:rsidRDefault="005A01DB" w:rsidP="005E1CAE">
            <w:pPr>
              <w:spacing w:after="0"/>
              <w:jc w:val="both"/>
            </w:pPr>
            <w:r>
              <w:t xml:space="preserve">- </w:t>
            </w:r>
            <w:r w:rsidR="00024359">
              <w:t>A</w:t>
            </w:r>
            <w:r>
              <w:t xml:space="preserve">utomóvel </w:t>
            </w:r>
            <w:proofErr w:type="spellStart"/>
            <w:r w:rsidR="00C45709">
              <w:t>Hatch</w:t>
            </w:r>
            <w:proofErr w:type="spellEnd"/>
            <w:r w:rsidR="00C45709">
              <w:t xml:space="preserve"> </w:t>
            </w:r>
            <w:r>
              <w:t>zero quilômetro,</w:t>
            </w:r>
            <w:r w:rsidR="00024359">
              <w:t xml:space="preserve"> </w:t>
            </w:r>
            <w:r w:rsidR="00C45709" w:rsidRPr="00C45709">
              <w:t xml:space="preserve">Características gerais: Zero km; 04 portas; Equipamentos obrigatórios exigidos pelo CONTRAN; Cabine/Carroceria: para 05 ocupantes/monobloco </w:t>
            </w:r>
            <w:proofErr w:type="spellStart"/>
            <w:proofErr w:type="gramStart"/>
            <w:r w:rsidR="00C45709" w:rsidRPr="00C45709">
              <w:t>hatch</w:t>
            </w:r>
            <w:proofErr w:type="spellEnd"/>
            <w:r w:rsidR="00C45709" w:rsidRPr="00C45709">
              <w:t>;.</w:t>
            </w:r>
            <w:proofErr w:type="gramEnd"/>
            <w:r w:rsidR="00C45709" w:rsidRPr="00C45709">
              <w:t xml:space="preserve"> Dianteiro, 3 </w:t>
            </w:r>
            <w:proofErr w:type="gramStart"/>
            <w:r w:rsidR="00C45709" w:rsidRPr="00C45709">
              <w:t>cilindros;  Potência</w:t>
            </w:r>
            <w:proofErr w:type="gramEnd"/>
            <w:r w:rsidR="00C45709" w:rsidRPr="00C45709">
              <w:t>: 78 cv (quando com gasolina);  Torque no mínimo: 9,6 kg</w:t>
            </w:r>
            <w:r w:rsidR="00C45709">
              <w:t xml:space="preserve"> </w:t>
            </w:r>
            <w:proofErr w:type="spellStart"/>
            <w:r w:rsidR="00C45709" w:rsidRPr="00C45709">
              <w:t>fm</w:t>
            </w:r>
            <w:proofErr w:type="spellEnd"/>
            <w:r w:rsidR="00C45709" w:rsidRPr="00C45709">
              <w:t xml:space="preserve"> (quando com gasolina); Sistema de alimentação: injeção eletrônica multiponto; Aspiração: natural;</w:t>
            </w:r>
            <w:r w:rsidR="00C45709">
              <w:t xml:space="preserve"> </w:t>
            </w:r>
            <w:r w:rsidR="00C45709" w:rsidRPr="00C45709">
              <w:t>Capacidade: 1.9.1. Volume do porta-malas no mínimo: 255 L (sem o banco estar rebatido</w:t>
            </w:r>
            <w:proofErr w:type="gramStart"/>
            <w:r w:rsidR="00C45709" w:rsidRPr="00C45709">
              <w:t>).Sistema</w:t>
            </w:r>
            <w:proofErr w:type="gramEnd"/>
            <w:r w:rsidR="00C45709" w:rsidRPr="00C45709">
              <w:t xml:space="preserve"> de Segurança; Freio com Sistema Antibloqueio (ABS) nas quatro rodas;  Sistema de distribuição </w:t>
            </w:r>
            <w:r w:rsidR="00C45709" w:rsidRPr="00C45709">
              <w:lastRenderedPageBreak/>
              <w:t xml:space="preserve">eletrônica de frenagem (EBD); Airbags duplo frontais (passageiro e motorista), duplo lateral e duplo de cortina;  Alarme/sistema antifurto; 1.10.5. Encosto de cabeça para todos os ocupantes; Limpador e lavador do vidro traseiro; Travamento central das portas; Desembaçador do vidro </w:t>
            </w:r>
            <w:proofErr w:type="gramStart"/>
            <w:r w:rsidR="00C45709" w:rsidRPr="00C45709">
              <w:t>traseiro;  Sensores</w:t>
            </w:r>
            <w:proofErr w:type="gramEnd"/>
            <w:r w:rsidR="00C45709" w:rsidRPr="00C45709">
              <w:t xml:space="preserve"> de estacionamento traseiro. Conforto:  Ar-</w:t>
            </w:r>
            <w:proofErr w:type="gramStart"/>
            <w:r w:rsidR="00C45709" w:rsidRPr="00C45709">
              <w:t>condicionado;  Banco</w:t>
            </w:r>
            <w:proofErr w:type="gramEnd"/>
            <w:r w:rsidR="00C45709" w:rsidRPr="00C45709">
              <w:t xml:space="preserve"> do motorista com ajuste de altura; Controle elétrico dos vidros dianteiros;  Comando interno ou à distância do porta-malas;  Ponto de força 12 V. Informação/tecnologia: Rádio;  Conexão USB;  Conexão Bluetooth;</w:t>
            </w:r>
            <w:r w:rsidR="00C45709">
              <w:t xml:space="preserve"> </w:t>
            </w:r>
            <w:r w:rsidR="00C45709" w:rsidRPr="00C45709">
              <w:t xml:space="preserve">Volante multifuncional; Computador de bordo. Acessórios:  Protetor de </w:t>
            </w:r>
            <w:proofErr w:type="gramStart"/>
            <w:r w:rsidR="00C45709" w:rsidRPr="00C45709">
              <w:t>cárter;  Jogo</w:t>
            </w:r>
            <w:proofErr w:type="gramEnd"/>
            <w:r w:rsidR="00C45709" w:rsidRPr="00C45709">
              <w:t xml:space="preserve"> de tapetes.</w:t>
            </w:r>
            <w:r w:rsidR="00C45709">
              <w:t xml:space="preserve"> Garantia de fabrica</w:t>
            </w:r>
          </w:p>
        </w:tc>
        <w:tc>
          <w:tcPr>
            <w:tcW w:w="947" w:type="dxa"/>
            <w:tcBorders>
              <w:top w:val="single" w:sz="4" w:space="0" w:color="auto"/>
              <w:left w:val="single" w:sz="4" w:space="0" w:color="auto"/>
              <w:bottom w:val="single" w:sz="4" w:space="0" w:color="auto"/>
              <w:right w:val="single" w:sz="4" w:space="0" w:color="auto"/>
            </w:tcBorders>
          </w:tcPr>
          <w:p w14:paraId="3FC6C809" w14:textId="77777777" w:rsidR="00126A31" w:rsidRDefault="005A01DB" w:rsidP="005E1CAE">
            <w:pPr>
              <w:spacing w:after="0"/>
              <w:jc w:val="both"/>
            </w:pPr>
            <w:r>
              <w:lastRenderedPageBreak/>
              <w:t>Un.</w:t>
            </w:r>
          </w:p>
        </w:tc>
        <w:tc>
          <w:tcPr>
            <w:tcW w:w="945" w:type="dxa"/>
            <w:tcBorders>
              <w:top w:val="single" w:sz="4" w:space="0" w:color="auto"/>
              <w:left w:val="single" w:sz="4" w:space="0" w:color="auto"/>
              <w:bottom w:val="single" w:sz="4" w:space="0" w:color="auto"/>
              <w:right w:val="single" w:sz="4" w:space="0" w:color="auto"/>
            </w:tcBorders>
          </w:tcPr>
          <w:p w14:paraId="47F4CC33" w14:textId="77777777" w:rsidR="00126A31" w:rsidRDefault="00B931F1" w:rsidP="005E1CAE">
            <w:pPr>
              <w:spacing w:after="0"/>
              <w:jc w:val="both"/>
            </w:pPr>
            <w:r>
              <w:t>2</w:t>
            </w:r>
          </w:p>
        </w:tc>
        <w:tc>
          <w:tcPr>
            <w:tcW w:w="1107" w:type="dxa"/>
            <w:tcBorders>
              <w:top w:val="single" w:sz="4" w:space="0" w:color="auto"/>
              <w:left w:val="single" w:sz="4" w:space="0" w:color="auto"/>
              <w:bottom w:val="single" w:sz="4" w:space="0" w:color="auto"/>
              <w:right w:val="single" w:sz="4" w:space="0" w:color="auto"/>
            </w:tcBorders>
          </w:tcPr>
          <w:p w14:paraId="154A8C95" w14:textId="0398CEFF" w:rsidR="00126A31" w:rsidRDefault="005A01DB" w:rsidP="005E1CAE">
            <w:pPr>
              <w:spacing w:after="0"/>
              <w:jc w:val="both"/>
            </w:pPr>
            <w:r>
              <w:t xml:space="preserve"> </w:t>
            </w:r>
            <w:r w:rsidR="007002E9">
              <w:t>72.500,00</w:t>
            </w:r>
          </w:p>
        </w:tc>
        <w:tc>
          <w:tcPr>
            <w:tcW w:w="1113" w:type="dxa"/>
            <w:tcBorders>
              <w:top w:val="single" w:sz="4" w:space="0" w:color="auto"/>
              <w:left w:val="single" w:sz="4" w:space="0" w:color="auto"/>
              <w:bottom w:val="single" w:sz="4" w:space="0" w:color="auto"/>
              <w:right w:val="single" w:sz="4" w:space="0" w:color="auto"/>
            </w:tcBorders>
          </w:tcPr>
          <w:p w14:paraId="67FFF19D" w14:textId="5CE709F8" w:rsidR="00126A31" w:rsidRPr="00B931F1" w:rsidRDefault="005A01DB" w:rsidP="005E1CAE">
            <w:pPr>
              <w:spacing w:after="0"/>
              <w:jc w:val="both"/>
              <w:rPr>
                <w:b/>
                <w:bCs/>
              </w:rPr>
            </w:pPr>
            <w:r>
              <w:t xml:space="preserve"> </w:t>
            </w:r>
            <w:r w:rsidR="007002E9">
              <w:t>145.000,00</w:t>
            </w:r>
          </w:p>
        </w:tc>
      </w:tr>
    </w:tbl>
    <w:p w14:paraId="4DDC0A20" w14:textId="77777777" w:rsidR="00324BEA" w:rsidRDefault="00324BEA" w:rsidP="005E1CAE">
      <w:pPr>
        <w:spacing w:after="0" w:line="240" w:lineRule="auto"/>
        <w:jc w:val="both"/>
        <w:rPr>
          <w:rFonts w:ascii="Arial" w:hAnsi="Arial" w:cs="Arial"/>
        </w:rPr>
      </w:pPr>
    </w:p>
    <w:tbl>
      <w:tblPr>
        <w:tblW w:w="9634" w:type="dxa"/>
        <w:tblLook w:val="04A0" w:firstRow="1" w:lastRow="0" w:firstColumn="1" w:lastColumn="0" w:noHBand="0" w:noVBand="1"/>
      </w:tblPr>
      <w:tblGrid>
        <w:gridCol w:w="953"/>
        <w:gridCol w:w="8681"/>
      </w:tblGrid>
      <w:tr w:rsidR="00B931F1" w14:paraId="01745F02" w14:textId="77777777" w:rsidTr="00B931F1">
        <w:tc>
          <w:tcPr>
            <w:tcW w:w="953" w:type="dxa"/>
            <w:tcBorders>
              <w:top w:val="single" w:sz="4" w:space="0" w:color="auto"/>
              <w:left w:val="single" w:sz="4" w:space="0" w:color="auto"/>
              <w:bottom w:val="single" w:sz="4" w:space="0" w:color="auto"/>
              <w:right w:val="single" w:sz="4" w:space="0" w:color="auto"/>
            </w:tcBorders>
          </w:tcPr>
          <w:p w14:paraId="0D7D5B8C" w14:textId="77777777" w:rsidR="00B931F1" w:rsidRDefault="00B931F1" w:rsidP="005E1CAE">
            <w:pPr>
              <w:spacing w:after="0"/>
              <w:jc w:val="both"/>
            </w:pPr>
            <w:r>
              <w:rPr>
                <w:b/>
              </w:rPr>
              <w:t>Total Geral</w:t>
            </w:r>
          </w:p>
        </w:tc>
        <w:tc>
          <w:tcPr>
            <w:tcW w:w="8681" w:type="dxa"/>
            <w:tcBorders>
              <w:top w:val="single" w:sz="4" w:space="0" w:color="auto"/>
              <w:left w:val="single" w:sz="4" w:space="0" w:color="auto"/>
              <w:bottom w:val="single" w:sz="4" w:space="0" w:color="auto"/>
              <w:right w:val="single" w:sz="4" w:space="0" w:color="auto"/>
            </w:tcBorders>
          </w:tcPr>
          <w:p w14:paraId="1D2DCF3F" w14:textId="687E7E16" w:rsidR="00B931F1" w:rsidRDefault="00B931F1" w:rsidP="005E1CAE">
            <w:pPr>
              <w:spacing w:after="0"/>
              <w:jc w:val="both"/>
            </w:pPr>
            <w:r>
              <w:rPr>
                <w:b/>
              </w:rPr>
              <w:t xml:space="preserve"> </w:t>
            </w:r>
            <w:r w:rsidR="007002E9">
              <w:rPr>
                <w:b/>
              </w:rPr>
              <w:t>145.000,00</w:t>
            </w:r>
          </w:p>
        </w:tc>
      </w:tr>
    </w:tbl>
    <w:p w14:paraId="686D8F43" w14:textId="77777777" w:rsidR="00B931F1" w:rsidRPr="00FD7A6F" w:rsidRDefault="00B931F1" w:rsidP="002B1D48">
      <w:pPr>
        <w:spacing w:after="0" w:line="240" w:lineRule="auto"/>
        <w:jc w:val="both"/>
        <w:rPr>
          <w:rFonts w:ascii="Arial" w:hAnsi="Arial" w:cs="Arial"/>
        </w:rPr>
      </w:pPr>
    </w:p>
    <w:p w14:paraId="4E1DFEBE" w14:textId="77777777" w:rsidR="00324BEA" w:rsidRPr="00FD7A6F" w:rsidRDefault="00324BEA" w:rsidP="002B1D48">
      <w:pPr>
        <w:numPr>
          <w:ilvl w:val="0"/>
          <w:numId w:val="2"/>
        </w:numPr>
        <w:suppressAutoHyphens/>
        <w:overflowPunct w:val="0"/>
        <w:spacing w:after="0" w:line="240" w:lineRule="auto"/>
        <w:jc w:val="both"/>
        <w:rPr>
          <w:rFonts w:ascii="Arial" w:hAnsi="Arial" w:cs="Arial"/>
        </w:rPr>
      </w:pPr>
      <w:r w:rsidRPr="00FD7A6F">
        <w:rPr>
          <w:rFonts w:ascii="Arial" w:hAnsi="Arial" w:cs="Arial"/>
        </w:rPr>
        <w:t>1.2 - Condições de participação:</w:t>
      </w:r>
    </w:p>
    <w:p w14:paraId="6FC2988F" w14:textId="77777777" w:rsidR="005A01DB" w:rsidRDefault="005A01DB" w:rsidP="002B1D48">
      <w:pPr>
        <w:pStyle w:val="Recuodecorpodetexto1"/>
        <w:numPr>
          <w:ilvl w:val="1"/>
          <w:numId w:val="27"/>
        </w:numPr>
        <w:spacing w:after="0" w:line="240" w:lineRule="auto"/>
        <w:ind w:left="532"/>
        <w:jc w:val="both"/>
        <w:rPr>
          <w:rFonts w:eastAsia="Arial Unicode MS" w:cs="Arial"/>
          <w:sz w:val="22"/>
          <w:szCs w:val="22"/>
        </w:rPr>
      </w:pPr>
      <w:r>
        <w:rPr>
          <w:rFonts w:cs="Arial"/>
          <w:sz w:val="22"/>
          <w:szCs w:val="22"/>
        </w:rPr>
        <w:t xml:space="preserve">- </w:t>
      </w:r>
      <w:r>
        <w:rPr>
          <w:rFonts w:cs="Arial"/>
          <w:bCs/>
          <w:color w:val="000000"/>
          <w:sz w:val="22"/>
          <w:szCs w:val="22"/>
          <w:shd w:val="clear" w:color="auto" w:fill="FFFFFF"/>
        </w:rPr>
        <w:t xml:space="preserve">A proponente vencedora deverá entregar os materiais em até </w:t>
      </w:r>
      <w:r w:rsidR="00E60491">
        <w:rPr>
          <w:rFonts w:cs="Arial"/>
          <w:bCs/>
          <w:color w:val="000000"/>
          <w:sz w:val="22"/>
          <w:szCs w:val="22"/>
          <w:shd w:val="clear" w:color="auto" w:fill="FFFFFF"/>
        </w:rPr>
        <w:t>10</w:t>
      </w:r>
      <w:r>
        <w:rPr>
          <w:rFonts w:cs="Arial"/>
          <w:bCs/>
          <w:color w:val="000000"/>
          <w:sz w:val="22"/>
          <w:szCs w:val="22"/>
          <w:shd w:val="clear" w:color="auto" w:fill="FFFFFF"/>
        </w:rPr>
        <w:t xml:space="preserve"> (</w:t>
      </w:r>
      <w:r w:rsidR="00E60491">
        <w:rPr>
          <w:rFonts w:cs="Arial"/>
          <w:bCs/>
          <w:color w:val="000000"/>
          <w:sz w:val="22"/>
          <w:szCs w:val="22"/>
          <w:shd w:val="clear" w:color="auto" w:fill="FFFFFF"/>
        </w:rPr>
        <w:t>dias</w:t>
      </w:r>
      <w:r>
        <w:rPr>
          <w:rFonts w:cs="Arial"/>
          <w:bCs/>
          <w:color w:val="000000"/>
          <w:sz w:val="22"/>
          <w:szCs w:val="22"/>
          <w:shd w:val="clear" w:color="auto" w:fill="FFFFFF"/>
        </w:rPr>
        <w:t xml:space="preserve">) dias após emissão da autorização de fornecimento, </w:t>
      </w:r>
      <w:r>
        <w:rPr>
          <w:rFonts w:cs="Arial"/>
          <w:sz w:val="22"/>
          <w:szCs w:val="22"/>
        </w:rPr>
        <w:t>conforme a necessidade nos locais a serem definido pela entidade requisitante</w:t>
      </w:r>
      <w:r>
        <w:rPr>
          <w:rFonts w:eastAsia="Arial Unicode MS" w:cs="Arial"/>
          <w:sz w:val="22"/>
          <w:szCs w:val="22"/>
        </w:rPr>
        <w:t>;</w:t>
      </w:r>
    </w:p>
    <w:p w14:paraId="1763A87A" w14:textId="77777777" w:rsidR="005A01DB" w:rsidRDefault="005A01DB" w:rsidP="002B1D48">
      <w:pPr>
        <w:pStyle w:val="Recuodecorpodetexto1"/>
        <w:spacing w:after="0" w:line="240" w:lineRule="auto"/>
        <w:ind w:left="142"/>
        <w:jc w:val="both"/>
        <w:rPr>
          <w:rFonts w:eastAsia="Arial Unicode MS" w:cs="Arial"/>
          <w:sz w:val="22"/>
          <w:szCs w:val="22"/>
        </w:rPr>
      </w:pPr>
      <w:r>
        <w:rPr>
          <w:rFonts w:eastAsia="Arial Unicode MS" w:cs="Arial"/>
          <w:sz w:val="22"/>
          <w:szCs w:val="22"/>
        </w:rPr>
        <w:t xml:space="preserve">1.3 - </w:t>
      </w:r>
      <w:r>
        <w:rPr>
          <w:rFonts w:cs="Arial"/>
          <w:sz w:val="22"/>
          <w:szCs w:val="22"/>
        </w:rPr>
        <w:t xml:space="preserve">Todas as despesas com transporte, entrega e descarregamento correrão por conta da proponente. A entrega deverá ocorrer no horário de expediente em vigor </w:t>
      </w:r>
      <w:r>
        <w:rPr>
          <w:rFonts w:eastAsia="Arial Unicode MS" w:cs="Arial"/>
          <w:sz w:val="22"/>
          <w:szCs w:val="22"/>
        </w:rPr>
        <w:t>juntamente com a Nota</w:t>
      </w:r>
      <w:r w:rsidR="00B943C0">
        <w:rPr>
          <w:rFonts w:eastAsia="Arial Unicode MS" w:cs="Arial"/>
          <w:sz w:val="22"/>
          <w:szCs w:val="22"/>
        </w:rPr>
        <w:t xml:space="preserve"> </w:t>
      </w:r>
      <w:r>
        <w:rPr>
          <w:rFonts w:eastAsia="Arial Unicode MS" w:cs="Arial"/>
          <w:sz w:val="22"/>
          <w:szCs w:val="22"/>
        </w:rPr>
        <w:t>Fiscal para conferência;</w:t>
      </w:r>
    </w:p>
    <w:p w14:paraId="654313FB" w14:textId="77777777" w:rsidR="005A01DB" w:rsidRDefault="005A01DB" w:rsidP="002B1D48">
      <w:pPr>
        <w:pStyle w:val="Recuodecorpodetexto1"/>
        <w:spacing w:after="0" w:line="240" w:lineRule="auto"/>
        <w:ind w:left="142"/>
        <w:jc w:val="both"/>
        <w:rPr>
          <w:rFonts w:eastAsia="Arial Unicode MS" w:cs="Arial"/>
          <w:color w:val="000000"/>
          <w:sz w:val="22"/>
          <w:szCs w:val="22"/>
        </w:rPr>
      </w:pPr>
      <w:r>
        <w:rPr>
          <w:rFonts w:eastAsia="Arial Unicode MS" w:cs="Arial"/>
          <w:sz w:val="22"/>
          <w:szCs w:val="22"/>
        </w:rPr>
        <w:t xml:space="preserve">1.4 - </w:t>
      </w:r>
      <w:r>
        <w:rPr>
          <w:rFonts w:eastAsia="Arial Unicode MS" w:cs="Arial"/>
          <w:color w:val="000000"/>
          <w:sz w:val="22"/>
          <w:szCs w:val="22"/>
        </w:rPr>
        <w:t>Caso o material não corresponda ao exigido pelo Edital, o FORNECEDOR deverá providenciar, no prazo máximo de até 30 (trinta) dias, a sua substituição visando ao atendimento das especificações, sem prejuízo da incidência das sanções previstas no Edital, Lei 8.666/93 e a alterações subsequentes, Lei 10.520/02, e demais legislações aplicáveis.</w:t>
      </w:r>
    </w:p>
    <w:p w14:paraId="59625ED8" w14:textId="77777777" w:rsidR="005A01DB" w:rsidRDefault="005A01DB" w:rsidP="002B1D48">
      <w:pPr>
        <w:pStyle w:val="Recuodecorpodetexto1"/>
        <w:spacing w:after="0" w:line="240" w:lineRule="auto"/>
        <w:ind w:left="142"/>
        <w:jc w:val="both"/>
        <w:rPr>
          <w:rFonts w:eastAsia="SimSun" w:cs="Arial"/>
          <w:color w:val="00000A"/>
          <w:sz w:val="22"/>
          <w:szCs w:val="22"/>
        </w:rPr>
      </w:pPr>
      <w:r>
        <w:rPr>
          <w:rFonts w:eastAsia="Arial Unicode MS" w:cs="Arial"/>
          <w:color w:val="000000"/>
          <w:sz w:val="22"/>
          <w:szCs w:val="22"/>
        </w:rPr>
        <w:t xml:space="preserve">1.5 - </w:t>
      </w:r>
      <w:r>
        <w:rPr>
          <w:rFonts w:cs="Arial"/>
          <w:sz w:val="22"/>
          <w:szCs w:val="22"/>
        </w:rPr>
        <w:t>A presente aquisição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w:t>
      </w:r>
    </w:p>
    <w:p w14:paraId="2DDD7C6E" w14:textId="77777777" w:rsidR="005A01DB" w:rsidRDefault="005A01DB" w:rsidP="002B1D48">
      <w:pPr>
        <w:pStyle w:val="Recuodecorpodetexto2"/>
        <w:ind w:left="142" w:firstLine="0"/>
        <w:rPr>
          <w:sz w:val="22"/>
          <w:szCs w:val="22"/>
        </w:rPr>
      </w:pPr>
      <w:r>
        <w:rPr>
          <w:sz w:val="22"/>
          <w:szCs w:val="22"/>
        </w:rPr>
        <w:t xml:space="preserve">1.6 - </w:t>
      </w:r>
      <w:r>
        <w:rPr>
          <w:bCs/>
          <w:sz w:val="22"/>
          <w:szCs w:val="22"/>
        </w:rPr>
        <w:t>A aquisição de veículos novos, zero-quilômetro será conforme deliberação nº 64/2008 do CONTRAN e nos Termos da Lei Federal nº 6728/1979, esta que somente revendedora autorizada pelo fabricante ou o próprio fabricante poderão participar do certame.</w:t>
      </w:r>
      <w:r w:rsidRPr="005A01DB">
        <w:t xml:space="preserve"> </w:t>
      </w:r>
      <w:r w:rsidRPr="00B762DA">
        <w:rPr>
          <w:sz w:val="22"/>
          <w:szCs w:val="22"/>
        </w:rPr>
        <w:t>estabelecidas neste Edital e cujo ramo de atividade seja pertinente e compatível com o objeto licitado.</w:t>
      </w:r>
    </w:p>
    <w:p w14:paraId="24FB5A62" w14:textId="77777777" w:rsidR="005A01DB" w:rsidRPr="00B762DA" w:rsidRDefault="005A01DB" w:rsidP="002B1D48">
      <w:pPr>
        <w:pStyle w:val="Recuodecorpodetexto2"/>
        <w:ind w:left="142" w:firstLine="0"/>
        <w:rPr>
          <w:sz w:val="22"/>
          <w:szCs w:val="22"/>
        </w:rPr>
      </w:pPr>
    </w:p>
    <w:p w14:paraId="59C733F2" w14:textId="77777777" w:rsidR="005A01DB" w:rsidRPr="00B762DA" w:rsidRDefault="005A01DB" w:rsidP="002B1D48">
      <w:pPr>
        <w:pStyle w:val="Recuodecorpodetexto2"/>
        <w:ind w:left="142" w:firstLine="0"/>
        <w:rPr>
          <w:sz w:val="22"/>
          <w:szCs w:val="22"/>
        </w:rPr>
      </w:pPr>
      <w:r>
        <w:rPr>
          <w:sz w:val="22"/>
          <w:szCs w:val="22"/>
        </w:rPr>
        <w:t>1.7</w:t>
      </w:r>
      <w:r w:rsidRPr="00B762DA">
        <w:rPr>
          <w:sz w:val="22"/>
          <w:szCs w:val="22"/>
        </w:rPr>
        <w:t>. É recomendada a leitura integral deste Edital e de seus anexos, uma vez que a sua inobservância, principalmente no que diz respeito à documentação exigida e à apresentação da proposta, poderá acarretar respectivamente a inabilitação e a desclassificação da licitante.</w:t>
      </w:r>
    </w:p>
    <w:p w14:paraId="4A20BCA8" w14:textId="77777777" w:rsidR="005A01DB" w:rsidRPr="00B762DA" w:rsidRDefault="005A01DB" w:rsidP="002B1D48">
      <w:pPr>
        <w:pStyle w:val="Recuodecorpodetexto2"/>
        <w:ind w:left="142" w:firstLine="0"/>
        <w:rPr>
          <w:sz w:val="22"/>
          <w:szCs w:val="22"/>
        </w:rPr>
      </w:pPr>
      <w:r>
        <w:rPr>
          <w:sz w:val="22"/>
          <w:szCs w:val="22"/>
        </w:rPr>
        <w:t>1.8</w:t>
      </w:r>
      <w:r w:rsidRPr="00B762DA">
        <w:rPr>
          <w:sz w:val="22"/>
          <w:szCs w:val="22"/>
        </w:rPr>
        <w:t>. Não poderão participar, direta ou indiretamente da licitação, sob pena de desclassificação:</w:t>
      </w:r>
    </w:p>
    <w:p w14:paraId="64F24887" w14:textId="77777777" w:rsidR="005A01DB" w:rsidRPr="00B762DA" w:rsidRDefault="005A01DB" w:rsidP="002B1D48">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Empresas que não atenderem às condições deste Edital;</w:t>
      </w:r>
    </w:p>
    <w:p w14:paraId="3DD55888" w14:textId="77777777" w:rsidR="005A01DB" w:rsidRPr="00B762DA" w:rsidRDefault="005A01DB" w:rsidP="002B1D48">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 xml:space="preserve">O autor do projeto, básico ou executivo, pessoa física ou jurídica; </w:t>
      </w:r>
    </w:p>
    <w:p w14:paraId="3CB22C0D" w14:textId="77777777" w:rsidR="005A01DB" w:rsidRPr="00B762DA" w:rsidRDefault="005A01DB" w:rsidP="002B1D48">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Empresas que tenham como sócio(s), servidor(es) ou dirigente(s) de órgão ou entidade contratante ou responsável pela licitação;</w:t>
      </w:r>
    </w:p>
    <w:p w14:paraId="1A50D5FA" w14:textId="77777777" w:rsidR="005A01DB" w:rsidRPr="00B762DA" w:rsidRDefault="005A01DB" w:rsidP="002B1D48">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 xml:space="preserve">Empresas declaradas inidôneas pela Administração Municipal, Estadual ou Federal, o que abrange a administração direta e indireta, as entidades com personalidade jurídica de direito privado sob os seus </w:t>
      </w:r>
      <w:r w:rsidRPr="00B762DA">
        <w:rPr>
          <w:rFonts w:ascii="Arial" w:hAnsi="Arial" w:cs="Arial"/>
          <w:color w:val="000000"/>
        </w:rPr>
        <w:lastRenderedPageBreak/>
        <w:t>controles e as fundações por elas instituídas e mantidas;</w:t>
      </w:r>
    </w:p>
    <w:p w14:paraId="2A2D96D6" w14:textId="77777777" w:rsidR="005A01DB" w:rsidRPr="00B762DA" w:rsidRDefault="005A01DB" w:rsidP="002B1D48">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 xml:space="preserve">Empresas impedidas de licitar ou contratar com a Administração Pública Municipal de </w:t>
      </w:r>
      <w:r w:rsidR="00983C5C">
        <w:rPr>
          <w:rFonts w:ascii="Arial" w:hAnsi="Arial" w:cs="Arial"/>
          <w:color w:val="000000"/>
        </w:rPr>
        <w:t>Calmon</w:t>
      </w:r>
      <w:r w:rsidRPr="00B762DA">
        <w:rPr>
          <w:rFonts w:ascii="Arial" w:hAnsi="Arial" w:cs="Arial"/>
          <w:color w:val="000000"/>
        </w:rPr>
        <w:t>;</w:t>
      </w:r>
    </w:p>
    <w:p w14:paraId="46E1D069" w14:textId="335AADF3" w:rsidR="007002E9" w:rsidRDefault="005A01DB" w:rsidP="002B1D48">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 xml:space="preserve">Empresas sob processo de falência, concordata, recuperação judicial ou extrajudicial que incidam </w:t>
      </w:r>
    </w:p>
    <w:p w14:paraId="38D00C09" w14:textId="206A770F" w:rsidR="007002E9" w:rsidRDefault="007002E9" w:rsidP="002B1D48">
      <w:pPr>
        <w:widowControl w:val="0"/>
        <w:suppressAutoHyphens/>
        <w:spacing w:after="0" w:line="240" w:lineRule="auto"/>
        <w:jc w:val="both"/>
        <w:textAlignment w:val="baseline"/>
        <w:rPr>
          <w:rFonts w:ascii="Arial" w:hAnsi="Arial" w:cs="Arial"/>
          <w:color w:val="000000"/>
        </w:rPr>
      </w:pPr>
    </w:p>
    <w:p w14:paraId="2F66405C" w14:textId="00BFCEF6" w:rsidR="007002E9" w:rsidRDefault="007002E9" w:rsidP="002B1D48">
      <w:pPr>
        <w:widowControl w:val="0"/>
        <w:suppressAutoHyphens/>
        <w:spacing w:after="0" w:line="240" w:lineRule="auto"/>
        <w:jc w:val="both"/>
        <w:textAlignment w:val="baseline"/>
        <w:rPr>
          <w:rFonts w:ascii="Arial" w:hAnsi="Arial" w:cs="Arial"/>
          <w:color w:val="000000"/>
        </w:rPr>
      </w:pPr>
    </w:p>
    <w:p w14:paraId="5973560F" w14:textId="38B95B1D" w:rsidR="007002E9" w:rsidRDefault="007002E9" w:rsidP="007002E9">
      <w:pPr>
        <w:widowControl w:val="0"/>
        <w:suppressAutoHyphens/>
        <w:spacing w:after="0" w:line="240" w:lineRule="auto"/>
        <w:jc w:val="both"/>
        <w:textAlignment w:val="baseline"/>
        <w:rPr>
          <w:rFonts w:ascii="Arial" w:hAnsi="Arial" w:cs="Arial"/>
          <w:color w:val="000000"/>
        </w:rPr>
      </w:pPr>
    </w:p>
    <w:p w14:paraId="39E9286C" w14:textId="40C09C9D" w:rsidR="007002E9" w:rsidRDefault="007002E9" w:rsidP="007002E9">
      <w:pPr>
        <w:widowControl w:val="0"/>
        <w:suppressAutoHyphens/>
        <w:spacing w:after="0" w:line="240" w:lineRule="auto"/>
        <w:jc w:val="both"/>
        <w:textAlignment w:val="baseline"/>
        <w:rPr>
          <w:rFonts w:ascii="Arial" w:hAnsi="Arial" w:cs="Arial"/>
          <w:color w:val="000000"/>
        </w:rPr>
      </w:pPr>
    </w:p>
    <w:p w14:paraId="384503A9" w14:textId="4AAA2EF4" w:rsidR="007002E9" w:rsidRDefault="007002E9" w:rsidP="007002E9">
      <w:pPr>
        <w:widowControl w:val="0"/>
        <w:suppressAutoHyphens/>
        <w:spacing w:after="0" w:line="240" w:lineRule="auto"/>
        <w:jc w:val="both"/>
        <w:textAlignment w:val="baseline"/>
        <w:rPr>
          <w:rFonts w:ascii="Arial" w:hAnsi="Arial" w:cs="Arial"/>
          <w:color w:val="000000"/>
        </w:rPr>
      </w:pPr>
    </w:p>
    <w:p w14:paraId="7DD82832" w14:textId="77777777" w:rsidR="007002E9" w:rsidRDefault="007002E9" w:rsidP="007002E9">
      <w:pPr>
        <w:widowControl w:val="0"/>
        <w:suppressAutoHyphens/>
        <w:spacing w:after="0" w:line="240" w:lineRule="auto"/>
        <w:jc w:val="both"/>
        <w:textAlignment w:val="baseline"/>
        <w:rPr>
          <w:rFonts w:ascii="Arial" w:hAnsi="Arial" w:cs="Arial"/>
          <w:color w:val="000000"/>
        </w:rPr>
      </w:pPr>
    </w:p>
    <w:p w14:paraId="42667102" w14:textId="77777777" w:rsidR="007002E9" w:rsidRDefault="007002E9" w:rsidP="007002E9">
      <w:pPr>
        <w:widowControl w:val="0"/>
        <w:suppressAutoHyphens/>
        <w:spacing w:after="0" w:line="240" w:lineRule="auto"/>
        <w:jc w:val="both"/>
        <w:textAlignment w:val="baseline"/>
        <w:rPr>
          <w:rFonts w:ascii="Arial" w:hAnsi="Arial" w:cs="Arial"/>
          <w:color w:val="000000"/>
        </w:rPr>
      </w:pPr>
    </w:p>
    <w:p w14:paraId="778B3AC6" w14:textId="77777777" w:rsidR="007002E9" w:rsidRDefault="007002E9" w:rsidP="007002E9">
      <w:pPr>
        <w:widowControl w:val="0"/>
        <w:suppressAutoHyphens/>
        <w:spacing w:after="0" w:line="240" w:lineRule="auto"/>
        <w:ind w:left="283"/>
        <w:jc w:val="both"/>
        <w:textAlignment w:val="baseline"/>
        <w:rPr>
          <w:rFonts w:ascii="Arial" w:hAnsi="Arial" w:cs="Arial"/>
          <w:color w:val="000000"/>
        </w:rPr>
      </w:pPr>
    </w:p>
    <w:p w14:paraId="3200605E" w14:textId="6F0A41CD" w:rsidR="005A01DB" w:rsidRPr="00B762DA" w:rsidRDefault="005A01DB" w:rsidP="005E1CAE">
      <w:pPr>
        <w:widowControl w:val="0"/>
        <w:numPr>
          <w:ilvl w:val="0"/>
          <w:numId w:val="28"/>
        </w:numPr>
        <w:tabs>
          <w:tab w:val="clear" w:pos="720"/>
          <w:tab w:val="num" w:pos="567"/>
        </w:tabs>
        <w:suppressAutoHyphens/>
        <w:spacing w:after="0" w:line="240" w:lineRule="auto"/>
        <w:ind w:left="283" w:firstLine="0"/>
        <w:jc w:val="both"/>
        <w:textAlignment w:val="baseline"/>
        <w:rPr>
          <w:rFonts w:ascii="Arial" w:hAnsi="Arial" w:cs="Arial"/>
          <w:color w:val="000000"/>
        </w:rPr>
      </w:pPr>
      <w:r w:rsidRPr="00B762DA">
        <w:rPr>
          <w:rFonts w:ascii="Arial" w:hAnsi="Arial" w:cs="Arial"/>
          <w:color w:val="000000"/>
        </w:rPr>
        <w:t>em proibição legal de contratar com a Administração Pública;</w:t>
      </w:r>
    </w:p>
    <w:p w14:paraId="537DBAB5" w14:textId="77777777" w:rsidR="0081795E" w:rsidRPr="0081795E" w:rsidRDefault="005A01DB" w:rsidP="005E1CAE">
      <w:pPr>
        <w:widowControl w:val="0"/>
        <w:numPr>
          <w:ilvl w:val="0"/>
          <w:numId w:val="28"/>
        </w:numPr>
        <w:tabs>
          <w:tab w:val="clear" w:pos="720"/>
          <w:tab w:val="num" w:pos="567"/>
        </w:tabs>
        <w:suppressAutoHyphens/>
        <w:spacing w:after="0" w:line="240" w:lineRule="auto"/>
        <w:ind w:left="142" w:firstLine="0"/>
        <w:jc w:val="both"/>
        <w:textAlignment w:val="baseline"/>
      </w:pPr>
      <w:r w:rsidRPr="00B762DA">
        <w:rPr>
          <w:rFonts w:ascii="Arial" w:hAnsi="Arial" w:cs="Arial"/>
          <w:color w:val="000000"/>
        </w:rPr>
        <w:t xml:space="preserve">Empresas reunidas em consórcios, </w:t>
      </w:r>
    </w:p>
    <w:p w14:paraId="19709350" w14:textId="77777777" w:rsidR="005A01DB" w:rsidRPr="0081795E" w:rsidRDefault="005A01DB" w:rsidP="005E1CAE">
      <w:pPr>
        <w:widowControl w:val="0"/>
        <w:numPr>
          <w:ilvl w:val="0"/>
          <w:numId w:val="28"/>
        </w:numPr>
        <w:tabs>
          <w:tab w:val="clear" w:pos="720"/>
          <w:tab w:val="num" w:pos="567"/>
        </w:tabs>
        <w:suppressAutoHyphens/>
        <w:spacing w:after="0" w:line="240" w:lineRule="auto"/>
        <w:ind w:left="142" w:firstLine="0"/>
        <w:jc w:val="both"/>
        <w:textAlignment w:val="baseline"/>
        <w:rPr>
          <w:rFonts w:ascii="Arial" w:hAnsi="Arial" w:cs="Arial"/>
        </w:rPr>
      </w:pPr>
      <w:r w:rsidRPr="0081795E">
        <w:rPr>
          <w:rFonts w:ascii="Arial" w:hAnsi="Arial" w:cs="Arial"/>
        </w:rPr>
        <w:t>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14:paraId="028E1BF5" w14:textId="0033628B" w:rsidR="005E1CAE" w:rsidRDefault="005A01DB" w:rsidP="005E1CAE">
      <w:pPr>
        <w:pStyle w:val="Recuodecorpodetexto2"/>
        <w:ind w:left="142" w:firstLine="0"/>
        <w:rPr>
          <w:sz w:val="22"/>
          <w:szCs w:val="22"/>
        </w:rPr>
      </w:pPr>
      <w:r w:rsidRPr="0081795E">
        <w:rPr>
          <w:sz w:val="22"/>
          <w:szCs w:val="22"/>
        </w:rPr>
        <w:t xml:space="preserve">1.10. As pessoas jurídicas que tenham sócios em comum não poderão participar da licitação para o(s) </w:t>
      </w:r>
    </w:p>
    <w:p w14:paraId="20D34432" w14:textId="77777777" w:rsidR="005A01DB" w:rsidRPr="00B762DA" w:rsidRDefault="005A01DB" w:rsidP="005E1CAE">
      <w:pPr>
        <w:pStyle w:val="Recuodecorpodetexto2"/>
        <w:ind w:left="142" w:firstLine="0"/>
        <w:rPr>
          <w:sz w:val="22"/>
          <w:szCs w:val="22"/>
        </w:rPr>
      </w:pPr>
      <w:r w:rsidRPr="0081795E">
        <w:rPr>
          <w:sz w:val="22"/>
          <w:szCs w:val="22"/>
        </w:rPr>
        <w:t>mesmo(s) item(s), sob pena de desclassificação</w:t>
      </w:r>
      <w:r w:rsidRPr="00B762DA">
        <w:rPr>
          <w:sz w:val="22"/>
          <w:szCs w:val="22"/>
        </w:rPr>
        <w:t>.</w:t>
      </w:r>
    </w:p>
    <w:p w14:paraId="63EC02DD" w14:textId="77777777" w:rsidR="005A01DB" w:rsidRDefault="005A01DB" w:rsidP="005E1CAE">
      <w:pPr>
        <w:pStyle w:val="Recuodecorpodetexto1"/>
        <w:spacing w:after="0" w:line="240" w:lineRule="auto"/>
        <w:ind w:left="142"/>
        <w:jc w:val="both"/>
        <w:rPr>
          <w:rFonts w:cs="Arial"/>
          <w:sz w:val="22"/>
          <w:szCs w:val="22"/>
        </w:rPr>
      </w:pPr>
    </w:p>
    <w:p w14:paraId="7036BAD0" w14:textId="77777777" w:rsidR="00324BEA" w:rsidRPr="00FD7A6F" w:rsidRDefault="00324BEA" w:rsidP="005E1CAE">
      <w:pPr>
        <w:pStyle w:val="Textbody"/>
        <w:spacing w:after="0"/>
        <w:ind w:firstLine="1418"/>
        <w:jc w:val="both"/>
        <w:rPr>
          <w:rFonts w:ascii="Arial" w:hAnsi="Arial" w:cs="Arial"/>
          <w:sz w:val="22"/>
          <w:szCs w:val="22"/>
          <w:lang w:val="pt-BR"/>
        </w:rPr>
      </w:pPr>
    </w:p>
    <w:p w14:paraId="7EA9B84B" w14:textId="77777777" w:rsidR="00324BEA" w:rsidRPr="00FD7A6F" w:rsidRDefault="00324BEA" w:rsidP="005E1CAE">
      <w:pPr>
        <w:pStyle w:val="Corpodotexto"/>
        <w:numPr>
          <w:ilvl w:val="0"/>
          <w:numId w:val="2"/>
        </w:numPr>
        <w:spacing w:after="0" w:line="240" w:lineRule="auto"/>
        <w:rPr>
          <w:color w:val="000000"/>
          <w:sz w:val="22"/>
          <w:szCs w:val="22"/>
        </w:rPr>
      </w:pPr>
      <w:r w:rsidRPr="00FD7A6F">
        <w:rPr>
          <w:rFonts w:eastAsia="Arial Unicode MS"/>
          <w:sz w:val="22"/>
          <w:szCs w:val="22"/>
        </w:rPr>
        <w:t>1.</w:t>
      </w:r>
      <w:r w:rsidR="005A01DB">
        <w:rPr>
          <w:rFonts w:eastAsia="Arial Unicode MS"/>
          <w:sz w:val="22"/>
          <w:szCs w:val="22"/>
        </w:rPr>
        <w:t>11</w:t>
      </w:r>
      <w:r w:rsidRPr="00FD7A6F">
        <w:rPr>
          <w:rFonts w:eastAsia="Arial Unicode MS"/>
          <w:sz w:val="22"/>
          <w:szCs w:val="22"/>
        </w:rPr>
        <w:t xml:space="preserve"> </w:t>
      </w:r>
      <w:r w:rsidRPr="00FD7A6F">
        <w:rPr>
          <w:color w:val="000000"/>
          <w:sz w:val="22"/>
          <w:szCs w:val="22"/>
        </w:rPr>
        <w:t>- É vedada a participação:</w:t>
      </w:r>
    </w:p>
    <w:p w14:paraId="50100377" w14:textId="77777777" w:rsidR="00324BEA" w:rsidRPr="00FD7A6F" w:rsidRDefault="00324BEA" w:rsidP="005E1CAE">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1161CD91" w14:textId="77777777" w:rsidR="00324BEA" w:rsidRPr="00FD7A6F" w:rsidRDefault="00324BEA" w:rsidP="005E1CAE">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impedidas de licitar ou contratar com a Administração Pública Municipal de Ca</w:t>
      </w:r>
      <w:r w:rsidR="00FC78E0" w:rsidRPr="00FD7A6F">
        <w:rPr>
          <w:rFonts w:ascii="Arial" w:hAnsi="Arial" w:cs="Arial"/>
          <w:color w:val="000000"/>
        </w:rPr>
        <w:t>lmon</w:t>
      </w:r>
      <w:r w:rsidRPr="00FD7A6F">
        <w:rPr>
          <w:rFonts w:ascii="Arial" w:hAnsi="Arial" w:cs="Arial"/>
          <w:color w:val="000000"/>
        </w:rPr>
        <w:t>;</w:t>
      </w:r>
    </w:p>
    <w:p w14:paraId="7017E547" w14:textId="77777777" w:rsidR="00324BEA" w:rsidRPr="00FD7A6F" w:rsidRDefault="00324BEA" w:rsidP="005E1CAE">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sob processo de falência;</w:t>
      </w:r>
    </w:p>
    <w:p w14:paraId="5FC3B812" w14:textId="77777777" w:rsidR="00324BEA" w:rsidRPr="00FD7A6F" w:rsidRDefault="00324BEA" w:rsidP="005E1CAE">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reunidas em consórcio.</w:t>
      </w:r>
    </w:p>
    <w:p w14:paraId="72797E4D" w14:textId="77777777" w:rsidR="00324BEA" w:rsidRPr="00FD7A6F" w:rsidRDefault="00324BEA" w:rsidP="005E1CAE">
      <w:pPr>
        <w:spacing w:after="0" w:line="240" w:lineRule="auto"/>
        <w:jc w:val="both"/>
        <w:rPr>
          <w:rFonts w:ascii="Arial" w:hAnsi="Arial" w:cs="Arial"/>
        </w:rPr>
      </w:pPr>
    </w:p>
    <w:p w14:paraId="39EF422A" w14:textId="77777777" w:rsidR="00324BEA" w:rsidRPr="00FD7A6F" w:rsidRDefault="00324BEA" w:rsidP="005E1CAE">
      <w:pPr>
        <w:numPr>
          <w:ilvl w:val="0"/>
          <w:numId w:val="2"/>
        </w:numPr>
        <w:suppressAutoHyphens/>
        <w:overflowPunct w:val="0"/>
        <w:spacing w:after="0" w:line="240" w:lineRule="auto"/>
        <w:jc w:val="both"/>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14:paraId="2ACA1834"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14:paraId="260F5FA7"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14:paraId="36D55E90"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32998C6F"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Carteira de Identidade ou documento equivalente, 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14:paraId="47AD5B29" w14:textId="77777777" w:rsidR="00324BEA" w:rsidRPr="00FD7A6F" w:rsidRDefault="00324BEA" w:rsidP="005E1CAE">
      <w:pPr>
        <w:spacing w:after="0" w:line="240" w:lineRule="auto"/>
        <w:jc w:val="both"/>
        <w:rPr>
          <w:rFonts w:ascii="Arial" w:hAnsi="Arial" w:cs="Arial"/>
          <w:b/>
        </w:rPr>
      </w:pPr>
    </w:p>
    <w:p w14:paraId="608F0FC1"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reconhecida 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w:t>
      </w:r>
      <w:r w:rsidR="00FC78E0"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14:paraId="6B5C5379"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4FFB4C88"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14:paraId="76B3D5BE"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6C1BE025"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14:paraId="0472CAAE"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25082B8C" w14:textId="77777777" w:rsidR="007002E9" w:rsidRPr="007002E9" w:rsidRDefault="007002E9" w:rsidP="005E1CAE">
      <w:pPr>
        <w:numPr>
          <w:ilvl w:val="0"/>
          <w:numId w:val="2"/>
        </w:numPr>
        <w:suppressAutoHyphens/>
        <w:overflowPunct w:val="0"/>
        <w:spacing w:after="0" w:line="240" w:lineRule="auto"/>
        <w:ind w:left="0" w:firstLine="0"/>
        <w:jc w:val="both"/>
        <w:rPr>
          <w:rFonts w:ascii="Arial" w:eastAsia="Arial Unicode MS" w:hAnsi="Arial" w:cs="Arial"/>
        </w:rPr>
      </w:pPr>
    </w:p>
    <w:p w14:paraId="2A35412B" w14:textId="77777777" w:rsidR="007002E9" w:rsidRPr="007002E9" w:rsidRDefault="007002E9" w:rsidP="005E1CAE">
      <w:pPr>
        <w:numPr>
          <w:ilvl w:val="0"/>
          <w:numId w:val="2"/>
        </w:numPr>
        <w:suppressAutoHyphens/>
        <w:overflowPunct w:val="0"/>
        <w:spacing w:after="0" w:line="240" w:lineRule="auto"/>
        <w:ind w:left="0" w:firstLine="0"/>
        <w:jc w:val="both"/>
        <w:rPr>
          <w:rFonts w:ascii="Arial" w:eastAsia="Arial Unicode MS" w:hAnsi="Arial" w:cs="Arial"/>
        </w:rPr>
      </w:pPr>
    </w:p>
    <w:p w14:paraId="41075470" w14:textId="77777777" w:rsidR="007002E9" w:rsidRPr="007002E9" w:rsidRDefault="007002E9" w:rsidP="005E1CAE">
      <w:pPr>
        <w:numPr>
          <w:ilvl w:val="0"/>
          <w:numId w:val="2"/>
        </w:numPr>
        <w:suppressAutoHyphens/>
        <w:overflowPunct w:val="0"/>
        <w:spacing w:after="0" w:line="240" w:lineRule="auto"/>
        <w:ind w:left="0" w:firstLine="0"/>
        <w:jc w:val="both"/>
        <w:rPr>
          <w:rFonts w:ascii="Arial" w:eastAsia="Arial Unicode MS" w:hAnsi="Arial" w:cs="Arial"/>
        </w:rPr>
      </w:pPr>
    </w:p>
    <w:p w14:paraId="7DF8233F" w14:textId="77777777" w:rsidR="007002E9" w:rsidRPr="007002E9" w:rsidRDefault="007002E9" w:rsidP="005E1CAE">
      <w:pPr>
        <w:numPr>
          <w:ilvl w:val="0"/>
          <w:numId w:val="2"/>
        </w:numPr>
        <w:suppressAutoHyphens/>
        <w:overflowPunct w:val="0"/>
        <w:spacing w:after="0" w:line="240" w:lineRule="auto"/>
        <w:ind w:left="0" w:firstLine="0"/>
        <w:jc w:val="both"/>
        <w:rPr>
          <w:rFonts w:ascii="Arial" w:eastAsia="Arial Unicode MS" w:hAnsi="Arial" w:cs="Arial"/>
        </w:rPr>
      </w:pPr>
    </w:p>
    <w:p w14:paraId="7E1AC6ED" w14:textId="77777777" w:rsidR="007002E9" w:rsidRPr="007002E9" w:rsidRDefault="007002E9" w:rsidP="005E1CAE">
      <w:pPr>
        <w:numPr>
          <w:ilvl w:val="0"/>
          <w:numId w:val="2"/>
        </w:numPr>
        <w:suppressAutoHyphens/>
        <w:overflowPunct w:val="0"/>
        <w:spacing w:after="0" w:line="240" w:lineRule="auto"/>
        <w:ind w:left="0" w:firstLine="0"/>
        <w:jc w:val="both"/>
        <w:rPr>
          <w:rFonts w:ascii="Arial" w:eastAsia="Arial Unicode MS" w:hAnsi="Arial" w:cs="Arial"/>
        </w:rPr>
      </w:pPr>
    </w:p>
    <w:p w14:paraId="2FC8EE34" w14:textId="77777777" w:rsidR="007002E9" w:rsidRPr="007002E9" w:rsidRDefault="007002E9" w:rsidP="005E1CAE">
      <w:pPr>
        <w:numPr>
          <w:ilvl w:val="0"/>
          <w:numId w:val="2"/>
        </w:numPr>
        <w:suppressAutoHyphens/>
        <w:overflowPunct w:val="0"/>
        <w:spacing w:after="0" w:line="240" w:lineRule="auto"/>
        <w:ind w:left="0" w:firstLine="0"/>
        <w:jc w:val="both"/>
        <w:rPr>
          <w:rFonts w:ascii="Arial" w:eastAsia="Arial Unicode MS" w:hAnsi="Arial" w:cs="Arial"/>
        </w:rPr>
      </w:pPr>
    </w:p>
    <w:p w14:paraId="6CA515B4" w14:textId="77777777" w:rsidR="007002E9" w:rsidRPr="007002E9" w:rsidRDefault="007002E9" w:rsidP="005E1CAE">
      <w:pPr>
        <w:numPr>
          <w:ilvl w:val="0"/>
          <w:numId w:val="2"/>
        </w:numPr>
        <w:suppressAutoHyphens/>
        <w:overflowPunct w:val="0"/>
        <w:spacing w:after="0" w:line="240" w:lineRule="auto"/>
        <w:ind w:left="0" w:firstLine="0"/>
        <w:jc w:val="both"/>
        <w:rPr>
          <w:rFonts w:ascii="Arial" w:eastAsia="Arial Unicode MS" w:hAnsi="Arial" w:cs="Arial"/>
        </w:rPr>
      </w:pPr>
    </w:p>
    <w:p w14:paraId="3E8D041C" w14:textId="77777777" w:rsidR="007002E9" w:rsidRPr="007002E9" w:rsidRDefault="007002E9" w:rsidP="005E1CAE">
      <w:pPr>
        <w:numPr>
          <w:ilvl w:val="0"/>
          <w:numId w:val="2"/>
        </w:numPr>
        <w:suppressAutoHyphens/>
        <w:overflowPunct w:val="0"/>
        <w:spacing w:after="0" w:line="240" w:lineRule="auto"/>
        <w:ind w:left="0" w:firstLine="0"/>
        <w:jc w:val="both"/>
        <w:rPr>
          <w:rFonts w:ascii="Arial" w:eastAsia="Arial Unicode MS" w:hAnsi="Arial" w:cs="Arial"/>
        </w:rPr>
      </w:pPr>
    </w:p>
    <w:p w14:paraId="42D62397" w14:textId="143E8BFC" w:rsidR="00FD7A6F"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2C204268" w14:textId="77777777" w:rsidR="00FD7A6F" w:rsidRDefault="00FD7A6F" w:rsidP="005E1CAE">
      <w:pPr>
        <w:pStyle w:val="PargrafodaLista"/>
        <w:jc w:val="both"/>
        <w:rPr>
          <w:rFonts w:ascii="Arial" w:eastAsia="Arial Unicode MS" w:hAnsi="Arial" w:cs="Arial"/>
        </w:rPr>
      </w:pPr>
    </w:p>
    <w:p w14:paraId="6A6E2B36" w14:textId="73DA7524" w:rsidR="00244406" w:rsidRPr="002B1D48" w:rsidRDefault="00324BEA" w:rsidP="00E53ABA">
      <w:pPr>
        <w:numPr>
          <w:ilvl w:val="0"/>
          <w:numId w:val="2"/>
        </w:numPr>
        <w:suppressAutoHyphens/>
        <w:overflowPunct w:val="0"/>
        <w:spacing w:after="0" w:line="240" w:lineRule="auto"/>
        <w:ind w:left="0" w:firstLine="0"/>
        <w:jc w:val="both"/>
        <w:rPr>
          <w:rFonts w:ascii="Arial" w:hAnsi="Arial" w:cs="Arial"/>
        </w:rPr>
      </w:pPr>
      <w:r w:rsidRPr="002B1D48">
        <w:rPr>
          <w:rFonts w:ascii="Arial" w:eastAsia="Arial Unicode MS" w:hAnsi="Arial" w:cs="Arial"/>
        </w:rPr>
        <w:t xml:space="preserve">2.6 – As micro empresas (ME), empresas de pequeno porte (EPP) ou </w:t>
      </w:r>
      <w:r w:rsidRPr="002B1D48">
        <w:rPr>
          <w:rFonts w:ascii="Arial" w:hAnsi="Arial" w:cs="Arial"/>
        </w:rPr>
        <w:t>Microempreendedores Individuais (MEI)</w:t>
      </w:r>
      <w:r w:rsidRPr="002B1D48">
        <w:rPr>
          <w:rFonts w:ascii="Arial" w:eastAsia="Arial Unicode MS" w:hAnsi="Arial" w:cs="Arial"/>
        </w:rPr>
        <w:t xml:space="preserve"> que possuam alguma restrição na comprovação da regularidade fiscal poderão apresentar junto ao credenciamento </w:t>
      </w:r>
      <w:r w:rsidRPr="002B1D48">
        <w:rPr>
          <w:rFonts w:ascii="Arial" w:eastAsia="Arial Unicode MS" w:hAnsi="Arial" w:cs="Arial"/>
          <w:b/>
        </w:rPr>
        <w:t>CERTIDÃO SIMPLIFICADA EXPEDIDADA PELA JUNTA COMERCIAL NO ANO DE 20</w:t>
      </w:r>
      <w:r w:rsidR="00244406" w:rsidRPr="002B1D48">
        <w:rPr>
          <w:rFonts w:ascii="Arial" w:eastAsia="Arial Unicode MS" w:hAnsi="Arial" w:cs="Arial"/>
          <w:b/>
        </w:rPr>
        <w:t>20</w:t>
      </w:r>
      <w:r w:rsidRPr="002B1D48">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1F7CADD5" w14:textId="77777777" w:rsidR="00244406" w:rsidRPr="00FD7A6F" w:rsidRDefault="00244406" w:rsidP="005E1CAE">
      <w:pPr>
        <w:suppressAutoHyphens/>
        <w:overflowPunct w:val="0"/>
        <w:spacing w:after="0" w:line="240" w:lineRule="auto"/>
        <w:jc w:val="both"/>
        <w:rPr>
          <w:rFonts w:ascii="Arial" w:hAnsi="Arial" w:cs="Arial"/>
        </w:rPr>
      </w:pPr>
    </w:p>
    <w:p w14:paraId="0D25777C" w14:textId="77777777" w:rsidR="00324BEA" w:rsidRPr="00FD7A6F" w:rsidRDefault="00324BEA" w:rsidP="005E1CAE">
      <w:pPr>
        <w:numPr>
          <w:ilvl w:val="0"/>
          <w:numId w:val="2"/>
        </w:numPr>
        <w:suppressAutoHyphens/>
        <w:overflowPunct w:val="0"/>
        <w:spacing w:after="0" w:line="240" w:lineRule="auto"/>
        <w:ind w:left="0" w:firstLine="283"/>
        <w:jc w:val="both"/>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1657EE0"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b/>
        </w:rPr>
      </w:pPr>
    </w:p>
    <w:p w14:paraId="5DC1455E"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14:paraId="5A8F19DD"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3.1 - A proposta deverá ser entregue em envelope fechado, contendo a seguinte indicação:</w:t>
      </w:r>
    </w:p>
    <w:p w14:paraId="3EE010A5"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34EB7038"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473CEBDC"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B131D6" w:rsidRPr="00FD7A6F">
        <w:rPr>
          <w:rFonts w:ascii="Arial" w:hAnsi="Arial" w:cs="Arial"/>
          <w:b/>
        </w:rPr>
        <w:t>LMON</w:t>
      </w:r>
      <w:r w:rsidRPr="00FD7A6F">
        <w:rPr>
          <w:rFonts w:ascii="Arial" w:hAnsi="Arial" w:cs="Arial"/>
          <w:b/>
        </w:rPr>
        <w:t>/SC</w:t>
      </w:r>
    </w:p>
    <w:p w14:paraId="073136C2" w14:textId="761FC778"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7002E9">
        <w:rPr>
          <w:rFonts w:ascii="Arial" w:hAnsi="Arial" w:cs="Arial"/>
          <w:b/>
        </w:rPr>
        <w:t>21/2021</w:t>
      </w:r>
    </w:p>
    <w:p w14:paraId="060E702B" w14:textId="5B0E9437" w:rsidR="00B131D6" w:rsidRPr="00FD7A6F" w:rsidRDefault="00B131D6"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7002E9">
        <w:rPr>
          <w:rFonts w:ascii="Arial" w:hAnsi="Arial" w:cs="Arial"/>
          <w:b/>
        </w:rPr>
        <w:t>51/2021</w:t>
      </w:r>
    </w:p>
    <w:p w14:paraId="72F1E43B"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01 - “PROPOSTA DE PREÇOS”</w:t>
      </w:r>
    </w:p>
    <w:p w14:paraId="44CD97A1"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1E3EE06B"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3.2 - A proposta necessariamente deverá preencher os seguintes requisitos:</w:t>
      </w:r>
    </w:p>
    <w:p w14:paraId="6D34360B" w14:textId="77777777" w:rsidR="00324BEA" w:rsidRPr="00FD7A6F" w:rsidRDefault="00324BEA" w:rsidP="005E1CAE">
      <w:pPr>
        <w:spacing w:after="0" w:line="240" w:lineRule="auto"/>
        <w:jc w:val="both"/>
        <w:rPr>
          <w:rFonts w:ascii="Arial" w:hAnsi="Arial" w:cs="Arial"/>
        </w:rPr>
      </w:pPr>
    </w:p>
    <w:p w14:paraId="070A47A6" w14:textId="77777777"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306B6454" w14:textId="77777777"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b) Conter o nome do proponente, endereço, identificação (individual ou social), o nº do CNPJ e da Inscrição Estadual ou Municipal;</w:t>
      </w:r>
    </w:p>
    <w:p w14:paraId="22F4A6C3" w14:textId="77777777"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14:paraId="1EAE3BD1" w14:textId="77777777" w:rsidR="00324BEA" w:rsidRPr="00FD7A6F" w:rsidRDefault="00324BEA" w:rsidP="005E1CAE">
      <w:pPr>
        <w:pStyle w:val="Standard"/>
        <w:ind w:firstLine="1440"/>
        <w:jc w:val="both"/>
        <w:rPr>
          <w:rFonts w:ascii="Arial" w:hAnsi="Arial" w:cs="Arial"/>
          <w:sz w:val="22"/>
          <w:szCs w:val="22"/>
          <w:lang w:val="pt-BR"/>
        </w:rPr>
      </w:pPr>
      <w:r w:rsidRPr="00FD7A6F">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2511FA02" w14:textId="4D7FCD6F" w:rsidR="007002E9" w:rsidRDefault="00324BEA" w:rsidP="002B1D48">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ou seja, no </w:t>
      </w:r>
    </w:p>
    <w:p w14:paraId="1D398483" w14:textId="7E15CACC" w:rsidR="00455181" w:rsidRPr="00FD7A6F" w:rsidRDefault="00324BEA" w:rsidP="002B1D48">
      <w:pPr>
        <w:pStyle w:val="Standard"/>
        <w:ind w:firstLine="1440"/>
        <w:jc w:val="both"/>
        <w:rPr>
          <w:rFonts w:ascii="Arial" w:hAnsi="Arial" w:cs="Arial"/>
          <w:sz w:val="22"/>
          <w:szCs w:val="22"/>
          <w:lang w:val="pt-BR"/>
        </w:rPr>
      </w:pPr>
      <w:r w:rsidRPr="00FD7A6F">
        <w:rPr>
          <w:rFonts w:ascii="Arial" w:hAnsi="Arial" w:cs="Arial"/>
          <w:b/>
          <w:sz w:val="22"/>
          <w:szCs w:val="22"/>
          <w:lang w:val="pt-BR"/>
        </w:rPr>
        <w:t xml:space="preserve">máximo </w:t>
      </w:r>
      <w:proofErr w:type="gramStart"/>
      <w:r w:rsidR="003F63B3">
        <w:rPr>
          <w:rFonts w:ascii="Arial" w:hAnsi="Arial" w:cs="Arial"/>
          <w:b/>
          <w:sz w:val="22"/>
          <w:szCs w:val="22"/>
          <w:lang w:val="pt-BR"/>
        </w:rPr>
        <w:t>10(</w:t>
      </w:r>
      <w:r w:rsidRPr="00FD7A6F">
        <w:rPr>
          <w:rFonts w:ascii="Arial" w:hAnsi="Arial" w:cs="Arial"/>
          <w:b/>
          <w:sz w:val="22"/>
          <w:szCs w:val="22"/>
          <w:lang w:val="pt-BR"/>
        </w:rPr>
        <w:t xml:space="preserve"> </w:t>
      </w:r>
      <w:r w:rsidR="003F63B3">
        <w:rPr>
          <w:rFonts w:ascii="Arial" w:hAnsi="Arial" w:cs="Arial"/>
          <w:b/>
          <w:sz w:val="22"/>
          <w:szCs w:val="22"/>
          <w:lang w:val="pt-BR"/>
        </w:rPr>
        <w:t>dez</w:t>
      </w:r>
      <w:proofErr w:type="gramEnd"/>
      <w:r w:rsidRPr="00FD7A6F">
        <w:rPr>
          <w:rFonts w:ascii="Arial" w:hAnsi="Arial" w:cs="Arial"/>
          <w:b/>
          <w:sz w:val="22"/>
          <w:szCs w:val="22"/>
          <w:lang w:val="pt-BR"/>
        </w:rPr>
        <w:t>)</w:t>
      </w:r>
      <w:r w:rsidRPr="00FD7A6F">
        <w:rPr>
          <w:rFonts w:ascii="Arial" w:hAnsi="Arial" w:cs="Arial"/>
          <w:sz w:val="22"/>
          <w:szCs w:val="22"/>
          <w:lang w:val="pt-BR"/>
        </w:rPr>
        <w:t xml:space="preserve"> </w:t>
      </w:r>
      <w:r w:rsidR="003F63B3">
        <w:rPr>
          <w:rFonts w:ascii="Arial" w:hAnsi="Arial" w:cs="Arial"/>
          <w:sz w:val="22"/>
          <w:szCs w:val="22"/>
          <w:lang w:val="pt-BR"/>
        </w:rPr>
        <w:t xml:space="preserve">dias </w:t>
      </w:r>
      <w:r w:rsidRPr="00FD7A6F">
        <w:rPr>
          <w:rFonts w:ascii="Arial" w:hAnsi="Arial" w:cs="Arial"/>
          <w:sz w:val="22"/>
          <w:szCs w:val="22"/>
          <w:lang w:val="pt-BR"/>
        </w:rPr>
        <w:t xml:space="preserve">após </w:t>
      </w:r>
      <w:r w:rsidR="00072314" w:rsidRPr="00FD7A6F">
        <w:rPr>
          <w:rFonts w:ascii="Arial" w:hAnsi="Arial" w:cs="Arial"/>
          <w:sz w:val="22"/>
          <w:szCs w:val="22"/>
          <w:lang w:val="pt-BR"/>
        </w:rPr>
        <w:t xml:space="preserve">recebimento da </w:t>
      </w:r>
      <w:r w:rsidRPr="00FD7A6F">
        <w:rPr>
          <w:rFonts w:ascii="Arial" w:hAnsi="Arial" w:cs="Arial"/>
          <w:sz w:val="22"/>
          <w:szCs w:val="22"/>
          <w:lang w:val="pt-BR"/>
        </w:rPr>
        <w:t>autorização de fornecimento;</w:t>
      </w:r>
    </w:p>
    <w:p w14:paraId="429D6949" w14:textId="77777777" w:rsidR="00455181" w:rsidRPr="00FD7A6F" w:rsidRDefault="00324BEA" w:rsidP="002B1D48">
      <w:pPr>
        <w:pStyle w:val="Standard"/>
        <w:ind w:firstLine="1440"/>
        <w:jc w:val="both"/>
        <w:rPr>
          <w:rFonts w:ascii="Arial" w:hAnsi="Arial" w:cs="Arial"/>
          <w:sz w:val="22"/>
          <w:szCs w:val="22"/>
          <w:lang w:val="pt-BR"/>
        </w:rPr>
      </w:pPr>
      <w:r w:rsidRPr="00FD7A6F">
        <w:rPr>
          <w:rFonts w:ascii="Arial" w:hAnsi="Arial" w:cs="Arial"/>
          <w:sz w:val="22"/>
          <w:szCs w:val="22"/>
          <w:lang w:val="pt-BR"/>
        </w:rPr>
        <w:lastRenderedPageBreak/>
        <w:t xml:space="preserve">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limitados a 03 (três) casas decimais para os centavos;</w:t>
      </w:r>
    </w:p>
    <w:p w14:paraId="2BDCEB3D" w14:textId="77777777" w:rsidR="00324BEA" w:rsidRPr="00FD7A6F" w:rsidRDefault="00324BEA" w:rsidP="002B1D48">
      <w:pPr>
        <w:pStyle w:val="Standard"/>
        <w:ind w:firstLine="1440"/>
        <w:jc w:val="both"/>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14:paraId="55395535" w14:textId="3AF900DA" w:rsidR="00324BEA" w:rsidRDefault="00324BEA" w:rsidP="002B1D48">
      <w:pPr>
        <w:pStyle w:val="Standard"/>
        <w:ind w:firstLine="1440"/>
        <w:jc w:val="both"/>
        <w:rPr>
          <w:rFonts w:ascii="Arial" w:hAnsi="Arial" w:cs="Arial"/>
          <w:sz w:val="22"/>
          <w:szCs w:val="22"/>
          <w:lang w:val="pt-BR"/>
        </w:rPr>
      </w:pPr>
      <w:r w:rsidRPr="00FD7A6F">
        <w:rPr>
          <w:rFonts w:ascii="Arial" w:hAnsi="Arial" w:cs="Arial"/>
          <w:sz w:val="22"/>
          <w:szCs w:val="22"/>
          <w:lang w:val="pt-BR"/>
        </w:rPr>
        <w:t>h) Indicar a marca</w:t>
      </w:r>
      <w:r w:rsidR="003F63B3">
        <w:rPr>
          <w:rFonts w:ascii="Arial" w:hAnsi="Arial" w:cs="Arial"/>
          <w:sz w:val="22"/>
          <w:szCs w:val="22"/>
          <w:lang w:val="pt-BR"/>
        </w:rPr>
        <w:t xml:space="preserve"> e modelo </w:t>
      </w:r>
      <w:r w:rsidRPr="00FD7A6F">
        <w:rPr>
          <w:rFonts w:ascii="Arial" w:hAnsi="Arial" w:cs="Arial"/>
          <w:sz w:val="22"/>
          <w:szCs w:val="22"/>
          <w:lang w:val="pt-BR"/>
        </w:rPr>
        <w:t>dos itens cotados;</w:t>
      </w:r>
    </w:p>
    <w:p w14:paraId="7DA289C0" w14:textId="5F8B93CB" w:rsidR="002B1D48" w:rsidRDefault="002B1D48" w:rsidP="002B1D48">
      <w:pPr>
        <w:pStyle w:val="Standard"/>
        <w:ind w:firstLine="1440"/>
        <w:jc w:val="both"/>
        <w:rPr>
          <w:rFonts w:ascii="Arial" w:hAnsi="Arial" w:cs="Arial"/>
          <w:sz w:val="22"/>
          <w:szCs w:val="22"/>
          <w:lang w:val="pt-BR"/>
        </w:rPr>
      </w:pPr>
    </w:p>
    <w:p w14:paraId="08B1B521" w14:textId="247E796C" w:rsidR="002B1D48" w:rsidRDefault="002B1D48" w:rsidP="002B1D48">
      <w:pPr>
        <w:pStyle w:val="Standard"/>
        <w:ind w:firstLine="1440"/>
        <w:jc w:val="both"/>
        <w:rPr>
          <w:rFonts w:ascii="Arial" w:hAnsi="Arial" w:cs="Arial"/>
          <w:sz w:val="22"/>
          <w:szCs w:val="22"/>
          <w:lang w:val="pt-BR"/>
        </w:rPr>
      </w:pPr>
    </w:p>
    <w:p w14:paraId="2304F42F" w14:textId="101881A6" w:rsidR="002B1D48" w:rsidRDefault="002B1D48" w:rsidP="002B1D48">
      <w:pPr>
        <w:pStyle w:val="Standard"/>
        <w:ind w:firstLine="1440"/>
        <w:jc w:val="both"/>
        <w:rPr>
          <w:rFonts w:ascii="Arial" w:hAnsi="Arial" w:cs="Arial"/>
          <w:sz w:val="22"/>
          <w:szCs w:val="22"/>
          <w:lang w:val="pt-BR"/>
        </w:rPr>
      </w:pPr>
    </w:p>
    <w:p w14:paraId="1732773A" w14:textId="0614AF36" w:rsidR="002B1D48" w:rsidRDefault="002B1D48" w:rsidP="002B1D48">
      <w:pPr>
        <w:pStyle w:val="Standard"/>
        <w:ind w:firstLine="1440"/>
        <w:jc w:val="both"/>
        <w:rPr>
          <w:rFonts w:ascii="Arial" w:hAnsi="Arial" w:cs="Arial"/>
          <w:sz w:val="22"/>
          <w:szCs w:val="22"/>
          <w:lang w:val="pt-BR"/>
        </w:rPr>
      </w:pPr>
    </w:p>
    <w:p w14:paraId="62925480" w14:textId="22C0A0F2" w:rsidR="002B1D48" w:rsidRDefault="002B1D48" w:rsidP="002B1D48">
      <w:pPr>
        <w:pStyle w:val="Standard"/>
        <w:ind w:firstLine="1440"/>
        <w:jc w:val="both"/>
        <w:rPr>
          <w:rFonts w:ascii="Arial" w:hAnsi="Arial" w:cs="Arial"/>
          <w:sz w:val="22"/>
          <w:szCs w:val="22"/>
          <w:lang w:val="pt-BR"/>
        </w:rPr>
      </w:pPr>
    </w:p>
    <w:p w14:paraId="52EB33B6" w14:textId="242BB81E" w:rsidR="002B1D48" w:rsidRDefault="002B1D48" w:rsidP="002B1D48">
      <w:pPr>
        <w:pStyle w:val="Standard"/>
        <w:ind w:firstLine="1440"/>
        <w:jc w:val="both"/>
        <w:rPr>
          <w:rFonts w:ascii="Arial" w:hAnsi="Arial" w:cs="Arial"/>
          <w:sz w:val="22"/>
          <w:szCs w:val="22"/>
          <w:lang w:val="pt-BR"/>
        </w:rPr>
      </w:pPr>
    </w:p>
    <w:p w14:paraId="3C431910" w14:textId="75253D32" w:rsidR="002B1D48" w:rsidRDefault="002B1D48" w:rsidP="002B1D48">
      <w:pPr>
        <w:pStyle w:val="Standard"/>
        <w:ind w:firstLine="1440"/>
        <w:jc w:val="both"/>
        <w:rPr>
          <w:rFonts w:ascii="Arial" w:hAnsi="Arial" w:cs="Arial"/>
          <w:sz w:val="22"/>
          <w:szCs w:val="22"/>
          <w:lang w:val="pt-BR"/>
        </w:rPr>
      </w:pPr>
    </w:p>
    <w:p w14:paraId="30A9A4D2" w14:textId="7724D74A" w:rsidR="002B1D48" w:rsidRDefault="002B1D48" w:rsidP="002B1D48">
      <w:pPr>
        <w:pStyle w:val="Standard"/>
        <w:ind w:firstLine="1440"/>
        <w:jc w:val="both"/>
        <w:rPr>
          <w:rFonts w:ascii="Arial" w:hAnsi="Arial" w:cs="Arial"/>
          <w:sz w:val="22"/>
          <w:szCs w:val="22"/>
          <w:lang w:val="pt-BR"/>
        </w:rPr>
      </w:pPr>
    </w:p>
    <w:p w14:paraId="5B642B44" w14:textId="77777777" w:rsidR="002B1D48" w:rsidRPr="00FD7A6F" w:rsidRDefault="002B1D48" w:rsidP="002B1D48">
      <w:pPr>
        <w:pStyle w:val="Standard"/>
        <w:ind w:firstLine="1440"/>
        <w:jc w:val="both"/>
        <w:rPr>
          <w:rFonts w:ascii="Arial" w:hAnsi="Arial" w:cs="Arial"/>
          <w:sz w:val="22"/>
          <w:szCs w:val="22"/>
          <w:lang w:val="pt-BR"/>
        </w:rPr>
      </w:pPr>
    </w:p>
    <w:p w14:paraId="1386A820" w14:textId="77777777" w:rsidR="00324BEA" w:rsidRPr="00FD7A6F" w:rsidRDefault="00324BEA" w:rsidP="002B1D48">
      <w:pPr>
        <w:pStyle w:val="Standard"/>
        <w:ind w:firstLine="1440"/>
        <w:jc w:val="both"/>
        <w:rPr>
          <w:rFonts w:ascii="Arial" w:hAnsi="Arial" w:cs="Arial"/>
          <w:sz w:val="22"/>
          <w:szCs w:val="22"/>
          <w:lang w:val="pt-BR"/>
        </w:rPr>
      </w:pPr>
    </w:p>
    <w:p w14:paraId="2FEC8D3F"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color w:val="0000CC"/>
        </w:rPr>
      </w:pPr>
      <w:r w:rsidRPr="00FD7A6F">
        <w:rPr>
          <w:rFonts w:ascii="Arial" w:hAnsi="Arial" w:cs="Arial"/>
        </w:rPr>
        <w:t xml:space="preserve">3.2.1 – Para maior comodidade, o Município disponibilizará aos </w:t>
      </w:r>
      <w:proofErr w:type="gramStart"/>
      <w:r w:rsidRPr="00FD7A6F">
        <w:rPr>
          <w:rFonts w:ascii="Arial" w:hAnsi="Arial" w:cs="Arial"/>
        </w:rPr>
        <w:t>licitantes</w:t>
      </w:r>
      <w:r w:rsidR="003F63B3">
        <w:rPr>
          <w:rFonts w:ascii="Arial" w:hAnsi="Arial" w:cs="Arial"/>
        </w:rPr>
        <w:t xml:space="preserve"> </w:t>
      </w:r>
      <w:r w:rsidRPr="00FD7A6F">
        <w:rPr>
          <w:rFonts w:ascii="Arial" w:hAnsi="Arial" w:cs="Arial"/>
        </w:rPr>
        <w:t xml:space="preserve"> formulário</w:t>
      </w:r>
      <w:proofErr w:type="gramEnd"/>
      <w:r w:rsidRPr="00FD7A6F">
        <w:rPr>
          <w:rFonts w:ascii="Arial" w:hAnsi="Arial" w:cs="Arial"/>
        </w:rPr>
        <w:t xml:space="preserve">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w:t>
      </w:r>
      <w:r w:rsidR="00566BA5" w:rsidRPr="00FD7A6F">
        <w:rPr>
          <w:rFonts w:ascii="Arial" w:hAnsi="Arial" w:cs="Arial"/>
          <w:color w:val="0000CC"/>
        </w:rPr>
        <w:t>lmon</w:t>
      </w:r>
      <w:r w:rsidRPr="00FD7A6F">
        <w:rPr>
          <w:rFonts w:ascii="Arial" w:hAnsi="Arial" w:cs="Arial"/>
          <w:color w:val="0000CC"/>
        </w:rPr>
        <w:t>.sc.gov.br.</w:t>
      </w:r>
    </w:p>
    <w:p w14:paraId="20F37784"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080DAC3D" w14:textId="2D06C33F" w:rsidR="005E1CAE" w:rsidRPr="002B1D48" w:rsidRDefault="00324BEA" w:rsidP="000A09A4">
      <w:pPr>
        <w:numPr>
          <w:ilvl w:val="0"/>
          <w:numId w:val="2"/>
        </w:numPr>
        <w:suppressAutoHyphens/>
        <w:overflowPunct w:val="0"/>
        <w:spacing w:after="0" w:line="240" w:lineRule="auto"/>
        <w:ind w:left="0" w:firstLine="0"/>
        <w:jc w:val="both"/>
        <w:rPr>
          <w:rFonts w:ascii="Arial" w:hAnsi="Arial" w:cs="Arial"/>
        </w:rPr>
      </w:pPr>
      <w:r w:rsidRPr="002B1D48">
        <w:rPr>
          <w:rFonts w:ascii="Arial" w:hAnsi="Arial" w:cs="Arial"/>
        </w:rPr>
        <w:t xml:space="preserve">3.2.2 – As empresas interessadas deverão requisitar no </w:t>
      </w:r>
      <w:r w:rsidR="00DD5EE0" w:rsidRPr="002B1D48">
        <w:rPr>
          <w:rFonts w:ascii="Arial" w:hAnsi="Arial" w:cs="Arial"/>
        </w:rPr>
        <w:t>Departamento</w:t>
      </w:r>
      <w:r w:rsidRPr="002B1D48">
        <w:rPr>
          <w:rFonts w:ascii="Arial" w:hAnsi="Arial" w:cs="Arial"/>
        </w:rPr>
        <w:t xml:space="preserve"> de </w:t>
      </w:r>
      <w:r w:rsidR="00DD5EE0" w:rsidRPr="002B1D48">
        <w:rPr>
          <w:rFonts w:ascii="Arial" w:hAnsi="Arial" w:cs="Arial"/>
        </w:rPr>
        <w:t xml:space="preserve">Compras e </w:t>
      </w:r>
      <w:r w:rsidRPr="002B1D48">
        <w:rPr>
          <w:rFonts w:ascii="Arial" w:hAnsi="Arial" w:cs="Arial"/>
        </w:rPr>
        <w:t>Licitações da Prefeitura do Município de Ca</w:t>
      </w:r>
      <w:r w:rsidR="00DD5EE0" w:rsidRPr="002B1D48">
        <w:rPr>
          <w:rFonts w:ascii="Arial" w:hAnsi="Arial" w:cs="Arial"/>
        </w:rPr>
        <w:t>lmon</w:t>
      </w:r>
      <w:r w:rsidRPr="002B1D48">
        <w:rPr>
          <w:rFonts w:ascii="Arial" w:hAnsi="Arial" w:cs="Arial"/>
        </w:rPr>
        <w:t xml:space="preserve">, SC, o referido “formulário proposta” através do e-mail: </w:t>
      </w:r>
      <w:hyperlink r:id="rId9" w:history="1">
        <w:r w:rsidR="00C742C6" w:rsidRPr="002B1D48">
          <w:rPr>
            <w:rStyle w:val="Hyperlink"/>
            <w:rFonts w:ascii="Arial" w:hAnsi="Arial" w:cs="Arial"/>
          </w:rPr>
          <w:t>licita@calmon.sc.gov.br</w:t>
        </w:r>
      </w:hyperlink>
      <w:r w:rsidRPr="002B1D48">
        <w:rPr>
          <w:rFonts w:ascii="Arial" w:hAnsi="Arial" w:cs="Arial"/>
        </w:rPr>
        <w:t>, que será fornecido por pen-drive ou via e-mail, informando os seguintes dados, os quais deverão ser obrigatoriamente da empresa licitante: razão social, CNPJ, Inscrição Estadual, ender</w:t>
      </w:r>
      <w:r w:rsidR="005E1CAE" w:rsidRPr="002B1D48">
        <w:rPr>
          <w:rFonts w:ascii="Arial" w:hAnsi="Arial" w:cs="Arial"/>
        </w:rPr>
        <w:t>eço completo, telefone e e-mail:</w:t>
      </w:r>
    </w:p>
    <w:p w14:paraId="0F954733"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6CD93B5A"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3.2.3 – </w:t>
      </w:r>
      <w:r w:rsidRPr="00FD7A6F">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FD7A6F">
        <w:rPr>
          <w:rFonts w:ascii="Arial" w:hAnsi="Arial" w:cs="Arial"/>
        </w:rPr>
        <w:t>. No caso de divergência de dados da proposta escrita e a contida no disquete prevalecerá à escrita.</w:t>
      </w:r>
    </w:p>
    <w:p w14:paraId="64C6E501"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3D4C3433"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14:paraId="2F7B6464"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2BC71E54"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b/>
        </w:rPr>
        <w:t xml:space="preserve">Obs.: </w:t>
      </w:r>
      <w:r w:rsidRPr="00FD7A6F">
        <w:rPr>
          <w:rFonts w:ascii="Arial" w:hAnsi="Arial" w:cs="Arial"/>
          <w:b/>
          <w:bCs/>
        </w:rPr>
        <w:t xml:space="preserve">A apresentação da proposta através do software “auto cotação” Não é </w:t>
      </w:r>
      <w:proofErr w:type="gramStart"/>
      <w:r w:rsidRPr="00FD7A6F">
        <w:rPr>
          <w:rFonts w:ascii="Arial" w:hAnsi="Arial" w:cs="Arial"/>
          <w:b/>
          <w:bCs/>
        </w:rPr>
        <w:t>obrigatório</w:t>
      </w:r>
      <w:proofErr w:type="gramEnd"/>
      <w:r w:rsidRPr="00FD7A6F">
        <w:rPr>
          <w:rFonts w:ascii="Arial" w:hAnsi="Arial" w:cs="Arial"/>
          <w:b/>
          <w:bCs/>
        </w:rPr>
        <w:t>, caracterizando-se em recurso para facilitar o preenchimento das propostas. Não será motivo de desclassificação da licitante a não apresentação da proposta por meio eletrônico.</w:t>
      </w:r>
    </w:p>
    <w:p w14:paraId="10E359BB" w14:textId="77777777" w:rsidR="00324BEA" w:rsidRPr="00FD7A6F" w:rsidRDefault="00324BEA" w:rsidP="005E1CAE">
      <w:pPr>
        <w:spacing w:after="0" w:line="240" w:lineRule="auto"/>
        <w:jc w:val="both"/>
        <w:rPr>
          <w:rFonts w:ascii="Arial" w:hAnsi="Arial" w:cs="Arial"/>
        </w:rPr>
      </w:pPr>
    </w:p>
    <w:p w14:paraId="7CF60CE8"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14:paraId="065A2668"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4B801CA7"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rPr>
        <w:lastRenderedPageBreak/>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14:paraId="0CD80757" w14:textId="77777777" w:rsidR="00324BEA" w:rsidRPr="00FD7A6F" w:rsidRDefault="00324BEA" w:rsidP="005E1CAE">
      <w:pPr>
        <w:pStyle w:val="PargrafodaLista"/>
        <w:spacing w:after="0" w:line="240" w:lineRule="auto"/>
        <w:jc w:val="both"/>
        <w:rPr>
          <w:rFonts w:ascii="Arial" w:hAnsi="Arial" w:cs="Arial"/>
          <w:b/>
          <w:sz w:val="22"/>
          <w:szCs w:val="22"/>
        </w:rPr>
      </w:pPr>
    </w:p>
    <w:p w14:paraId="569E51D2"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12B5CE7E" w14:textId="77777777" w:rsidR="00324BEA" w:rsidRPr="00FD7A6F" w:rsidRDefault="00324BEA" w:rsidP="005E1CAE">
      <w:pPr>
        <w:pStyle w:val="PargrafodaLista"/>
        <w:numPr>
          <w:ilvl w:val="0"/>
          <w:numId w:val="2"/>
        </w:numPr>
        <w:spacing w:after="0" w:line="240" w:lineRule="auto"/>
        <w:ind w:left="0" w:firstLine="0"/>
        <w:jc w:val="both"/>
        <w:rPr>
          <w:rFonts w:ascii="Arial" w:hAnsi="Arial" w:cs="Arial"/>
          <w:b/>
          <w:sz w:val="22"/>
          <w:szCs w:val="22"/>
        </w:rPr>
      </w:pPr>
      <w:r w:rsidRPr="00FD7A6F">
        <w:rPr>
          <w:rFonts w:ascii="Arial" w:hAnsi="Arial" w:cs="Arial"/>
          <w:b/>
          <w:sz w:val="22"/>
          <w:szCs w:val="22"/>
        </w:rPr>
        <w:t>4. DA HABILITAÇÃO</w:t>
      </w:r>
    </w:p>
    <w:p w14:paraId="63BF6C25" w14:textId="77777777" w:rsidR="00324BEA" w:rsidRPr="00B943C0" w:rsidRDefault="00324BEA" w:rsidP="005E1CAE">
      <w:pPr>
        <w:pStyle w:val="PargrafodaLista"/>
        <w:numPr>
          <w:ilvl w:val="1"/>
          <w:numId w:val="2"/>
        </w:numPr>
        <w:spacing w:after="0" w:line="240" w:lineRule="auto"/>
        <w:ind w:left="0" w:firstLine="0"/>
        <w:jc w:val="both"/>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14:paraId="6988E769" w14:textId="77777777" w:rsidR="007002E9" w:rsidRDefault="007002E9" w:rsidP="007002E9">
      <w:pPr>
        <w:suppressAutoHyphens/>
        <w:overflowPunct w:val="0"/>
        <w:spacing w:after="0" w:line="240" w:lineRule="auto"/>
        <w:jc w:val="both"/>
        <w:rPr>
          <w:rFonts w:ascii="Arial" w:hAnsi="Arial" w:cs="Arial"/>
          <w:b/>
        </w:rPr>
      </w:pPr>
    </w:p>
    <w:p w14:paraId="6F776BBC" w14:textId="77777777" w:rsidR="007002E9" w:rsidRDefault="007002E9" w:rsidP="005E1CAE">
      <w:pPr>
        <w:numPr>
          <w:ilvl w:val="0"/>
          <w:numId w:val="2"/>
        </w:numPr>
        <w:suppressAutoHyphens/>
        <w:overflowPunct w:val="0"/>
        <w:spacing w:after="0" w:line="240" w:lineRule="auto"/>
        <w:ind w:left="2268" w:firstLine="0"/>
        <w:jc w:val="both"/>
        <w:rPr>
          <w:rFonts w:ascii="Arial" w:hAnsi="Arial" w:cs="Arial"/>
          <w:b/>
        </w:rPr>
      </w:pPr>
    </w:p>
    <w:p w14:paraId="154E6E11" w14:textId="77777777" w:rsidR="007002E9" w:rsidRDefault="007002E9" w:rsidP="005E1CAE">
      <w:pPr>
        <w:numPr>
          <w:ilvl w:val="0"/>
          <w:numId w:val="2"/>
        </w:numPr>
        <w:suppressAutoHyphens/>
        <w:overflowPunct w:val="0"/>
        <w:spacing w:after="0" w:line="240" w:lineRule="auto"/>
        <w:ind w:left="2268" w:firstLine="0"/>
        <w:jc w:val="both"/>
        <w:rPr>
          <w:rFonts w:ascii="Arial" w:hAnsi="Arial" w:cs="Arial"/>
          <w:b/>
        </w:rPr>
      </w:pPr>
    </w:p>
    <w:p w14:paraId="52A06222" w14:textId="0135AB55" w:rsidR="00324BEA" w:rsidRPr="00FD7A6F" w:rsidRDefault="002B1D48" w:rsidP="005E1CAE">
      <w:pPr>
        <w:numPr>
          <w:ilvl w:val="0"/>
          <w:numId w:val="2"/>
        </w:numPr>
        <w:suppressAutoHyphens/>
        <w:overflowPunct w:val="0"/>
        <w:spacing w:after="0" w:line="240" w:lineRule="auto"/>
        <w:ind w:left="2268" w:firstLine="0"/>
        <w:jc w:val="both"/>
        <w:rPr>
          <w:rFonts w:ascii="Arial" w:hAnsi="Arial" w:cs="Arial"/>
          <w:b/>
        </w:rPr>
      </w:pPr>
      <w:r>
        <w:rPr>
          <w:rFonts w:ascii="Arial" w:hAnsi="Arial" w:cs="Arial"/>
          <w:b/>
        </w:rPr>
        <w:t xml:space="preserve">RAZÃO SOCIAL DO </w:t>
      </w:r>
      <w:r w:rsidR="007002E9">
        <w:rPr>
          <w:rFonts w:ascii="Arial" w:hAnsi="Arial" w:cs="Arial"/>
          <w:b/>
        </w:rPr>
        <w:t>P</w:t>
      </w:r>
      <w:r w:rsidR="00324BEA" w:rsidRPr="00FD7A6F">
        <w:rPr>
          <w:rFonts w:ascii="Arial" w:hAnsi="Arial" w:cs="Arial"/>
          <w:b/>
        </w:rPr>
        <w:t>ROPONENTE</w:t>
      </w:r>
    </w:p>
    <w:p w14:paraId="6DE1837F"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CB73FA" w:rsidRPr="00FD7A6F">
        <w:rPr>
          <w:rFonts w:ascii="Arial" w:hAnsi="Arial" w:cs="Arial"/>
          <w:b/>
        </w:rPr>
        <w:t>LMON</w:t>
      </w:r>
      <w:r w:rsidRPr="00FD7A6F">
        <w:rPr>
          <w:rFonts w:ascii="Arial" w:hAnsi="Arial" w:cs="Arial"/>
          <w:b/>
        </w:rPr>
        <w:t xml:space="preserve">/SC </w:t>
      </w:r>
    </w:p>
    <w:p w14:paraId="7F7E9479" w14:textId="391D396E" w:rsidR="00324BEA" w:rsidRPr="00FD7A6F" w:rsidRDefault="00CB73F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7002E9">
        <w:rPr>
          <w:rFonts w:ascii="Arial" w:hAnsi="Arial" w:cs="Arial"/>
          <w:b/>
        </w:rPr>
        <w:t>21/2021</w:t>
      </w:r>
    </w:p>
    <w:p w14:paraId="3612D12E" w14:textId="43573D8B" w:rsidR="00CB73FA" w:rsidRPr="00FD7A6F" w:rsidRDefault="00CB73F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7002E9">
        <w:rPr>
          <w:rFonts w:ascii="Arial" w:hAnsi="Arial" w:cs="Arial"/>
          <w:b/>
        </w:rPr>
        <w:t>51/2021</w:t>
      </w:r>
    </w:p>
    <w:p w14:paraId="0AEFA8DB" w14:textId="77777777" w:rsidR="00324BEA" w:rsidRPr="00FD7A6F" w:rsidRDefault="00324BEA" w:rsidP="005E1CAE">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02 - “DOCUMENTAÇÃO</w:t>
      </w:r>
      <w:r w:rsidR="00CB73FA" w:rsidRPr="00FD7A6F">
        <w:rPr>
          <w:rFonts w:ascii="Arial" w:hAnsi="Arial" w:cs="Arial"/>
          <w:b/>
        </w:rPr>
        <w:t>”</w:t>
      </w:r>
    </w:p>
    <w:p w14:paraId="272D968D" w14:textId="77777777" w:rsidR="00324BEA" w:rsidRPr="00FD7A6F" w:rsidRDefault="00324BEA" w:rsidP="005E1CAE">
      <w:pPr>
        <w:spacing w:after="0" w:line="240" w:lineRule="auto"/>
        <w:jc w:val="both"/>
        <w:rPr>
          <w:rFonts w:ascii="Arial" w:hAnsi="Arial" w:cs="Arial"/>
          <w:b/>
        </w:rPr>
      </w:pPr>
    </w:p>
    <w:p w14:paraId="1AF57385" w14:textId="77777777" w:rsidR="00324BEA" w:rsidRPr="00FD7A6F" w:rsidRDefault="00324BEA" w:rsidP="005E1CAE">
      <w:pPr>
        <w:pStyle w:val="Standard"/>
        <w:jc w:val="both"/>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14:paraId="555D760E" w14:textId="77777777" w:rsidR="00324BEA" w:rsidRPr="00FD7A6F" w:rsidRDefault="00324BEA" w:rsidP="005E1CAE">
      <w:pPr>
        <w:numPr>
          <w:ilvl w:val="0"/>
          <w:numId w:val="18"/>
        </w:numPr>
        <w:suppressAutoHyphens/>
        <w:spacing w:after="0" w:line="240" w:lineRule="auto"/>
        <w:jc w:val="both"/>
        <w:rPr>
          <w:rFonts w:ascii="Arial" w:eastAsia="Arial Unicode MS" w:hAnsi="Arial" w:cs="Arial"/>
          <w:b/>
          <w:bCs/>
        </w:rPr>
      </w:pPr>
      <w:r w:rsidRPr="00FD7A6F">
        <w:rPr>
          <w:rFonts w:ascii="Arial" w:eastAsia="Arial Unicode MS" w:hAnsi="Arial" w:cs="Arial"/>
        </w:rPr>
        <w:t>Certificado de Registro Cadastral (CRC) emitido pela Prefeitura Municipal de C</w:t>
      </w:r>
      <w:r w:rsidR="00690359" w:rsidRPr="00FD7A6F">
        <w:rPr>
          <w:rFonts w:ascii="Arial" w:eastAsia="Arial Unicode MS" w:hAnsi="Arial" w:cs="Arial"/>
        </w:rPr>
        <w:t>almon</w:t>
      </w:r>
      <w:r w:rsidRPr="00FD7A6F">
        <w:rPr>
          <w:rFonts w:ascii="Arial" w:eastAsia="Arial Unicode MS" w:hAnsi="Arial" w:cs="Arial"/>
        </w:rPr>
        <w:t xml:space="preserve">, SC, dentro do prazo de validade, sendo que </w:t>
      </w:r>
      <w:r w:rsidRPr="00FD7A6F">
        <w:rPr>
          <w:rFonts w:ascii="Arial" w:eastAsia="Arial Unicode MS" w:hAnsi="Arial" w:cs="Arial"/>
          <w:b/>
          <w:bCs/>
        </w:rPr>
        <w:t xml:space="preserve">as negativas vencidas no Certificado deverão ser apresentadas em anexo ao mesmo; e DECLARAÇÃO DE CUMPRIMENTO </w:t>
      </w:r>
      <w:r w:rsidRPr="00FD7A6F">
        <w:rPr>
          <w:rFonts w:ascii="Arial" w:hAnsi="Arial" w:cs="Arial"/>
          <w:b/>
        </w:rPr>
        <w:t>do disposto no inciso XXXIII, Art. 7 º da Constituição Federal - Anexo VI.</w:t>
      </w:r>
    </w:p>
    <w:p w14:paraId="7D86CE86" w14:textId="77777777" w:rsidR="00324BEA" w:rsidRPr="00FD7A6F" w:rsidRDefault="00324BEA" w:rsidP="005E1CAE">
      <w:pPr>
        <w:spacing w:after="0" w:line="240" w:lineRule="auto"/>
        <w:ind w:left="1080"/>
        <w:jc w:val="both"/>
        <w:rPr>
          <w:rFonts w:ascii="Arial" w:eastAsia="Arial Unicode MS" w:hAnsi="Arial" w:cs="Arial"/>
          <w:b/>
          <w:bCs/>
        </w:rPr>
      </w:pPr>
    </w:p>
    <w:p w14:paraId="37ADE9E9" w14:textId="77777777" w:rsidR="00324BEA" w:rsidRPr="00FD7A6F" w:rsidRDefault="00324BEA" w:rsidP="005E1CAE">
      <w:pPr>
        <w:pStyle w:val="Standard"/>
        <w:ind w:left="720"/>
        <w:jc w:val="both"/>
        <w:rPr>
          <w:rFonts w:ascii="Arial" w:hAnsi="Arial" w:cs="Arial"/>
          <w:sz w:val="22"/>
          <w:szCs w:val="22"/>
          <w:lang w:val="pt-BR"/>
        </w:rPr>
      </w:pPr>
    </w:p>
    <w:p w14:paraId="15CE9665" w14:textId="77777777" w:rsidR="002B1D48" w:rsidRDefault="00324BEA" w:rsidP="005E1CAE">
      <w:pPr>
        <w:pStyle w:val="Standard"/>
        <w:jc w:val="both"/>
        <w:rPr>
          <w:rFonts w:ascii="Arial" w:eastAsia="Arial Unicode MS" w:hAnsi="Arial" w:cs="Arial"/>
          <w:bCs/>
          <w:sz w:val="22"/>
          <w:szCs w:val="22"/>
          <w:lang w:val="pt-BR"/>
        </w:rPr>
      </w:pPr>
      <w:r w:rsidRPr="00FD7A6F">
        <w:rPr>
          <w:rFonts w:ascii="Arial" w:eastAsia="Arial Unicode MS" w:hAnsi="Arial" w:cs="Arial"/>
          <w:b/>
          <w:bCs/>
          <w:sz w:val="22"/>
          <w:szCs w:val="22"/>
          <w:lang w:val="pt-BR"/>
        </w:rPr>
        <w:t xml:space="preserve">Obs.: </w:t>
      </w:r>
      <w:r w:rsidRPr="00FD7A6F">
        <w:rPr>
          <w:rFonts w:ascii="Arial" w:eastAsia="Arial Unicode MS" w:hAnsi="Arial" w:cs="Arial"/>
          <w:bCs/>
          <w:sz w:val="22"/>
          <w:szCs w:val="22"/>
          <w:lang w:val="pt-BR"/>
        </w:rPr>
        <w:t xml:space="preserve">Será obrigatório, sob pena de inabilitação, que o licitante tenha em seu objeto social as atividades </w:t>
      </w:r>
    </w:p>
    <w:p w14:paraId="22815755" w14:textId="77777777" w:rsidR="002B1D48" w:rsidRDefault="002B1D48" w:rsidP="005E1CAE">
      <w:pPr>
        <w:pStyle w:val="Standard"/>
        <w:jc w:val="both"/>
        <w:rPr>
          <w:rFonts w:ascii="Arial" w:eastAsia="Arial Unicode MS" w:hAnsi="Arial" w:cs="Arial"/>
          <w:bCs/>
          <w:sz w:val="22"/>
          <w:szCs w:val="22"/>
          <w:lang w:val="pt-BR"/>
        </w:rPr>
      </w:pPr>
    </w:p>
    <w:p w14:paraId="39869F4C" w14:textId="77777777" w:rsidR="002B1D48" w:rsidRDefault="002B1D48" w:rsidP="005E1CAE">
      <w:pPr>
        <w:pStyle w:val="Standard"/>
        <w:jc w:val="both"/>
        <w:rPr>
          <w:rFonts w:ascii="Arial" w:eastAsia="Arial Unicode MS" w:hAnsi="Arial" w:cs="Arial"/>
          <w:bCs/>
          <w:sz w:val="22"/>
          <w:szCs w:val="22"/>
          <w:lang w:val="pt-BR"/>
        </w:rPr>
      </w:pPr>
    </w:p>
    <w:p w14:paraId="3B270C6A" w14:textId="77777777" w:rsidR="002B1D48" w:rsidRDefault="002B1D48" w:rsidP="005E1CAE">
      <w:pPr>
        <w:pStyle w:val="Standard"/>
        <w:jc w:val="both"/>
        <w:rPr>
          <w:rFonts w:ascii="Arial" w:eastAsia="Arial Unicode MS" w:hAnsi="Arial" w:cs="Arial"/>
          <w:bCs/>
          <w:sz w:val="22"/>
          <w:szCs w:val="22"/>
          <w:lang w:val="pt-BR"/>
        </w:rPr>
      </w:pPr>
    </w:p>
    <w:p w14:paraId="72BA5735" w14:textId="77777777" w:rsidR="002B1D48" w:rsidRDefault="002B1D48" w:rsidP="005E1CAE">
      <w:pPr>
        <w:pStyle w:val="Standard"/>
        <w:jc w:val="both"/>
        <w:rPr>
          <w:rFonts w:ascii="Arial" w:eastAsia="Arial Unicode MS" w:hAnsi="Arial" w:cs="Arial"/>
          <w:bCs/>
          <w:sz w:val="22"/>
          <w:szCs w:val="22"/>
          <w:lang w:val="pt-BR"/>
        </w:rPr>
      </w:pPr>
    </w:p>
    <w:p w14:paraId="1B378B34" w14:textId="77777777" w:rsidR="002B1D48" w:rsidRDefault="002B1D48" w:rsidP="005E1CAE">
      <w:pPr>
        <w:pStyle w:val="Standard"/>
        <w:jc w:val="both"/>
        <w:rPr>
          <w:rFonts w:ascii="Arial" w:eastAsia="Arial Unicode MS" w:hAnsi="Arial" w:cs="Arial"/>
          <w:bCs/>
          <w:sz w:val="22"/>
          <w:szCs w:val="22"/>
          <w:lang w:val="pt-BR"/>
        </w:rPr>
      </w:pPr>
    </w:p>
    <w:p w14:paraId="14C8EACD" w14:textId="77777777" w:rsidR="002B1D48" w:rsidRDefault="002B1D48" w:rsidP="005E1CAE">
      <w:pPr>
        <w:pStyle w:val="Standard"/>
        <w:jc w:val="both"/>
        <w:rPr>
          <w:rFonts w:ascii="Arial" w:eastAsia="Arial Unicode MS" w:hAnsi="Arial" w:cs="Arial"/>
          <w:bCs/>
          <w:sz w:val="22"/>
          <w:szCs w:val="22"/>
          <w:lang w:val="pt-BR"/>
        </w:rPr>
      </w:pPr>
    </w:p>
    <w:p w14:paraId="2AB0BA0D" w14:textId="77777777" w:rsidR="002B1D48" w:rsidRDefault="002B1D48" w:rsidP="005E1CAE">
      <w:pPr>
        <w:pStyle w:val="Standard"/>
        <w:jc w:val="both"/>
        <w:rPr>
          <w:rFonts w:ascii="Arial" w:eastAsia="Arial Unicode MS" w:hAnsi="Arial" w:cs="Arial"/>
          <w:bCs/>
          <w:sz w:val="22"/>
          <w:szCs w:val="22"/>
          <w:lang w:val="pt-BR"/>
        </w:rPr>
      </w:pPr>
    </w:p>
    <w:p w14:paraId="63D92343" w14:textId="77777777" w:rsidR="002B1D48" w:rsidRDefault="002B1D48" w:rsidP="005E1CAE">
      <w:pPr>
        <w:pStyle w:val="Standard"/>
        <w:jc w:val="both"/>
        <w:rPr>
          <w:rFonts w:ascii="Arial" w:eastAsia="Arial Unicode MS" w:hAnsi="Arial" w:cs="Arial"/>
          <w:bCs/>
          <w:sz w:val="22"/>
          <w:szCs w:val="22"/>
          <w:lang w:val="pt-BR"/>
        </w:rPr>
      </w:pPr>
    </w:p>
    <w:p w14:paraId="2B6D2FEB" w14:textId="77777777" w:rsidR="002B1D48" w:rsidRDefault="002B1D48" w:rsidP="005E1CAE">
      <w:pPr>
        <w:pStyle w:val="Standard"/>
        <w:jc w:val="both"/>
        <w:rPr>
          <w:rFonts w:ascii="Arial" w:eastAsia="Arial Unicode MS" w:hAnsi="Arial" w:cs="Arial"/>
          <w:bCs/>
          <w:sz w:val="22"/>
          <w:szCs w:val="22"/>
          <w:lang w:val="pt-BR"/>
        </w:rPr>
      </w:pPr>
    </w:p>
    <w:p w14:paraId="25F3539B" w14:textId="1C2AA79F" w:rsidR="00324BEA" w:rsidRPr="00FD7A6F" w:rsidRDefault="00324BEA" w:rsidP="005E1CAE">
      <w:pPr>
        <w:pStyle w:val="Standard"/>
        <w:jc w:val="both"/>
        <w:rPr>
          <w:rFonts w:ascii="Arial" w:hAnsi="Arial" w:cs="Arial"/>
          <w:sz w:val="22"/>
          <w:szCs w:val="22"/>
          <w:lang w:val="pt-BR"/>
        </w:rPr>
      </w:pPr>
      <w:r w:rsidRPr="00FD7A6F">
        <w:rPr>
          <w:rFonts w:ascii="Arial" w:eastAsia="Arial Unicode MS" w:hAnsi="Arial" w:cs="Arial"/>
          <w:bCs/>
          <w:sz w:val="22"/>
          <w:szCs w:val="22"/>
          <w:lang w:val="pt-BR"/>
        </w:rPr>
        <w:t>compatíveis com o objeto deste Edital.</w:t>
      </w:r>
    </w:p>
    <w:p w14:paraId="02DB317C" w14:textId="77777777" w:rsidR="00324BEA" w:rsidRPr="00FD7A6F" w:rsidRDefault="00324BEA" w:rsidP="005E1CAE">
      <w:pPr>
        <w:pStyle w:val="PargrafodaLista"/>
        <w:numPr>
          <w:ilvl w:val="1"/>
          <w:numId w:val="2"/>
        </w:numPr>
        <w:spacing w:after="0" w:line="240" w:lineRule="auto"/>
        <w:ind w:left="0" w:firstLine="0"/>
        <w:jc w:val="both"/>
        <w:rPr>
          <w:rFonts w:ascii="Arial" w:hAnsi="Arial" w:cs="Arial"/>
          <w:b/>
          <w:sz w:val="22"/>
          <w:szCs w:val="22"/>
        </w:rPr>
      </w:pPr>
    </w:p>
    <w:p w14:paraId="2E062329" w14:textId="77777777" w:rsidR="00324BEA" w:rsidRPr="00FD7A6F" w:rsidRDefault="00324BEA" w:rsidP="005E1CAE">
      <w:pPr>
        <w:pStyle w:val="PargrafodaLista"/>
        <w:numPr>
          <w:ilvl w:val="1"/>
          <w:numId w:val="2"/>
        </w:numPr>
        <w:spacing w:after="0" w:line="240" w:lineRule="auto"/>
        <w:ind w:left="0" w:firstLine="0"/>
        <w:jc w:val="both"/>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w:t>
      </w:r>
      <w:r w:rsidR="00690359"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14:paraId="3C7FAFD1"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238B2C53" w14:textId="66ED3511" w:rsidR="005E1CAE" w:rsidRPr="007002E9" w:rsidRDefault="00324BEA" w:rsidP="00A307D6">
      <w:pPr>
        <w:numPr>
          <w:ilvl w:val="0"/>
          <w:numId w:val="2"/>
        </w:numPr>
        <w:suppressAutoHyphens/>
        <w:overflowPunct w:val="0"/>
        <w:spacing w:after="0" w:line="240" w:lineRule="auto"/>
        <w:jc w:val="both"/>
        <w:rPr>
          <w:rFonts w:ascii="Arial" w:hAnsi="Arial" w:cs="Arial"/>
          <w:bCs/>
          <w:u w:val="single"/>
        </w:rPr>
      </w:pPr>
      <w:r w:rsidRPr="007002E9">
        <w:rPr>
          <w:rFonts w:ascii="Arial" w:hAnsi="Arial" w:cs="Arial"/>
          <w:bCs/>
          <w:u w:val="single"/>
        </w:rPr>
        <w:lastRenderedPageBreak/>
        <w:t xml:space="preserve">4.4 – Os documentos descritos no item </w:t>
      </w:r>
      <w:r w:rsidRPr="007002E9">
        <w:rPr>
          <w:rFonts w:ascii="Arial" w:hAnsi="Arial" w:cs="Arial"/>
          <w:b/>
          <w:bCs/>
          <w:u w:val="single"/>
        </w:rPr>
        <w:t xml:space="preserve">4.2, letra “a” </w:t>
      </w:r>
      <w:r w:rsidRPr="007002E9">
        <w:rPr>
          <w:rFonts w:ascii="Arial" w:hAnsi="Arial" w:cs="Arial"/>
          <w:bCs/>
          <w:u w:val="single"/>
        </w:rPr>
        <w:t>deste Edital poderão ser substituídos por:</w:t>
      </w:r>
    </w:p>
    <w:p w14:paraId="2D302506" w14:textId="77777777" w:rsidR="005E1CAE" w:rsidRPr="00FD7A6F" w:rsidRDefault="005E1CAE" w:rsidP="005E1CAE">
      <w:pPr>
        <w:suppressAutoHyphens/>
        <w:overflowPunct w:val="0"/>
        <w:spacing w:after="0" w:line="240" w:lineRule="auto"/>
        <w:jc w:val="both"/>
        <w:rPr>
          <w:rFonts w:ascii="Arial" w:hAnsi="Arial" w:cs="Arial"/>
          <w:bCs/>
          <w:u w:val="single"/>
        </w:rPr>
      </w:pPr>
    </w:p>
    <w:p w14:paraId="2B092BDA" w14:textId="77777777" w:rsidR="00324BEA" w:rsidRPr="00FD7A6F" w:rsidRDefault="00324BEA" w:rsidP="005E1CAE">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a) Registro comercial, no caso de empresa individual </w:t>
      </w:r>
      <w:r w:rsidRPr="00FD7A6F">
        <w:rPr>
          <w:rFonts w:ascii="Arial" w:hAnsi="Arial" w:cs="Arial"/>
          <w:b/>
        </w:rPr>
        <w:t>(somente para empresas que não se credenciarem para lances);</w:t>
      </w:r>
    </w:p>
    <w:p w14:paraId="19E4076A" w14:textId="77777777" w:rsidR="00024359" w:rsidRDefault="00324BEA" w:rsidP="005E1CAE">
      <w:pPr>
        <w:pStyle w:val="Corpodetextorecuado"/>
        <w:numPr>
          <w:ilvl w:val="0"/>
          <w:numId w:val="2"/>
        </w:numPr>
        <w:spacing w:after="0" w:line="240" w:lineRule="auto"/>
        <w:ind w:left="0" w:firstLine="567"/>
        <w:rPr>
          <w:sz w:val="22"/>
          <w:szCs w:val="22"/>
        </w:rPr>
      </w:pPr>
      <w:r w:rsidRPr="00FD7A6F">
        <w:rPr>
          <w:sz w:val="22"/>
          <w:szCs w:val="22"/>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w:t>
      </w:r>
    </w:p>
    <w:p w14:paraId="5BFD3058" w14:textId="77777777" w:rsidR="00324BEA" w:rsidRPr="00FD7A6F" w:rsidRDefault="00324BEA" w:rsidP="005E1CAE">
      <w:pPr>
        <w:pStyle w:val="Corpodetextorecuado"/>
        <w:numPr>
          <w:ilvl w:val="0"/>
          <w:numId w:val="2"/>
        </w:numPr>
        <w:spacing w:after="0" w:line="240" w:lineRule="auto"/>
        <w:ind w:left="0" w:firstLine="567"/>
        <w:rPr>
          <w:sz w:val="22"/>
          <w:szCs w:val="22"/>
        </w:rPr>
      </w:pPr>
      <w:r w:rsidRPr="00FD7A6F">
        <w:rPr>
          <w:sz w:val="22"/>
          <w:szCs w:val="22"/>
        </w:rPr>
        <w:t xml:space="preserve">ata do atual capital social acompanhado da ata de eleição de sua atual administração, registrados e publicados </w:t>
      </w:r>
      <w:r w:rsidRPr="00FD7A6F">
        <w:rPr>
          <w:b/>
          <w:sz w:val="22"/>
          <w:szCs w:val="22"/>
        </w:rPr>
        <w:t>(somente para empresas que não se credenciarem para lances);</w:t>
      </w:r>
    </w:p>
    <w:p w14:paraId="1B347AB6" w14:textId="77777777" w:rsidR="00324BEA" w:rsidRPr="00FD7A6F" w:rsidRDefault="00324BEA" w:rsidP="005E1CAE">
      <w:pPr>
        <w:pStyle w:val="Corpodetextorecuado"/>
        <w:numPr>
          <w:ilvl w:val="0"/>
          <w:numId w:val="2"/>
        </w:numPr>
        <w:spacing w:after="0"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14:paraId="47544A52" w14:textId="77777777" w:rsidR="00324BEA" w:rsidRPr="00FD7A6F" w:rsidRDefault="00324BEA" w:rsidP="005E1CAE">
      <w:pPr>
        <w:pStyle w:val="WW-Corpodetexto3"/>
        <w:numPr>
          <w:ilvl w:val="0"/>
          <w:numId w:val="2"/>
        </w:numPr>
        <w:spacing w:after="0"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14:paraId="07B3FA18" w14:textId="77777777" w:rsidR="00324BEA" w:rsidRPr="00FD7A6F" w:rsidRDefault="00324BEA" w:rsidP="005E1CAE">
      <w:pPr>
        <w:pStyle w:val="WW-Recuodecorpodetexto2"/>
        <w:numPr>
          <w:ilvl w:val="0"/>
          <w:numId w:val="2"/>
        </w:numPr>
        <w:spacing w:after="0"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14:paraId="1E8E1714" w14:textId="77777777" w:rsidR="00324BEA" w:rsidRPr="00FD7A6F" w:rsidRDefault="00324BEA" w:rsidP="005E1CAE">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f) Certidão que prove a regularidade para com a Fazenda Estadual </w:t>
      </w:r>
    </w:p>
    <w:p w14:paraId="4C18221F" w14:textId="77777777" w:rsidR="00324BEA" w:rsidRPr="00FD7A6F" w:rsidRDefault="00324BEA" w:rsidP="005E1CAE">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g) Certidão que prove a regularidade para com a Fazenda Municipal da jurisdição fiscal do estabelecimento licitante;</w:t>
      </w:r>
    </w:p>
    <w:p w14:paraId="54E1E085" w14:textId="77777777" w:rsidR="00324BEA" w:rsidRPr="00FD7A6F" w:rsidRDefault="00324BEA" w:rsidP="005E1CAE">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h) Certidão que prove a regularidade relativa</w:t>
      </w:r>
      <w:r w:rsidR="00690359" w:rsidRPr="00FD7A6F">
        <w:rPr>
          <w:rFonts w:ascii="Arial" w:hAnsi="Arial" w:cs="Arial"/>
        </w:rPr>
        <w:t xml:space="preserve"> </w:t>
      </w:r>
      <w:r w:rsidRPr="00FD7A6F">
        <w:rPr>
          <w:rFonts w:ascii="Arial" w:hAnsi="Arial" w:cs="Arial"/>
        </w:rPr>
        <w:t>ao Fundo de Garantia por Tempo de Serviço (FGTS);</w:t>
      </w:r>
    </w:p>
    <w:p w14:paraId="786F1F50" w14:textId="77777777" w:rsidR="00690359" w:rsidRPr="00FD7A6F" w:rsidRDefault="00324BEA" w:rsidP="005E1CAE">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10"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1" w:anchor="art3" w:history="1">
        <w:r w:rsidRPr="00FD7A6F">
          <w:rPr>
            <w:rStyle w:val="LinkdaInternet"/>
            <w:rFonts w:ascii="Arial" w:hAnsi="Arial" w:cs="Arial"/>
          </w:rPr>
          <w:t>(Incluído pela Lei nº 12.440, de 2012)</w:t>
        </w:r>
      </w:hyperlink>
      <w:r w:rsidRPr="00FD7A6F">
        <w:rPr>
          <w:rFonts w:ascii="Arial" w:hAnsi="Arial" w:cs="Arial"/>
        </w:rPr>
        <w:t>;</w:t>
      </w:r>
    </w:p>
    <w:p w14:paraId="5A112776" w14:textId="77777777" w:rsidR="00324BEA" w:rsidRPr="005A01DB" w:rsidRDefault="00324BEA" w:rsidP="005E1CAE">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rPr>
        <w:t xml:space="preserve">j) </w:t>
      </w:r>
      <w:r w:rsidRPr="00FD7A6F">
        <w:rPr>
          <w:rFonts w:ascii="Arial" w:eastAsia="Arial Unicode MS" w:hAnsi="Arial" w:cs="Arial"/>
          <w:bCs/>
        </w:rPr>
        <w:t xml:space="preserve">Declaração de cumprimento </w:t>
      </w:r>
      <w:r w:rsidRPr="00FD7A6F">
        <w:rPr>
          <w:rFonts w:ascii="Arial" w:hAnsi="Arial" w:cs="Arial"/>
        </w:rPr>
        <w:t>do disposto no inciso XXXIII, Art. 7 º da Constituição Federal - Anexo VI.</w:t>
      </w:r>
    </w:p>
    <w:p w14:paraId="5F23CD2E" w14:textId="3519BF38" w:rsidR="005A01DB" w:rsidRDefault="005A01DB" w:rsidP="005E1CAE">
      <w:pPr>
        <w:pStyle w:val="Recuodecorpodetexto20"/>
        <w:numPr>
          <w:ilvl w:val="0"/>
          <w:numId w:val="28"/>
        </w:numPr>
        <w:spacing w:after="0" w:line="240" w:lineRule="auto"/>
        <w:rPr>
          <w:iCs/>
          <w:sz w:val="22"/>
          <w:szCs w:val="22"/>
          <w:shd w:val="clear" w:color="auto" w:fill="FFFFFF"/>
        </w:rPr>
      </w:pPr>
      <w:r w:rsidRPr="00B762DA">
        <w:rPr>
          <w:iCs/>
          <w:sz w:val="22"/>
          <w:szCs w:val="22"/>
          <w:shd w:val="clear" w:color="auto" w:fill="FFFFFF"/>
        </w:rPr>
        <w:t xml:space="preserve">Atestado de Capacidade Técnica, fornecido por pessoa de direito público ou privado, que comprove que a empresa tenha </w:t>
      </w:r>
      <w:r>
        <w:rPr>
          <w:iCs/>
          <w:sz w:val="22"/>
          <w:szCs w:val="22"/>
          <w:shd w:val="clear" w:color="auto" w:fill="FFFFFF"/>
        </w:rPr>
        <w:t>fornecido produtos</w:t>
      </w:r>
      <w:r w:rsidRPr="00B762DA">
        <w:rPr>
          <w:iCs/>
          <w:sz w:val="22"/>
          <w:szCs w:val="22"/>
          <w:shd w:val="clear" w:color="auto" w:fill="FFFFFF"/>
        </w:rPr>
        <w:t xml:space="preserve"> com características compatíveis ao objeto da presente Licitação, demonstrando que o proponente possui experiência anterior satisfatória e bom desempenho.</w:t>
      </w:r>
    </w:p>
    <w:p w14:paraId="37C98C5B" w14:textId="4A1A3DB3" w:rsidR="007002E9" w:rsidRDefault="007002E9" w:rsidP="007002E9">
      <w:pPr>
        <w:pStyle w:val="Recuodecorpodetexto20"/>
        <w:spacing w:after="0" w:line="240" w:lineRule="auto"/>
        <w:rPr>
          <w:iCs/>
          <w:sz w:val="22"/>
          <w:szCs w:val="22"/>
          <w:shd w:val="clear" w:color="auto" w:fill="FFFFFF"/>
        </w:rPr>
      </w:pPr>
    </w:p>
    <w:p w14:paraId="6BBDD02B" w14:textId="6BE80126" w:rsidR="007002E9" w:rsidRDefault="007002E9" w:rsidP="007002E9">
      <w:pPr>
        <w:pStyle w:val="Recuodecorpodetexto20"/>
        <w:spacing w:after="0" w:line="240" w:lineRule="auto"/>
        <w:rPr>
          <w:iCs/>
          <w:sz w:val="22"/>
          <w:szCs w:val="22"/>
          <w:shd w:val="clear" w:color="auto" w:fill="FFFFFF"/>
        </w:rPr>
      </w:pPr>
    </w:p>
    <w:p w14:paraId="3E80EEA3" w14:textId="734FC957" w:rsidR="007002E9" w:rsidRDefault="007002E9" w:rsidP="007002E9">
      <w:pPr>
        <w:pStyle w:val="Recuodecorpodetexto20"/>
        <w:spacing w:after="0" w:line="240" w:lineRule="auto"/>
        <w:rPr>
          <w:iCs/>
          <w:sz w:val="22"/>
          <w:szCs w:val="22"/>
          <w:shd w:val="clear" w:color="auto" w:fill="FFFFFF"/>
        </w:rPr>
      </w:pPr>
    </w:p>
    <w:p w14:paraId="56EBFE8C" w14:textId="36912916" w:rsidR="007002E9" w:rsidRDefault="007002E9" w:rsidP="007002E9">
      <w:pPr>
        <w:pStyle w:val="Recuodecorpodetexto20"/>
        <w:spacing w:after="0" w:line="240" w:lineRule="auto"/>
        <w:rPr>
          <w:iCs/>
          <w:sz w:val="22"/>
          <w:szCs w:val="22"/>
          <w:shd w:val="clear" w:color="auto" w:fill="FFFFFF"/>
        </w:rPr>
      </w:pPr>
    </w:p>
    <w:p w14:paraId="79E1FDDE" w14:textId="6DD5156C" w:rsidR="007002E9" w:rsidRDefault="007002E9" w:rsidP="007002E9">
      <w:pPr>
        <w:pStyle w:val="Recuodecorpodetexto20"/>
        <w:spacing w:after="0" w:line="240" w:lineRule="auto"/>
        <w:rPr>
          <w:iCs/>
          <w:sz w:val="22"/>
          <w:szCs w:val="22"/>
          <w:shd w:val="clear" w:color="auto" w:fill="FFFFFF"/>
        </w:rPr>
      </w:pPr>
    </w:p>
    <w:p w14:paraId="22A3C01B" w14:textId="77777777" w:rsidR="007002E9" w:rsidRDefault="007002E9" w:rsidP="007002E9">
      <w:pPr>
        <w:pStyle w:val="Recuodecorpodetexto20"/>
        <w:spacing w:after="0" w:line="240" w:lineRule="auto"/>
        <w:rPr>
          <w:iCs/>
          <w:sz w:val="22"/>
          <w:szCs w:val="22"/>
          <w:shd w:val="clear" w:color="auto" w:fill="FFFFFF"/>
        </w:rPr>
      </w:pPr>
    </w:p>
    <w:p w14:paraId="7B834C74" w14:textId="77777777" w:rsidR="005A01DB" w:rsidRPr="001B7E04" w:rsidRDefault="003F63B3" w:rsidP="005E1CAE">
      <w:pPr>
        <w:numPr>
          <w:ilvl w:val="0"/>
          <w:numId w:val="2"/>
        </w:numPr>
        <w:suppressAutoHyphens/>
        <w:overflowPunct w:val="0"/>
        <w:spacing w:after="0" w:line="240" w:lineRule="auto"/>
        <w:ind w:left="0" w:firstLine="567"/>
        <w:jc w:val="both"/>
        <w:rPr>
          <w:rFonts w:ascii="Arial" w:hAnsi="Arial" w:cs="Arial"/>
        </w:rPr>
      </w:pPr>
      <w:r>
        <w:rPr>
          <w:iCs/>
          <w:shd w:val="clear" w:color="auto" w:fill="FFFFFF"/>
        </w:rPr>
        <w:t>i</w:t>
      </w:r>
      <w:r w:rsidR="005A01DB">
        <w:rPr>
          <w:iCs/>
          <w:shd w:val="clear" w:color="auto" w:fill="FFFFFF"/>
        </w:rPr>
        <w:t>)</w:t>
      </w:r>
      <w:r w:rsidR="005A01DB" w:rsidRPr="005A01DB">
        <w:rPr>
          <w:rFonts w:ascii="Arial" w:hAnsi="Arial" w:cs="Arial"/>
        </w:rPr>
        <w:t xml:space="preserve"> </w:t>
      </w:r>
      <w:r w:rsidR="005A01DB" w:rsidRPr="001B7E04">
        <w:rPr>
          <w:rFonts w:ascii="Arial" w:hAnsi="Arial" w:cs="Arial"/>
        </w:rPr>
        <w:t xml:space="preserve">k) Certidão Negativa de Falência, Concordata e Recuperação Judicial, expedida pelo distribuidor da sede da pessoa jurídica. </w:t>
      </w:r>
    </w:p>
    <w:p w14:paraId="70C9F135" w14:textId="77777777" w:rsidR="00AB26B7" w:rsidRDefault="005A01DB" w:rsidP="005E1CAE">
      <w:pPr>
        <w:numPr>
          <w:ilvl w:val="0"/>
          <w:numId w:val="2"/>
        </w:numPr>
        <w:suppressAutoHyphens/>
        <w:overflowPunct w:val="0"/>
        <w:spacing w:after="0" w:line="240" w:lineRule="auto"/>
        <w:ind w:left="0" w:firstLine="0"/>
        <w:jc w:val="both"/>
        <w:rPr>
          <w:rFonts w:ascii="Arial" w:hAnsi="Arial" w:cs="Arial"/>
        </w:rPr>
      </w:pPr>
      <w:r w:rsidRPr="001B7E04">
        <w:rPr>
          <w:rFonts w:ascii="Arial" w:hAnsi="Arial" w:cs="Arial"/>
        </w:rPr>
        <w:t xml:space="preserve">OBSERVAÇÃO: Considerando a implantação do sistema </w:t>
      </w:r>
      <w:proofErr w:type="spellStart"/>
      <w:r w:rsidRPr="001B7E04">
        <w:rPr>
          <w:rFonts w:ascii="Arial" w:hAnsi="Arial" w:cs="Arial"/>
        </w:rPr>
        <w:t>eproc</w:t>
      </w:r>
      <w:proofErr w:type="spellEnd"/>
      <w:r w:rsidRPr="001B7E04">
        <w:rPr>
          <w:rFonts w:ascii="Arial" w:hAnsi="Arial" w:cs="Arial"/>
        </w:rPr>
        <w:t xml:space="preserve"> no Poder Judiciário de Santa Catarina, a partir de 1º/4/2019, as certidões de “Falência, Concordata e Recuperação Judicial" deverão ser solicitadas </w:t>
      </w:r>
    </w:p>
    <w:p w14:paraId="018DE52B"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1F6F9E13"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394AA876"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6B60AC1A"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70EE22AE"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1D1C4E4B"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7377F6CF"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42732888"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6FD9E2AA"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79E8B7DE"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677410B3" w14:textId="77777777" w:rsidR="00AB26B7" w:rsidRDefault="00AB26B7" w:rsidP="005E1CAE">
      <w:pPr>
        <w:numPr>
          <w:ilvl w:val="0"/>
          <w:numId w:val="2"/>
        </w:numPr>
        <w:suppressAutoHyphens/>
        <w:overflowPunct w:val="0"/>
        <w:spacing w:after="0" w:line="240" w:lineRule="auto"/>
        <w:ind w:left="0" w:firstLine="0"/>
        <w:jc w:val="both"/>
        <w:rPr>
          <w:rFonts w:ascii="Arial" w:hAnsi="Arial" w:cs="Arial"/>
        </w:rPr>
      </w:pPr>
    </w:p>
    <w:p w14:paraId="7718E9CF" w14:textId="6FE2B62F" w:rsidR="005A01DB" w:rsidRPr="001B7E04" w:rsidRDefault="005A01DB" w:rsidP="005E1CAE">
      <w:pPr>
        <w:numPr>
          <w:ilvl w:val="0"/>
          <w:numId w:val="2"/>
        </w:numPr>
        <w:suppressAutoHyphens/>
        <w:overflowPunct w:val="0"/>
        <w:spacing w:after="0" w:line="240" w:lineRule="auto"/>
        <w:ind w:left="0" w:firstLine="0"/>
        <w:jc w:val="both"/>
        <w:rPr>
          <w:rFonts w:ascii="Arial" w:hAnsi="Arial" w:cs="Arial"/>
        </w:rPr>
      </w:pPr>
      <w:r w:rsidRPr="001B7E04">
        <w:rPr>
          <w:rFonts w:ascii="Arial" w:hAnsi="Arial" w:cs="Arial"/>
        </w:rPr>
        <w:t xml:space="preserve">tanto no sistema </w:t>
      </w:r>
      <w:proofErr w:type="spellStart"/>
      <w:r w:rsidRPr="001B7E04">
        <w:rPr>
          <w:rFonts w:ascii="Arial" w:hAnsi="Arial" w:cs="Arial"/>
        </w:rPr>
        <w:t>eproc</w:t>
      </w:r>
      <w:proofErr w:type="spellEnd"/>
      <w:r w:rsidRPr="001B7E04">
        <w:rPr>
          <w:rFonts w:ascii="Arial" w:hAnsi="Arial" w:cs="Arial"/>
        </w:rPr>
        <w:t xml:space="preserve"> quando no SAJ. As duas certidões deverão ser apresentadas conjuntamente, caso contrário não terão validade.</w:t>
      </w:r>
    </w:p>
    <w:p w14:paraId="11CEAB27" w14:textId="77777777" w:rsidR="005A01DB" w:rsidRDefault="005A01DB" w:rsidP="005E1CAE">
      <w:pPr>
        <w:pStyle w:val="Recuodecorpodetexto20"/>
        <w:spacing w:before="240" w:after="0" w:line="240" w:lineRule="auto"/>
        <w:ind w:left="720" w:firstLine="0"/>
        <w:rPr>
          <w:iCs/>
          <w:sz w:val="22"/>
          <w:szCs w:val="22"/>
          <w:shd w:val="clear" w:color="auto" w:fill="FFFFFF"/>
        </w:rPr>
      </w:pPr>
    </w:p>
    <w:p w14:paraId="4088C1DF" w14:textId="77777777" w:rsidR="005A01DB" w:rsidRPr="00FD7A6F" w:rsidRDefault="005A01DB" w:rsidP="005E1CAE">
      <w:pPr>
        <w:numPr>
          <w:ilvl w:val="0"/>
          <w:numId w:val="2"/>
        </w:numPr>
        <w:suppressAutoHyphens/>
        <w:overflowPunct w:val="0"/>
        <w:spacing w:after="0" w:line="240" w:lineRule="auto"/>
        <w:ind w:left="708" w:hanging="141"/>
        <w:jc w:val="both"/>
        <w:rPr>
          <w:rFonts w:ascii="Arial" w:eastAsia="Arial Unicode MS" w:hAnsi="Arial" w:cs="Arial"/>
          <w:bCs/>
        </w:rPr>
      </w:pPr>
    </w:p>
    <w:p w14:paraId="59826585" w14:textId="77777777" w:rsidR="00324BEA" w:rsidRPr="00024359" w:rsidRDefault="00324BEA" w:rsidP="005E1CAE">
      <w:pPr>
        <w:numPr>
          <w:ilvl w:val="0"/>
          <w:numId w:val="2"/>
        </w:numPr>
        <w:suppressAutoHyphens/>
        <w:overflowPunct w:val="0"/>
        <w:spacing w:after="0" w:line="240" w:lineRule="auto"/>
        <w:ind w:left="0" w:firstLine="567"/>
        <w:jc w:val="both"/>
        <w:rPr>
          <w:rFonts w:ascii="Arial" w:hAnsi="Arial" w:cs="Arial"/>
        </w:rPr>
      </w:pPr>
      <w:r w:rsidRPr="00024359">
        <w:rPr>
          <w:rFonts w:ascii="Arial" w:hAnsi="Arial" w:cs="Arial"/>
        </w:rPr>
        <w:lastRenderedPageBreak/>
        <w:t>4.5 - As micro empresas (ME) empresas de pequeno porte (EPP) ou Microempreendedores Individuais (MEI) deverão apresentar toda a documentação arrolada nos itens acima, no entanto:</w:t>
      </w:r>
    </w:p>
    <w:p w14:paraId="7A7D9387" w14:textId="77777777" w:rsidR="00324BEA" w:rsidRPr="00FD7A6F" w:rsidRDefault="00324BEA" w:rsidP="005E1CAE">
      <w:pPr>
        <w:numPr>
          <w:ilvl w:val="0"/>
          <w:numId w:val="2"/>
        </w:numPr>
        <w:suppressAutoHyphens/>
        <w:overflowPunct w:val="0"/>
        <w:spacing w:after="0" w:line="240" w:lineRule="auto"/>
        <w:ind w:left="993" w:firstLine="0"/>
        <w:jc w:val="both"/>
        <w:rPr>
          <w:rFonts w:ascii="Arial" w:hAnsi="Arial" w:cs="Arial"/>
          <w:i/>
          <w:iCs/>
        </w:rPr>
      </w:pPr>
      <w:r w:rsidRPr="00FD7A6F">
        <w:rPr>
          <w:rFonts w:ascii="Arial" w:hAnsi="Arial" w:cs="Arial"/>
          <w:i/>
          <w:iCs/>
        </w:rPr>
        <w:t>§ 1</w:t>
      </w:r>
      <w:proofErr w:type="gramStart"/>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w:t>
      </w:r>
      <w:proofErr w:type="gramEnd"/>
      <w:r w:rsidRPr="00FD7A6F">
        <w:rPr>
          <w:rFonts w:ascii="Arial" w:hAnsi="Arial" w:cs="Arial"/>
          <w:i/>
          <w:iCs/>
        </w:rPr>
        <w:t xml:space="preserve">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E9197AE" w14:textId="77777777" w:rsidR="00324BEA" w:rsidRPr="00FD7A6F" w:rsidRDefault="00324BEA" w:rsidP="005E1CAE">
      <w:pPr>
        <w:numPr>
          <w:ilvl w:val="0"/>
          <w:numId w:val="2"/>
        </w:numPr>
        <w:suppressAutoHyphens/>
        <w:overflowPunct w:val="0"/>
        <w:spacing w:after="0" w:line="240" w:lineRule="auto"/>
        <w:ind w:left="993" w:firstLine="0"/>
        <w:jc w:val="both"/>
        <w:rPr>
          <w:rFonts w:ascii="Arial" w:hAnsi="Arial" w:cs="Arial"/>
          <w:i/>
          <w:iCs/>
          <w:color w:val="FF0000"/>
        </w:rPr>
      </w:pPr>
      <w:r w:rsidRPr="00FD7A6F">
        <w:rPr>
          <w:rFonts w:ascii="Arial" w:hAnsi="Arial" w:cs="Arial"/>
          <w:i/>
          <w:iCs/>
        </w:rPr>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2" w:anchor="art81" w:history="1">
        <w:r w:rsidRPr="00FD7A6F">
          <w:rPr>
            <w:rStyle w:val="LinkdaInternet"/>
            <w:rFonts w:ascii="Arial" w:hAnsi="Arial" w:cs="Arial"/>
            <w:i/>
            <w:iCs/>
          </w:rPr>
          <w:t>art. 81 da Lei n</w:t>
        </w:r>
      </w:hyperlink>
      <w:hyperlink r:id="rId13"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14:paraId="7274CEF1" w14:textId="77777777" w:rsidR="00324BEA" w:rsidRDefault="00324BEA" w:rsidP="005E1CAE">
      <w:pPr>
        <w:numPr>
          <w:ilvl w:val="0"/>
          <w:numId w:val="2"/>
        </w:numPr>
        <w:suppressAutoHyphens/>
        <w:overflowPunct w:val="0"/>
        <w:spacing w:after="0" w:line="240" w:lineRule="auto"/>
        <w:ind w:left="0" w:firstLine="0"/>
        <w:jc w:val="both"/>
        <w:rPr>
          <w:rFonts w:ascii="Arial" w:hAnsi="Arial" w:cs="Arial"/>
          <w:bCs/>
        </w:rPr>
      </w:pPr>
      <w:r w:rsidRPr="00FD7A6F">
        <w:rPr>
          <w:rFonts w:ascii="Arial" w:hAnsi="Arial" w:cs="Arial"/>
          <w:bCs/>
        </w:rPr>
        <w:t>4.6 – Os documentos redigidos em língua estrangeira deverão estar acompanhados de tradução por tradutor juramentado</w:t>
      </w:r>
    </w:p>
    <w:p w14:paraId="3746945B" w14:textId="77777777" w:rsidR="00AB26B7" w:rsidRPr="00AB26B7" w:rsidRDefault="00AB26B7" w:rsidP="005E1CAE">
      <w:pPr>
        <w:numPr>
          <w:ilvl w:val="0"/>
          <w:numId w:val="2"/>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p>
    <w:p w14:paraId="6EF867F9" w14:textId="6AB184F5"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w:t>
      </w:r>
      <w:r w:rsidR="004E06FB" w:rsidRPr="00FD7A6F">
        <w:rPr>
          <w:rFonts w:ascii="Arial" w:eastAsia="Arial Unicode MS" w:hAnsi="Arial" w:cs="Arial"/>
          <w:b/>
          <w:i/>
          <w:highlight w:val="yellow"/>
          <w:u w:val="single"/>
          <w:shd w:val="clear" w:color="auto" w:fill="C0C0C0"/>
        </w:rPr>
        <w:t>lmon</w:t>
      </w:r>
      <w:r w:rsidRPr="00FD7A6F">
        <w:rPr>
          <w:rFonts w:ascii="Arial" w:eastAsia="Arial Unicode MS" w:hAnsi="Arial" w:cs="Arial"/>
          <w:b/>
          <w:i/>
          <w:highlight w:val="yellow"/>
          <w:u w:val="single"/>
          <w:shd w:val="clear" w:color="auto" w:fill="C0C0C0"/>
        </w:rPr>
        <w:t>, deverão apresentar os documentos 30 minutos antes da abertura do processo para o cadastramento no sistema de compras, visando não atrasar o processo licitatório</w:t>
      </w:r>
      <w:r w:rsidR="004E06FB" w:rsidRPr="00FD7A6F">
        <w:rPr>
          <w:rFonts w:ascii="Arial" w:eastAsia="Arial Unicode MS" w:hAnsi="Arial" w:cs="Arial"/>
          <w:b/>
          <w:i/>
          <w:highlight w:val="yellow"/>
          <w:u w:val="single"/>
          <w:shd w:val="clear" w:color="auto" w:fill="C0C0C0"/>
        </w:rPr>
        <w:t>.</w:t>
      </w:r>
    </w:p>
    <w:p w14:paraId="68B268D0" w14:textId="77777777" w:rsidR="00244406" w:rsidRDefault="00244406" w:rsidP="005E1CAE">
      <w:pPr>
        <w:numPr>
          <w:ilvl w:val="0"/>
          <w:numId w:val="2"/>
        </w:numPr>
        <w:suppressAutoHyphens/>
        <w:overflowPunct w:val="0"/>
        <w:spacing w:after="0" w:line="240" w:lineRule="auto"/>
        <w:jc w:val="both"/>
        <w:rPr>
          <w:rFonts w:ascii="Arial" w:hAnsi="Arial" w:cs="Arial"/>
          <w:b/>
        </w:rPr>
      </w:pPr>
    </w:p>
    <w:p w14:paraId="1F6BF21C" w14:textId="77777777" w:rsidR="00244406" w:rsidRDefault="00244406" w:rsidP="005E1CAE">
      <w:pPr>
        <w:numPr>
          <w:ilvl w:val="0"/>
          <w:numId w:val="2"/>
        </w:numPr>
        <w:suppressAutoHyphens/>
        <w:overflowPunct w:val="0"/>
        <w:spacing w:after="0" w:line="240" w:lineRule="auto"/>
        <w:jc w:val="both"/>
        <w:rPr>
          <w:rFonts w:ascii="Arial" w:hAnsi="Arial" w:cs="Arial"/>
          <w:b/>
        </w:rPr>
      </w:pPr>
    </w:p>
    <w:p w14:paraId="0B33DEB6"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b/>
        </w:rPr>
        <w:t>5 - DAS OBRIGAÇÕES DA VENCEDORA</w:t>
      </w:r>
    </w:p>
    <w:p w14:paraId="5FF3AAFB" w14:textId="77777777" w:rsidR="00324BEA" w:rsidRPr="00FD7A6F" w:rsidRDefault="00324BEA" w:rsidP="005E1CAE">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5.1 - A licitante vencedora ficará obrigada a entregar o objeto deste Edital, nos preços, prazos, condições e locais estipulados no item 1.2 deste Edital.</w:t>
      </w:r>
    </w:p>
    <w:p w14:paraId="21F3483C" w14:textId="77777777" w:rsidR="00324BEA" w:rsidRPr="00FD7A6F" w:rsidRDefault="00324BEA" w:rsidP="005E1CAE">
      <w:pPr>
        <w:pStyle w:val="Corpodetextorecuado"/>
        <w:spacing w:after="0" w:line="240" w:lineRule="auto"/>
        <w:rPr>
          <w:sz w:val="22"/>
          <w:szCs w:val="22"/>
        </w:rPr>
      </w:pPr>
    </w:p>
    <w:p w14:paraId="0D26F29A" w14:textId="77777777" w:rsidR="00324BEA" w:rsidRPr="00FD7A6F" w:rsidRDefault="00324BEA" w:rsidP="005E1CAE">
      <w:pPr>
        <w:pStyle w:val="Corpodetextorecuado"/>
        <w:spacing w:after="0" w:line="240" w:lineRule="auto"/>
        <w:rPr>
          <w:sz w:val="22"/>
          <w:szCs w:val="22"/>
        </w:rPr>
      </w:pPr>
    </w:p>
    <w:p w14:paraId="5E6D757E" w14:textId="47B8DC2C" w:rsidR="007002E9" w:rsidRPr="00AB26B7" w:rsidRDefault="00324BEA" w:rsidP="00B54E2F">
      <w:pPr>
        <w:numPr>
          <w:ilvl w:val="0"/>
          <w:numId w:val="2"/>
        </w:numPr>
        <w:suppressAutoHyphens/>
        <w:overflowPunct w:val="0"/>
        <w:spacing w:after="0" w:line="240" w:lineRule="auto"/>
        <w:ind w:left="0" w:firstLine="0"/>
        <w:jc w:val="both"/>
        <w:rPr>
          <w:rFonts w:ascii="Arial" w:hAnsi="Arial" w:cs="Arial"/>
          <w:b/>
        </w:rPr>
      </w:pPr>
      <w:r w:rsidRPr="00AB26B7">
        <w:rPr>
          <w:rFonts w:ascii="Arial" w:hAnsi="Arial" w:cs="Arial"/>
          <w:b/>
        </w:rPr>
        <w:t xml:space="preserve">6 </w:t>
      </w:r>
      <w:r w:rsidRPr="00AB26B7">
        <w:rPr>
          <w:rFonts w:ascii="Arial" w:hAnsi="Arial" w:cs="Arial"/>
        </w:rPr>
        <w:t>-</w:t>
      </w:r>
      <w:r w:rsidRPr="00AB26B7">
        <w:rPr>
          <w:rFonts w:ascii="Arial" w:hAnsi="Arial" w:cs="Arial"/>
          <w:b/>
        </w:rPr>
        <w:t xml:space="preserve"> DO RECEBIMENTO E JULGAMENTO DAS PROPOSTAS E DOS DOCUMENTOS DE HABILITAÇÃO</w:t>
      </w:r>
    </w:p>
    <w:p w14:paraId="69EFA1E0" w14:textId="77777777" w:rsidR="003F63B3" w:rsidRPr="00500786" w:rsidRDefault="003F63B3" w:rsidP="005E1CAE">
      <w:pPr>
        <w:spacing w:after="0" w:line="360" w:lineRule="auto"/>
        <w:jc w:val="both"/>
        <w:rPr>
          <w:rFonts w:ascii="Arial" w:hAnsi="Arial" w:cs="Arial"/>
          <w:shd w:val="clear" w:color="auto" w:fill="FFFF00"/>
        </w:rPr>
      </w:pPr>
      <w:r w:rsidRPr="00500786">
        <w:rPr>
          <w:rFonts w:ascii="Arial" w:hAnsi="Arial" w:cs="Arial"/>
        </w:rPr>
        <w:t>6.1 - No dia, hora e local, designados no Edital, na presença das licitantes e demais pessoas presentes ao ato público, o Pregoeiro, juntamente com a Equipe de Apoio, executará a rotina de cred</w:t>
      </w:r>
      <w:r w:rsidR="001C7589">
        <w:rPr>
          <w:rFonts w:ascii="Arial" w:hAnsi="Arial" w:cs="Arial"/>
        </w:rPr>
        <w:t>enciamento, conforme disposto neste edital</w:t>
      </w:r>
      <w:r w:rsidR="001C7589">
        <w:rPr>
          <w:rFonts w:ascii="Arial" w:hAnsi="Arial" w:cs="Arial"/>
          <w:shd w:val="clear" w:color="auto" w:fill="FFFF00"/>
        </w:rPr>
        <w:t>.</w:t>
      </w:r>
    </w:p>
    <w:p w14:paraId="29220E81" w14:textId="77777777" w:rsidR="003F63B3" w:rsidRPr="00500786" w:rsidRDefault="003F63B3" w:rsidP="005E1CAE">
      <w:pPr>
        <w:spacing w:after="0" w:line="360" w:lineRule="auto"/>
        <w:jc w:val="both"/>
        <w:rPr>
          <w:rFonts w:ascii="Arial" w:hAnsi="Arial" w:cs="Arial"/>
          <w:b/>
        </w:rPr>
      </w:pPr>
      <w:r w:rsidRPr="00500786">
        <w:rPr>
          <w:rFonts w:ascii="Arial" w:hAnsi="Arial" w:cs="Arial"/>
        </w:rPr>
        <w:t xml:space="preserve">6.2 - Não serão recebidos envelopes contendo proposta e os documentos de habilitação fora do prazo estabelecido neste Edital, </w:t>
      </w:r>
      <w:r w:rsidRPr="00500786">
        <w:rPr>
          <w:rFonts w:ascii="Arial" w:hAnsi="Arial" w:cs="Arial"/>
          <w:b/>
        </w:rPr>
        <w:t>salvo no caso descrito no item 6.23 do presente instrumento.</w:t>
      </w:r>
    </w:p>
    <w:p w14:paraId="1A933592" w14:textId="77777777" w:rsidR="003F63B3" w:rsidRPr="00500786" w:rsidRDefault="003F63B3" w:rsidP="005E1CAE">
      <w:pPr>
        <w:spacing w:after="0" w:line="360" w:lineRule="auto"/>
        <w:jc w:val="both"/>
        <w:rPr>
          <w:rFonts w:ascii="Arial" w:hAnsi="Arial" w:cs="Arial"/>
        </w:rPr>
      </w:pPr>
      <w:r w:rsidRPr="00500786">
        <w:rPr>
          <w:rFonts w:ascii="Arial" w:hAnsi="Arial" w:cs="Arial"/>
        </w:rPr>
        <w:t>6.3 - Serão abertos primeiramente os envelopes contendo as propostas de preços, ocasião em que será procedida à verificação da conformidade das mesmas com os requisitos estabelecidos neste instrumento.</w:t>
      </w:r>
    </w:p>
    <w:p w14:paraId="1C7AD930" w14:textId="19E3592E" w:rsidR="003F63B3" w:rsidRDefault="003F63B3" w:rsidP="005E1CAE">
      <w:pPr>
        <w:spacing w:after="0" w:line="360" w:lineRule="auto"/>
        <w:jc w:val="both"/>
        <w:rPr>
          <w:rFonts w:ascii="Arial" w:hAnsi="Arial" w:cs="Arial"/>
        </w:rPr>
      </w:pPr>
      <w:r w:rsidRPr="00500786">
        <w:rPr>
          <w:rFonts w:ascii="Arial" w:hAnsi="Arial" w:cs="Arial"/>
        </w:rPr>
        <w:t>6.3.1 – Serão desclassificadas as propostas desconformes com as diretrizes e especificações prescritas neste Edital, em especial as informações constantes no item 4 – DA PROPOSTA, conforme inciso I do art. 48 da Lei de Licitações, bem como aquelas que consignarem preços simbólicos, irrisórios, de valor zero, manifestamente inexequíveis ou excessivos e financeiramente incompatíveis com o objeto da licitação.</w:t>
      </w:r>
    </w:p>
    <w:p w14:paraId="41E10158" w14:textId="6FFD5951" w:rsidR="00AB26B7" w:rsidRDefault="00AB26B7" w:rsidP="005E1CAE">
      <w:pPr>
        <w:spacing w:after="0" w:line="360" w:lineRule="auto"/>
        <w:jc w:val="both"/>
        <w:rPr>
          <w:rFonts w:ascii="Arial" w:hAnsi="Arial" w:cs="Arial"/>
        </w:rPr>
      </w:pPr>
    </w:p>
    <w:p w14:paraId="65587C26" w14:textId="0E9FA43C" w:rsidR="00AB26B7" w:rsidRDefault="00AB26B7" w:rsidP="005E1CAE">
      <w:pPr>
        <w:spacing w:after="0" w:line="360" w:lineRule="auto"/>
        <w:jc w:val="both"/>
        <w:rPr>
          <w:rFonts w:ascii="Arial" w:hAnsi="Arial" w:cs="Arial"/>
        </w:rPr>
      </w:pPr>
    </w:p>
    <w:p w14:paraId="1D6C50E4" w14:textId="5F67EC0E" w:rsidR="00AB26B7" w:rsidRDefault="00AB26B7" w:rsidP="005E1CAE">
      <w:pPr>
        <w:spacing w:after="0" w:line="360" w:lineRule="auto"/>
        <w:jc w:val="both"/>
        <w:rPr>
          <w:rFonts w:ascii="Arial" w:hAnsi="Arial" w:cs="Arial"/>
        </w:rPr>
      </w:pPr>
    </w:p>
    <w:p w14:paraId="30D7BBE4" w14:textId="5F4FD565" w:rsidR="00AB26B7" w:rsidRDefault="00AB26B7" w:rsidP="005E1CAE">
      <w:pPr>
        <w:spacing w:after="0" w:line="360" w:lineRule="auto"/>
        <w:jc w:val="both"/>
        <w:rPr>
          <w:rFonts w:ascii="Arial" w:hAnsi="Arial" w:cs="Arial"/>
        </w:rPr>
      </w:pPr>
    </w:p>
    <w:p w14:paraId="14BA6D0B" w14:textId="4EF6014F" w:rsidR="00AB26B7" w:rsidRDefault="00AB26B7" w:rsidP="005E1CAE">
      <w:pPr>
        <w:spacing w:after="0" w:line="360" w:lineRule="auto"/>
        <w:jc w:val="both"/>
        <w:rPr>
          <w:rFonts w:ascii="Arial" w:hAnsi="Arial" w:cs="Arial"/>
        </w:rPr>
      </w:pPr>
    </w:p>
    <w:p w14:paraId="4E9D0406" w14:textId="77777777" w:rsidR="00AB26B7" w:rsidRPr="00500786" w:rsidRDefault="00AB26B7" w:rsidP="005E1CAE">
      <w:pPr>
        <w:spacing w:after="0" w:line="360" w:lineRule="auto"/>
        <w:jc w:val="both"/>
        <w:rPr>
          <w:rFonts w:ascii="Arial" w:hAnsi="Arial" w:cs="Arial"/>
        </w:rPr>
      </w:pPr>
    </w:p>
    <w:p w14:paraId="2FEAD44A" w14:textId="77777777" w:rsidR="003F63B3" w:rsidRPr="00500786" w:rsidRDefault="003F63B3" w:rsidP="005E1CAE">
      <w:pPr>
        <w:spacing w:after="0" w:line="360" w:lineRule="auto"/>
        <w:jc w:val="both"/>
        <w:rPr>
          <w:rFonts w:ascii="Arial" w:hAnsi="Arial" w:cs="Arial"/>
        </w:rPr>
      </w:pPr>
      <w:r w:rsidRPr="00500786">
        <w:rPr>
          <w:rFonts w:ascii="Arial" w:hAnsi="Arial" w:cs="Arial"/>
        </w:rPr>
        <w:t xml:space="preserve">6.3.2 – Não serão motivos de desclassificação simples omissões que sejam irrelevantes para o atendimento da proposta, que não venham causar prejuízo à Administração e nem firam os direitos dos demais licitantes. </w:t>
      </w:r>
    </w:p>
    <w:p w14:paraId="5EDEEA28" w14:textId="77777777" w:rsidR="003F63B3" w:rsidRPr="00500786" w:rsidRDefault="003F63B3" w:rsidP="005E1CAE">
      <w:pPr>
        <w:tabs>
          <w:tab w:val="left" w:pos="150"/>
        </w:tabs>
        <w:spacing w:after="0" w:line="360" w:lineRule="auto"/>
        <w:jc w:val="both"/>
        <w:rPr>
          <w:rFonts w:ascii="Arial" w:hAnsi="Arial" w:cs="Arial"/>
        </w:rPr>
      </w:pPr>
      <w:r w:rsidRPr="00500786">
        <w:rPr>
          <w:rFonts w:ascii="Arial" w:hAnsi="Arial" w:cs="Arial"/>
        </w:rPr>
        <w:lastRenderedPageBreak/>
        <w:t>6.4 - No curso da sessão, dentre as propostas que atenderem às exigências constantes do Edital, o autor da oferta de valor mais baixo e os das ofertas com preços de até 10% (dez por cento) superiores</w:t>
      </w:r>
      <w:r w:rsidR="00024359">
        <w:rPr>
          <w:rFonts w:ascii="Arial" w:hAnsi="Arial" w:cs="Arial"/>
        </w:rPr>
        <w:t xml:space="preserve"> </w:t>
      </w:r>
      <w:r w:rsidRPr="00500786">
        <w:rPr>
          <w:rFonts w:ascii="Arial" w:hAnsi="Arial" w:cs="Arial"/>
        </w:rPr>
        <w:t>àquela poderão fazer lances verbais e sucessivos, em valores distintos e decrescentes.</w:t>
      </w:r>
    </w:p>
    <w:p w14:paraId="28C9E11E" w14:textId="77777777" w:rsidR="003F63B3" w:rsidRPr="00500786" w:rsidRDefault="003F63B3" w:rsidP="005E1CAE">
      <w:pPr>
        <w:spacing w:after="0" w:line="360" w:lineRule="auto"/>
        <w:jc w:val="both"/>
        <w:rPr>
          <w:rFonts w:ascii="Arial" w:hAnsi="Arial" w:cs="Arial"/>
        </w:rPr>
      </w:pPr>
      <w:r w:rsidRPr="00500786">
        <w:rPr>
          <w:rFonts w:ascii="Arial" w:hAnsi="Arial" w:cs="Arial"/>
        </w:rPr>
        <w:t>6.5 - Não havendo pelo menos três ofertas nas condições definidas no item anterior, poderão os autores das melhores propostas, até o máximo de três, oferecerem lances verbais e sucessivos, quaisquer que sejam os preços oferecidos.</w:t>
      </w:r>
    </w:p>
    <w:p w14:paraId="63CDF48B" w14:textId="77777777" w:rsidR="003F63B3" w:rsidRPr="00500786" w:rsidRDefault="003F63B3" w:rsidP="005E1CAE">
      <w:pPr>
        <w:spacing w:after="0" w:line="360" w:lineRule="auto"/>
        <w:jc w:val="both"/>
        <w:rPr>
          <w:rFonts w:ascii="Arial" w:hAnsi="Arial" w:cs="Arial"/>
        </w:rPr>
      </w:pPr>
      <w:r w:rsidRPr="00500786">
        <w:rPr>
          <w:rFonts w:ascii="Arial" w:hAnsi="Arial" w:cs="Arial"/>
        </w:rPr>
        <w:t>6.6 - A oferta dos lances deverá ser efetuada, no momento em que for conferida a palavra ao licitante, na ordem decrescente dos preços.</w:t>
      </w:r>
    </w:p>
    <w:p w14:paraId="722CCD13" w14:textId="2A50786D" w:rsidR="005E1CAE" w:rsidRPr="00500786" w:rsidRDefault="003F63B3" w:rsidP="005E1CAE">
      <w:pPr>
        <w:spacing w:after="0" w:line="360" w:lineRule="auto"/>
        <w:jc w:val="both"/>
        <w:rPr>
          <w:rFonts w:ascii="Arial" w:hAnsi="Arial" w:cs="Arial"/>
          <w:b/>
        </w:rPr>
      </w:pPr>
      <w:r w:rsidRPr="00500786">
        <w:rPr>
          <w:rFonts w:ascii="Arial" w:hAnsi="Arial" w:cs="Arial"/>
          <w:b/>
        </w:rPr>
        <w:t>6.7 - Dos lances ofertados não caberá retratação</w:t>
      </w:r>
    </w:p>
    <w:p w14:paraId="3BC43D93" w14:textId="77777777" w:rsidR="003F63B3" w:rsidRPr="00500786" w:rsidRDefault="003F63B3" w:rsidP="005E1CAE">
      <w:pPr>
        <w:spacing w:after="0" w:line="360" w:lineRule="auto"/>
        <w:jc w:val="both"/>
        <w:rPr>
          <w:rFonts w:ascii="Arial" w:hAnsi="Arial" w:cs="Arial"/>
        </w:rPr>
      </w:pPr>
      <w:r w:rsidRPr="00500786">
        <w:rPr>
          <w:rFonts w:ascii="Arial" w:hAnsi="Arial" w:cs="Arial"/>
        </w:rPr>
        <w:t>6.8 - A desistência em apresentar lance verbal, quando convocado pelo Pregoeiro, implicará a exclusão do licitante da fase de lances e na manutenção do último preço apresentado pelo licitante.</w:t>
      </w:r>
    </w:p>
    <w:p w14:paraId="727B0AFD" w14:textId="77777777" w:rsidR="003F63B3" w:rsidRPr="00500786" w:rsidRDefault="003F63B3" w:rsidP="005E1CAE">
      <w:pPr>
        <w:spacing w:after="0" w:line="360" w:lineRule="auto"/>
        <w:jc w:val="both"/>
        <w:rPr>
          <w:rFonts w:ascii="Arial" w:hAnsi="Arial" w:cs="Arial"/>
        </w:rPr>
      </w:pPr>
      <w:r w:rsidRPr="00500786">
        <w:rPr>
          <w:rFonts w:ascii="Arial" w:hAnsi="Arial" w:cs="Arial"/>
        </w:rPr>
        <w:t>6.9 - O encerramento da etapa competitiva dar-se-á quando, indagados pelo Pregoeiro, os licitantes manifestarem seu desinteresse em apresentar novos lances.</w:t>
      </w:r>
    </w:p>
    <w:p w14:paraId="386EBF18" w14:textId="29ABD4D8" w:rsidR="00244406" w:rsidRDefault="003F63B3" w:rsidP="005E1CAE">
      <w:pPr>
        <w:spacing w:after="0" w:line="360" w:lineRule="auto"/>
        <w:jc w:val="both"/>
        <w:rPr>
          <w:rFonts w:ascii="Arial" w:hAnsi="Arial" w:cs="Arial"/>
        </w:rPr>
      </w:pPr>
      <w:r w:rsidRPr="00500786">
        <w:rPr>
          <w:rFonts w:ascii="Arial" w:hAnsi="Arial" w:cs="Arial"/>
        </w:rPr>
        <w:t>6.10 – Caso não se realizem lances verbais, será verificada a conformidade entre a proposta escrita de menor preço e o valor estimado para a contratação.</w:t>
      </w:r>
    </w:p>
    <w:p w14:paraId="0BA5C24E" w14:textId="77777777" w:rsidR="003F63B3" w:rsidRPr="00500786" w:rsidRDefault="003F63B3" w:rsidP="005E1CAE">
      <w:pPr>
        <w:spacing w:after="0" w:line="360" w:lineRule="auto"/>
        <w:jc w:val="both"/>
        <w:rPr>
          <w:rFonts w:ascii="Arial" w:hAnsi="Arial" w:cs="Arial"/>
        </w:rPr>
      </w:pPr>
      <w:r w:rsidRPr="00500786">
        <w:rPr>
          <w:rFonts w:ascii="Arial" w:hAnsi="Arial" w:cs="Arial"/>
        </w:rPr>
        <w:t xml:space="preserve">6.11 - Finalizada a fase de lances e ordenadas as ofertas, o Pregoeiro verificará a compatibilidade dos preços ofertados com os praticados no mercado, desclassificando as propostas dos licitantes que apresentarem preço excessivo, assim </w:t>
      </w:r>
      <w:proofErr w:type="gramStart"/>
      <w:r w:rsidRPr="00500786">
        <w:rPr>
          <w:rFonts w:ascii="Arial" w:hAnsi="Arial" w:cs="Arial"/>
        </w:rPr>
        <w:t>considerado aqueles</w:t>
      </w:r>
      <w:proofErr w:type="gramEnd"/>
      <w:r w:rsidRPr="00500786">
        <w:rPr>
          <w:rFonts w:ascii="Arial" w:hAnsi="Arial" w:cs="Arial"/>
        </w:rPr>
        <w:t xml:space="preserve"> acima do preço de mercado.</w:t>
      </w:r>
    </w:p>
    <w:p w14:paraId="08829B49" w14:textId="6D7A9471" w:rsidR="00024359" w:rsidRDefault="003F63B3" w:rsidP="005E1CAE">
      <w:pPr>
        <w:spacing w:after="0" w:line="360" w:lineRule="auto"/>
        <w:jc w:val="both"/>
        <w:rPr>
          <w:rFonts w:ascii="Arial" w:hAnsi="Arial" w:cs="Arial"/>
        </w:rPr>
      </w:pPr>
      <w:r w:rsidRPr="00500786">
        <w:rPr>
          <w:rFonts w:ascii="Arial" w:hAnsi="Arial" w:cs="Arial"/>
        </w:rPr>
        <w:t>6.12 – Sendo aceitável a proposta de menor preço, será aberto o envelope contendo a documentação de habilitação do licitante que a tiver formulado para confirmação das suas condições de habilitação.</w:t>
      </w:r>
    </w:p>
    <w:p w14:paraId="158BFB9D" w14:textId="77777777" w:rsidR="003F63B3" w:rsidRPr="00500786" w:rsidRDefault="003F63B3" w:rsidP="005E1CAE">
      <w:pPr>
        <w:spacing w:after="0" w:line="360" w:lineRule="auto"/>
        <w:jc w:val="both"/>
        <w:rPr>
          <w:rFonts w:ascii="Arial" w:hAnsi="Arial" w:cs="Arial"/>
          <w:b/>
          <w:i/>
        </w:rPr>
      </w:pPr>
      <w:r w:rsidRPr="00500786">
        <w:rPr>
          <w:rFonts w:ascii="Arial" w:hAnsi="Arial" w:cs="Arial"/>
          <w:b/>
          <w:i/>
        </w:rPr>
        <w:t>OBS - Caso o Pregoeiro verifique que os preços se apresentem manifestamente inexequíveis, concederá ao licitante um prazo razoável para, através de documentação pertinente, demonstrar sua viabilidade.</w:t>
      </w:r>
    </w:p>
    <w:p w14:paraId="36408370" w14:textId="77777777" w:rsidR="003F63B3" w:rsidRPr="00500786" w:rsidRDefault="003F63B3" w:rsidP="005E1CAE">
      <w:pPr>
        <w:spacing w:after="0" w:line="360" w:lineRule="auto"/>
        <w:jc w:val="both"/>
        <w:rPr>
          <w:rFonts w:ascii="Arial" w:hAnsi="Arial" w:cs="Arial"/>
        </w:rPr>
      </w:pPr>
      <w:r w:rsidRPr="00500786">
        <w:rPr>
          <w:rFonts w:ascii="Arial" w:hAnsi="Arial" w:cs="Arial"/>
        </w:rPr>
        <w:t>6.13 – Verificado o atendimento das exigências fixadas no Edital, o licitante será declarado vencedor.</w:t>
      </w:r>
    </w:p>
    <w:p w14:paraId="63FF2B83" w14:textId="129DA505" w:rsidR="003F63B3" w:rsidRDefault="003F63B3" w:rsidP="005E1CAE">
      <w:pPr>
        <w:spacing w:after="0" w:line="360" w:lineRule="auto"/>
        <w:jc w:val="both"/>
        <w:rPr>
          <w:rFonts w:ascii="Arial" w:hAnsi="Arial" w:cs="Arial"/>
        </w:rPr>
      </w:pPr>
      <w:r w:rsidRPr="00500786">
        <w:rPr>
          <w:rFonts w:ascii="Arial" w:hAnsi="Arial" w:cs="Arial"/>
        </w:rPr>
        <w:t xml:space="preserve">6.14 – Se a oferta não for aceitável ou se o licitante desatender às exigências </w:t>
      </w:r>
      <w:proofErr w:type="spellStart"/>
      <w:r w:rsidRPr="00500786">
        <w:rPr>
          <w:rFonts w:ascii="Arial" w:hAnsi="Arial" w:cs="Arial"/>
        </w:rPr>
        <w:t>habilitatórias</w:t>
      </w:r>
      <w:proofErr w:type="spellEnd"/>
      <w:r w:rsidR="00024359">
        <w:rPr>
          <w:rFonts w:ascii="Arial" w:hAnsi="Arial" w:cs="Arial"/>
        </w:rPr>
        <w:t>,</w:t>
      </w:r>
      <w:r w:rsidRPr="00500786">
        <w:rPr>
          <w:rFonts w:ascii="Arial" w:hAnsi="Arial" w:cs="Arial"/>
        </w:rPr>
        <w:t xml:space="preserve"> o(a) Pregoeiro(a)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4D06EEF" w14:textId="0B3C908F" w:rsidR="00AB26B7" w:rsidRDefault="00AB26B7" w:rsidP="005E1CAE">
      <w:pPr>
        <w:spacing w:after="0" w:line="360" w:lineRule="auto"/>
        <w:jc w:val="both"/>
        <w:rPr>
          <w:rFonts w:ascii="Arial" w:hAnsi="Arial" w:cs="Arial"/>
        </w:rPr>
      </w:pPr>
    </w:p>
    <w:p w14:paraId="2D82673C" w14:textId="7EBF45DB" w:rsidR="00AB26B7" w:rsidRDefault="00AB26B7" w:rsidP="005E1CAE">
      <w:pPr>
        <w:spacing w:after="0" w:line="360" w:lineRule="auto"/>
        <w:jc w:val="both"/>
        <w:rPr>
          <w:rFonts w:ascii="Arial" w:hAnsi="Arial" w:cs="Arial"/>
        </w:rPr>
      </w:pPr>
    </w:p>
    <w:p w14:paraId="0AE7D354" w14:textId="7AA2FF39" w:rsidR="00AB26B7" w:rsidRDefault="00AB26B7" w:rsidP="005E1CAE">
      <w:pPr>
        <w:spacing w:after="0" w:line="360" w:lineRule="auto"/>
        <w:jc w:val="both"/>
        <w:rPr>
          <w:rFonts w:ascii="Arial" w:hAnsi="Arial" w:cs="Arial"/>
        </w:rPr>
      </w:pPr>
    </w:p>
    <w:p w14:paraId="5A26395F" w14:textId="0773E189" w:rsidR="00AB26B7" w:rsidRDefault="00AB26B7" w:rsidP="005E1CAE">
      <w:pPr>
        <w:spacing w:after="0" w:line="360" w:lineRule="auto"/>
        <w:jc w:val="both"/>
        <w:rPr>
          <w:rFonts w:ascii="Arial" w:hAnsi="Arial" w:cs="Arial"/>
        </w:rPr>
      </w:pPr>
    </w:p>
    <w:p w14:paraId="039FE717" w14:textId="2871182D" w:rsidR="00AB26B7" w:rsidRDefault="00AB26B7" w:rsidP="005E1CAE">
      <w:pPr>
        <w:spacing w:after="0" w:line="360" w:lineRule="auto"/>
        <w:jc w:val="both"/>
        <w:rPr>
          <w:rFonts w:ascii="Arial" w:hAnsi="Arial" w:cs="Arial"/>
        </w:rPr>
      </w:pPr>
    </w:p>
    <w:p w14:paraId="15B94061" w14:textId="7EE78E65" w:rsidR="00AB26B7" w:rsidRDefault="00AB26B7" w:rsidP="005E1CAE">
      <w:pPr>
        <w:spacing w:after="0" w:line="360" w:lineRule="auto"/>
        <w:jc w:val="both"/>
        <w:rPr>
          <w:rFonts w:ascii="Arial" w:hAnsi="Arial" w:cs="Arial"/>
        </w:rPr>
      </w:pPr>
    </w:p>
    <w:p w14:paraId="144EABA2" w14:textId="77777777" w:rsidR="00AB26B7" w:rsidRPr="00500786" w:rsidRDefault="00AB26B7" w:rsidP="005E1CAE">
      <w:pPr>
        <w:spacing w:after="0" w:line="360" w:lineRule="auto"/>
        <w:jc w:val="both"/>
        <w:rPr>
          <w:rFonts w:ascii="Arial" w:hAnsi="Arial" w:cs="Arial"/>
        </w:rPr>
      </w:pPr>
    </w:p>
    <w:p w14:paraId="4F3539E6" w14:textId="77777777" w:rsidR="003F63B3" w:rsidRPr="00500786" w:rsidRDefault="003F63B3" w:rsidP="005E1CAE">
      <w:pPr>
        <w:spacing w:after="0" w:line="360" w:lineRule="auto"/>
        <w:jc w:val="both"/>
        <w:rPr>
          <w:rFonts w:ascii="Arial" w:hAnsi="Arial" w:cs="Arial"/>
        </w:rPr>
      </w:pPr>
      <w:r w:rsidRPr="00500786">
        <w:rPr>
          <w:rFonts w:ascii="Arial" w:hAnsi="Arial" w:cs="Arial"/>
        </w:rPr>
        <w:t>6.15 - Nas situações previstas nos itens 6.11, 6.12 e 6.14, o(a) Pregoeiro(a) poderá negociar diretamente com o proponente para que seja obtido preço melhor.</w:t>
      </w:r>
    </w:p>
    <w:p w14:paraId="47FB0951" w14:textId="77777777" w:rsidR="003F63B3" w:rsidRPr="00500786" w:rsidRDefault="003F63B3" w:rsidP="005E1CAE">
      <w:pPr>
        <w:spacing w:after="0" w:line="360" w:lineRule="auto"/>
        <w:jc w:val="both"/>
        <w:rPr>
          <w:rFonts w:ascii="Arial" w:hAnsi="Arial" w:cs="Arial"/>
        </w:rPr>
      </w:pPr>
      <w:r w:rsidRPr="00500786">
        <w:rPr>
          <w:rFonts w:ascii="Arial" w:hAnsi="Arial" w:cs="Arial"/>
        </w:rPr>
        <w:lastRenderedPageBreak/>
        <w:t>6.16 - Havendo empate entre duas ou mais propostas, será definido o vencedor por sorteio público, caso nenhum proponente de um lance menor.</w:t>
      </w:r>
    </w:p>
    <w:p w14:paraId="372AFE22" w14:textId="4938B94E" w:rsidR="005E1CAE" w:rsidRDefault="003F63B3" w:rsidP="005E1CAE">
      <w:pPr>
        <w:spacing w:after="0" w:line="360" w:lineRule="auto"/>
        <w:jc w:val="both"/>
        <w:rPr>
          <w:rFonts w:ascii="Arial" w:hAnsi="Arial" w:cs="Arial"/>
        </w:rPr>
      </w:pPr>
      <w:r w:rsidRPr="00500786">
        <w:rPr>
          <w:rFonts w:ascii="Arial" w:hAnsi="Arial" w:cs="Arial"/>
        </w:rPr>
        <w:t xml:space="preserve">6.17 – Caso todas as propostas sejam julgadas desclassificadas (antes da fase de lances verbais) ou todas as licitantes sejam inabilitadas, o(a) Pregoeiro(a) poderá fixar aos licitantes o prazo de 08 (oito) dias </w:t>
      </w:r>
    </w:p>
    <w:p w14:paraId="076436B2" w14:textId="77777777" w:rsidR="003F63B3" w:rsidRPr="00500786" w:rsidRDefault="003F63B3" w:rsidP="005E1CAE">
      <w:pPr>
        <w:spacing w:after="0" w:line="360" w:lineRule="auto"/>
        <w:jc w:val="both"/>
        <w:rPr>
          <w:rFonts w:ascii="Arial" w:hAnsi="Arial" w:cs="Arial"/>
        </w:rPr>
      </w:pPr>
      <w:r w:rsidRPr="00500786">
        <w:rPr>
          <w:rFonts w:ascii="Arial" w:hAnsi="Arial" w:cs="Arial"/>
        </w:rPr>
        <w:t>úteis para apresentação de outras propostas ou de nova documentação, escoimadas das causas que ensejaram a sua desqualificação (art. 48, § 3º, da Lei 8.666/93).</w:t>
      </w:r>
    </w:p>
    <w:p w14:paraId="2A930410" w14:textId="77777777" w:rsidR="003F63B3" w:rsidRPr="00500786" w:rsidRDefault="003F63B3" w:rsidP="005E1CAE">
      <w:pPr>
        <w:spacing w:after="0" w:line="360" w:lineRule="auto"/>
        <w:jc w:val="both"/>
        <w:rPr>
          <w:rFonts w:ascii="Arial" w:hAnsi="Arial" w:cs="Arial"/>
        </w:rPr>
      </w:pPr>
      <w:r w:rsidRPr="00500786">
        <w:rPr>
          <w:rFonts w:ascii="Arial" w:hAnsi="Arial" w:cs="Arial"/>
        </w:rPr>
        <w:t>6.18 – Serão inabilitados os licitantes que não apresentarem a documentação em situação regular, conforme estabelecido no presente Edital.</w:t>
      </w:r>
    </w:p>
    <w:p w14:paraId="650F9288" w14:textId="3E7E2FB8" w:rsidR="003F63B3" w:rsidRPr="00500786" w:rsidRDefault="003F63B3" w:rsidP="005E1CAE">
      <w:pPr>
        <w:spacing w:after="0" w:line="360" w:lineRule="auto"/>
        <w:jc w:val="both"/>
        <w:rPr>
          <w:rFonts w:ascii="Arial" w:hAnsi="Arial" w:cs="Arial"/>
        </w:rPr>
      </w:pPr>
      <w:r w:rsidRPr="00500786">
        <w:rPr>
          <w:rFonts w:ascii="Arial" w:hAnsi="Arial" w:cs="Arial"/>
        </w:rPr>
        <w:t>6.19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devendo esta ser assinada pelo Pregoeiro, pela Equipe de Apoio e por todos os licitantes presentes.</w:t>
      </w:r>
    </w:p>
    <w:p w14:paraId="34427F49" w14:textId="75384F21" w:rsidR="00244406" w:rsidRDefault="003F63B3" w:rsidP="005E1CAE">
      <w:pPr>
        <w:spacing w:after="0" w:line="360" w:lineRule="auto"/>
        <w:jc w:val="both"/>
        <w:rPr>
          <w:rFonts w:ascii="Arial" w:hAnsi="Arial" w:cs="Arial"/>
        </w:rPr>
      </w:pPr>
      <w:r w:rsidRPr="00500786">
        <w:rPr>
          <w:rFonts w:ascii="Arial" w:hAnsi="Arial" w:cs="Arial"/>
          <w:b/>
        </w:rPr>
        <w:t>6.20 – O(A) Pregoeiro(a)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14:paraId="5A2CC5AE" w14:textId="735030AC" w:rsidR="00024359" w:rsidRDefault="003F63B3" w:rsidP="005E1CAE">
      <w:pPr>
        <w:spacing w:after="0" w:line="360" w:lineRule="auto"/>
        <w:jc w:val="both"/>
        <w:rPr>
          <w:rFonts w:ascii="Arial" w:hAnsi="Arial" w:cs="Arial"/>
        </w:rPr>
      </w:pPr>
      <w:r w:rsidRPr="00500786">
        <w:rPr>
          <w:rFonts w:ascii="Arial" w:hAnsi="Arial" w:cs="Arial"/>
        </w:rPr>
        <w:t xml:space="preserve">6.21 – Não serão aceitas cópias de documentos obtidos por meio de aparelho </w:t>
      </w:r>
      <w:proofErr w:type="spellStart"/>
      <w:r w:rsidRPr="00500786">
        <w:rPr>
          <w:rFonts w:ascii="Arial" w:hAnsi="Arial" w:cs="Arial"/>
        </w:rPr>
        <w:t>fax-símile</w:t>
      </w:r>
      <w:proofErr w:type="spellEnd"/>
      <w:r w:rsidRPr="00500786">
        <w:rPr>
          <w:rFonts w:ascii="Arial" w:hAnsi="Arial" w:cs="Arial"/>
        </w:rPr>
        <w:t xml:space="preserve"> (FAX) e tão pouco cópias de documentos ilegíveis em nenhuma das fases do certame.</w:t>
      </w:r>
    </w:p>
    <w:p w14:paraId="02A89522" w14:textId="77777777" w:rsidR="00024359" w:rsidRDefault="00024359" w:rsidP="005E1CAE">
      <w:pPr>
        <w:spacing w:after="0" w:line="360" w:lineRule="auto"/>
        <w:jc w:val="both"/>
        <w:rPr>
          <w:rFonts w:ascii="Arial" w:hAnsi="Arial" w:cs="Arial"/>
        </w:rPr>
      </w:pPr>
    </w:p>
    <w:p w14:paraId="13B00843" w14:textId="1CABA0ED" w:rsidR="00024359" w:rsidRDefault="003F63B3" w:rsidP="005E1CAE">
      <w:pPr>
        <w:spacing w:after="0" w:line="360" w:lineRule="auto"/>
        <w:jc w:val="both"/>
        <w:rPr>
          <w:rFonts w:ascii="Arial" w:hAnsi="Arial" w:cs="Arial"/>
          <w:b/>
        </w:rPr>
      </w:pPr>
      <w:r w:rsidRPr="00500786">
        <w:rPr>
          <w:rFonts w:ascii="Arial" w:hAnsi="Arial" w:cs="Arial"/>
        </w:rPr>
        <w:t>6.22 - O Pregoeiro manterá em seu poder os envelopes com a documentação dos demais licitantes, pelo prazo de 10 (dez) dias, após a homologação da Licitação, devendo as empresas retirá-los neste período, sob pena de inutilização dos mesmos.</w:t>
      </w:r>
    </w:p>
    <w:p w14:paraId="6339AECE" w14:textId="77777777" w:rsidR="00024359" w:rsidRDefault="00024359" w:rsidP="005E1CAE">
      <w:pPr>
        <w:spacing w:after="0" w:line="360" w:lineRule="auto"/>
        <w:jc w:val="both"/>
        <w:rPr>
          <w:rFonts w:ascii="Arial" w:hAnsi="Arial" w:cs="Arial"/>
          <w:b/>
        </w:rPr>
      </w:pPr>
    </w:p>
    <w:p w14:paraId="36F40514" w14:textId="77777777" w:rsidR="003F63B3" w:rsidRPr="00500786" w:rsidRDefault="003F63B3" w:rsidP="005E1CAE">
      <w:pPr>
        <w:spacing w:after="0" w:line="360" w:lineRule="auto"/>
        <w:jc w:val="both"/>
        <w:rPr>
          <w:rFonts w:ascii="Arial" w:hAnsi="Arial" w:cs="Arial"/>
          <w:b/>
        </w:rPr>
      </w:pPr>
      <w:r w:rsidRPr="00500786">
        <w:rPr>
          <w:rFonts w:ascii="Arial" w:hAnsi="Arial" w:cs="Arial"/>
          <w:b/>
        </w:rPr>
        <w:t xml:space="preserve">6.23 - DA PREFERÊNCIA DE CONTRATAÇÃO PARA AS MICROEMPREENDORAS INDIVIDUAIS, MICROEMPRESAS E EMPRESAS DE PEQUENO PORTE – LEI COMPLEMENTAR Nº 123/2006. </w:t>
      </w:r>
    </w:p>
    <w:p w14:paraId="167D1C32" w14:textId="0C4090BD" w:rsidR="005E1CAE" w:rsidRDefault="003F63B3" w:rsidP="005E1CAE">
      <w:pPr>
        <w:spacing w:after="0" w:line="360" w:lineRule="auto"/>
        <w:jc w:val="both"/>
        <w:rPr>
          <w:rFonts w:ascii="Arial" w:hAnsi="Arial" w:cs="Arial"/>
        </w:rPr>
      </w:pPr>
      <w:r w:rsidRPr="00500786">
        <w:rPr>
          <w:rFonts w:ascii="Arial" w:hAnsi="Arial" w:cs="Arial"/>
        </w:rPr>
        <w:t>6.23.1 - Nos termos da Lei Complementar nº 123/2006, será assegurado, como critério de desempate, preferência de contratação para os Microempreendedores Individuais, Microempresas e Empresas de Pequeno Porte.</w:t>
      </w:r>
    </w:p>
    <w:p w14:paraId="23FD5DEE" w14:textId="4A0940F0" w:rsidR="00AB26B7" w:rsidRDefault="00AB26B7" w:rsidP="005E1CAE">
      <w:pPr>
        <w:spacing w:after="0" w:line="360" w:lineRule="auto"/>
        <w:jc w:val="both"/>
        <w:rPr>
          <w:rFonts w:ascii="Arial" w:hAnsi="Arial" w:cs="Arial"/>
        </w:rPr>
      </w:pPr>
    </w:p>
    <w:p w14:paraId="600D09FB" w14:textId="6F44D75E" w:rsidR="00AB26B7" w:rsidRDefault="00AB26B7" w:rsidP="005E1CAE">
      <w:pPr>
        <w:spacing w:after="0" w:line="360" w:lineRule="auto"/>
        <w:jc w:val="both"/>
        <w:rPr>
          <w:rFonts w:ascii="Arial" w:hAnsi="Arial" w:cs="Arial"/>
        </w:rPr>
      </w:pPr>
    </w:p>
    <w:p w14:paraId="3F0734A6" w14:textId="127B95C1" w:rsidR="00AB26B7" w:rsidRDefault="00AB26B7" w:rsidP="005E1CAE">
      <w:pPr>
        <w:spacing w:after="0" w:line="360" w:lineRule="auto"/>
        <w:jc w:val="both"/>
        <w:rPr>
          <w:rFonts w:ascii="Arial" w:hAnsi="Arial" w:cs="Arial"/>
        </w:rPr>
      </w:pPr>
    </w:p>
    <w:p w14:paraId="2A2CD199" w14:textId="1471B52C" w:rsidR="00AB26B7" w:rsidRDefault="00AB26B7" w:rsidP="005E1CAE">
      <w:pPr>
        <w:spacing w:after="0" w:line="360" w:lineRule="auto"/>
        <w:jc w:val="both"/>
        <w:rPr>
          <w:rFonts w:ascii="Arial" w:hAnsi="Arial" w:cs="Arial"/>
        </w:rPr>
      </w:pPr>
    </w:p>
    <w:p w14:paraId="6940239C" w14:textId="5CA31493" w:rsidR="00AB26B7" w:rsidRDefault="00AB26B7" w:rsidP="005E1CAE">
      <w:pPr>
        <w:spacing w:after="0" w:line="360" w:lineRule="auto"/>
        <w:jc w:val="both"/>
        <w:rPr>
          <w:rFonts w:ascii="Arial" w:hAnsi="Arial" w:cs="Arial"/>
        </w:rPr>
      </w:pPr>
    </w:p>
    <w:p w14:paraId="775943BC" w14:textId="36887890" w:rsidR="00AB26B7" w:rsidRDefault="00AB26B7" w:rsidP="005E1CAE">
      <w:pPr>
        <w:spacing w:after="0" w:line="360" w:lineRule="auto"/>
        <w:jc w:val="both"/>
        <w:rPr>
          <w:rFonts w:ascii="Arial" w:hAnsi="Arial" w:cs="Arial"/>
        </w:rPr>
      </w:pPr>
    </w:p>
    <w:p w14:paraId="2C85EA21" w14:textId="2873C836" w:rsidR="00AB26B7" w:rsidRDefault="00AB26B7" w:rsidP="005E1CAE">
      <w:pPr>
        <w:spacing w:after="0" w:line="360" w:lineRule="auto"/>
        <w:jc w:val="both"/>
        <w:rPr>
          <w:rFonts w:ascii="Arial" w:hAnsi="Arial" w:cs="Arial"/>
        </w:rPr>
      </w:pPr>
    </w:p>
    <w:p w14:paraId="7CD47962" w14:textId="77777777" w:rsidR="00AB26B7" w:rsidRDefault="00AB26B7" w:rsidP="005E1CAE">
      <w:pPr>
        <w:spacing w:after="0" w:line="360" w:lineRule="auto"/>
        <w:jc w:val="both"/>
        <w:rPr>
          <w:rFonts w:ascii="Arial" w:hAnsi="Arial" w:cs="Arial"/>
        </w:rPr>
      </w:pPr>
    </w:p>
    <w:p w14:paraId="58AF5552" w14:textId="77777777" w:rsidR="003F63B3" w:rsidRPr="00500786" w:rsidRDefault="003F63B3" w:rsidP="005E1CAE">
      <w:pPr>
        <w:spacing w:after="0" w:line="360" w:lineRule="auto"/>
        <w:jc w:val="both"/>
        <w:rPr>
          <w:rFonts w:ascii="Arial" w:hAnsi="Arial" w:cs="Arial"/>
        </w:rPr>
      </w:pPr>
      <w:r w:rsidRPr="00500786">
        <w:rPr>
          <w:rFonts w:ascii="Arial" w:hAnsi="Arial" w:cs="Arial"/>
        </w:rPr>
        <w:lastRenderedPageBreak/>
        <w:t>6.23.2 - Entende-se por empate aquelas situações em que as propostas apresentadas pelos Microempreendedores Individuais, Microempresas e Empresas de Pequeno Porte sejam iguais ou até 5% (cinco por cento) superiores ao melhor preço.</w:t>
      </w:r>
    </w:p>
    <w:p w14:paraId="59691C9B" w14:textId="77777777" w:rsidR="003F63B3" w:rsidRPr="00500786" w:rsidRDefault="003F63B3" w:rsidP="005E1CAE">
      <w:pPr>
        <w:spacing w:after="0" w:line="360" w:lineRule="auto"/>
        <w:jc w:val="both"/>
        <w:rPr>
          <w:rFonts w:ascii="Arial" w:hAnsi="Arial" w:cs="Arial"/>
        </w:rPr>
      </w:pPr>
      <w:r w:rsidRPr="00500786">
        <w:rPr>
          <w:rFonts w:ascii="Arial" w:hAnsi="Arial" w:cs="Arial"/>
        </w:rPr>
        <w:t>6.23.3 - No caso de empate entre duas ou mais propostas proceder-se-á da seguinte forma:</w:t>
      </w:r>
    </w:p>
    <w:p w14:paraId="06A7F706" w14:textId="7B4D20A8" w:rsidR="002B1D48" w:rsidRPr="00500786" w:rsidRDefault="003F63B3" w:rsidP="005E1CAE">
      <w:pPr>
        <w:spacing w:after="0" w:line="360" w:lineRule="auto"/>
        <w:jc w:val="both"/>
        <w:rPr>
          <w:rFonts w:ascii="Arial" w:hAnsi="Arial" w:cs="Arial"/>
        </w:rPr>
      </w:pPr>
      <w:r w:rsidRPr="00500786">
        <w:rPr>
          <w:rFonts w:ascii="Arial" w:hAnsi="Arial" w:cs="Arial"/>
        </w:rPr>
        <w:t xml:space="preserve">a) O Microempreendedor Individual, Microempresa ou Empresa de Pequeno Porte mais bem classificada poderá apresentar proposta de preço inferior àquela considerada vencedora do certame, situação em que será adjudicado em seu favor o objeto licitado. </w:t>
      </w:r>
    </w:p>
    <w:p w14:paraId="02D7694D" w14:textId="77777777" w:rsidR="003F63B3" w:rsidRPr="00500786" w:rsidRDefault="003F63B3" w:rsidP="005E1CAE">
      <w:pPr>
        <w:spacing w:after="0" w:line="360" w:lineRule="auto"/>
        <w:jc w:val="both"/>
        <w:rPr>
          <w:rFonts w:ascii="Arial" w:hAnsi="Arial" w:cs="Arial"/>
        </w:rPr>
      </w:pPr>
      <w:r w:rsidRPr="00500786">
        <w:rPr>
          <w:rFonts w:ascii="Arial" w:hAnsi="Arial" w:cs="Arial"/>
        </w:rPr>
        <w:t xml:space="preserve">b) Não ocorrendo à contratação do Microempreendedor Individual, Microempresa ou Empresa de Pequeno Porte, na forma da alínea “a” do subitem 6.23.3, serão convocadas as remanescentes que porventura se enquadrem na hipótese do subitem 6.23.2 deste Edital, na ordem classificatória, para o exercício do mesmo direito. </w:t>
      </w:r>
    </w:p>
    <w:p w14:paraId="1CEF5BA2" w14:textId="77777777" w:rsidR="003F63B3" w:rsidRPr="00500786" w:rsidRDefault="003F63B3" w:rsidP="005E1CAE">
      <w:pPr>
        <w:spacing w:after="0" w:line="360" w:lineRule="auto"/>
        <w:jc w:val="both"/>
        <w:rPr>
          <w:rFonts w:ascii="Arial" w:hAnsi="Arial" w:cs="Arial"/>
        </w:rPr>
      </w:pPr>
      <w:r w:rsidRPr="00500786">
        <w:rPr>
          <w:rFonts w:ascii="Arial" w:hAnsi="Arial" w:cs="Arial"/>
        </w:rPr>
        <w:t>c) No caso de equivalência dos valores apresentados pelos Microempreendedores Individuais, Microempresas ou Empresas de Pequeno Porte que se encontrem no intervalo estabelecido no subitem 6.23.2 deste Edital, será realizado sorteio entre elas para que se identifique àquela que, primeiro, poderá apresentar melhor oferta.</w:t>
      </w:r>
    </w:p>
    <w:p w14:paraId="489AF33C" w14:textId="0D97C605" w:rsidR="00244406" w:rsidRDefault="003F63B3" w:rsidP="005E1CAE">
      <w:pPr>
        <w:spacing w:after="0" w:line="360" w:lineRule="auto"/>
        <w:jc w:val="both"/>
        <w:rPr>
          <w:rFonts w:ascii="Arial" w:hAnsi="Arial" w:cs="Arial"/>
        </w:rPr>
      </w:pPr>
      <w:r w:rsidRPr="00500786">
        <w:rPr>
          <w:rFonts w:ascii="Arial" w:hAnsi="Arial" w:cs="Arial"/>
        </w:rPr>
        <w:t>6.23.4 - Na hipótese da não contratação nos termos previstos na alínea “a” do subitem 6.23.3, o objeto licitado será adjudicado em favor da proposta originalmente vencedora do certame.</w:t>
      </w:r>
    </w:p>
    <w:p w14:paraId="7B720DB3" w14:textId="77777777" w:rsidR="00244406" w:rsidRPr="00500786" w:rsidRDefault="00244406" w:rsidP="005E1CAE">
      <w:pPr>
        <w:spacing w:after="0" w:line="360" w:lineRule="auto"/>
        <w:jc w:val="both"/>
        <w:rPr>
          <w:rFonts w:ascii="Arial" w:hAnsi="Arial" w:cs="Arial"/>
        </w:rPr>
      </w:pPr>
    </w:p>
    <w:p w14:paraId="6184821D" w14:textId="77777777" w:rsidR="003F63B3" w:rsidRPr="00500786" w:rsidRDefault="003F63B3" w:rsidP="005E1CAE">
      <w:pPr>
        <w:spacing w:after="0" w:line="360" w:lineRule="auto"/>
        <w:jc w:val="both"/>
        <w:rPr>
          <w:rFonts w:ascii="Arial" w:hAnsi="Arial" w:cs="Arial"/>
        </w:rPr>
      </w:pPr>
      <w:r w:rsidRPr="00500786">
        <w:rPr>
          <w:rFonts w:ascii="Arial" w:hAnsi="Arial" w:cs="Arial"/>
        </w:rPr>
        <w:t>6.23.5 - O disposto no subitem 6.23.3 e suas alíneas somente se aplicarão quando a melhor oferta inicial não tiver sido apresentada por Microempreendedor Individual, Microempresa ou Empresa de Pequeno Porte.</w:t>
      </w:r>
    </w:p>
    <w:p w14:paraId="33807691" w14:textId="77777777" w:rsidR="003F63B3" w:rsidRPr="00500786" w:rsidRDefault="003F63B3" w:rsidP="005E1CAE">
      <w:pPr>
        <w:spacing w:after="0" w:line="360" w:lineRule="auto"/>
        <w:jc w:val="both"/>
        <w:rPr>
          <w:rFonts w:ascii="Arial" w:hAnsi="Arial" w:cs="Arial"/>
        </w:rPr>
      </w:pPr>
      <w:r w:rsidRPr="00500786">
        <w:rPr>
          <w:rFonts w:ascii="Arial" w:hAnsi="Arial" w:cs="Arial"/>
        </w:rPr>
        <w:t>6.23.6 - O Microempreendedor Individual, Microempresa ou Empresa de Pequeno Porte mais bem classificada será convocada para apresentar nova proposta no prazo máximo de 05 (cinco) minutos após o encerramento dos lances, sob pena de preclusão.</w:t>
      </w:r>
    </w:p>
    <w:p w14:paraId="62515EF5" w14:textId="77777777" w:rsidR="003F63B3" w:rsidRPr="00500786" w:rsidRDefault="003F63B3" w:rsidP="005E1CAE">
      <w:pPr>
        <w:spacing w:after="0" w:line="360" w:lineRule="auto"/>
        <w:jc w:val="both"/>
        <w:rPr>
          <w:rFonts w:ascii="Arial" w:hAnsi="Arial" w:cs="Arial"/>
        </w:rPr>
      </w:pPr>
      <w:r w:rsidRPr="00500786">
        <w:rPr>
          <w:rFonts w:ascii="Arial" w:hAnsi="Arial" w:cs="Arial"/>
        </w:rPr>
        <w:t>6.23.7 – O Microempreendedor Individual, Microempresa ou Empresa de Pequeno Porte, de acordo com o artigo 43 da Lei Complementar nº 123/2006, deverão apresentar toda a documentação exigida para efeito de comprovação de regularidade fiscal e trabalhista, mesmo que esta apresente alguma restrição.</w:t>
      </w:r>
    </w:p>
    <w:p w14:paraId="3C51B2A1" w14:textId="58EAD181" w:rsidR="005E1CAE" w:rsidRDefault="003F63B3" w:rsidP="005E1CAE">
      <w:pPr>
        <w:spacing w:after="0" w:line="360" w:lineRule="auto"/>
        <w:jc w:val="both"/>
        <w:rPr>
          <w:rFonts w:ascii="Arial" w:hAnsi="Arial" w:cs="Arial"/>
        </w:rPr>
      </w:pPr>
      <w:r w:rsidRPr="00500786">
        <w:rPr>
          <w:rFonts w:ascii="Arial" w:hAnsi="Arial" w:cs="Arial"/>
        </w:rPr>
        <w:t xml:space="preserve">6.23.7.1 - Havendo alguma restrição na comprovação da regularidade fiscal e trabalhista, será assegurado, à mesma, o prazo de 05 (cinco) dias úteis, cujo termo inicial corresponderá ao momento em que o proponente for declarado o vencedor do certame, prorrogáveis por igual período, a critério da </w:t>
      </w:r>
    </w:p>
    <w:p w14:paraId="43742119" w14:textId="592690C0" w:rsidR="00AB26B7" w:rsidRDefault="00AB26B7" w:rsidP="005E1CAE">
      <w:pPr>
        <w:spacing w:after="0" w:line="360" w:lineRule="auto"/>
        <w:jc w:val="both"/>
        <w:rPr>
          <w:rFonts w:ascii="Arial" w:hAnsi="Arial" w:cs="Arial"/>
        </w:rPr>
      </w:pPr>
    </w:p>
    <w:p w14:paraId="378BF955" w14:textId="0FE8F4B8" w:rsidR="00AB26B7" w:rsidRDefault="00AB26B7" w:rsidP="005E1CAE">
      <w:pPr>
        <w:spacing w:after="0" w:line="360" w:lineRule="auto"/>
        <w:jc w:val="both"/>
        <w:rPr>
          <w:rFonts w:ascii="Arial" w:hAnsi="Arial" w:cs="Arial"/>
        </w:rPr>
      </w:pPr>
    </w:p>
    <w:p w14:paraId="7700EB37" w14:textId="794C9BE8" w:rsidR="00AB26B7" w:rsidRDefault="00AB26B7" w:rsidP="005E1CAE">
      <w:pPr>
        <w:spacing w:after="0" w:line="360" w:lineRule="auto"/>
        <w:jc w:val="both"/>
        <w:rPr>
          <w:rFonts w:ascii="Arial" w:hAnsi="Arial" w:cs="Arial"/>
        </w:rPr>
      </w:pPr>
    </w:p>
    <w:p w14:paraId="0B060819" w14:textId="01716175" w:rsidR="00AB26B7" w:rsidRDefault="00AB26B7" w:rsidP="005E1CAE">
      <w:pPr>
        <w:spacing w:after="0" w:line="360" w:lineRule="auto"/>
        <w:jc w:val="both"/>
        <w:rPr>
          <w:rFonts w:ascii="Arial" w:hAnsi="Arial" w:cs="Arial"/>
        </w:rPr>
      </w:pPr>
    </w:p>
    <w:p w14:paraId="75B465B8" w14:textId="24AF4818" w:rsidR="00AB26B7" w:rsidRDefault="00AB26B7" w:rsidP="005E1CAE">
      <w:pPr>
        <w:spacing w:after="0" w:line="360" w:lineRule="auto"/>
        <w:jc w:val="both"/>
        <w:rPr>
          <w:rFonts w:ascii="Arial" w:hAnsi="Arial" w:cs="Arial"/>
        </w:rPr>
      </w:pPr>
    </w:p>
    <w:p w14:paraId="736D96A9" w14:textId="4E39B858" w:rsidR="00AB26B7" w:rsidRDefault="00AB26B7" w:rsidP="005E1CAE">
      <w:pPr>
        <w:spacing w:after="0" w:line="360" w:lineRule="auto"/>
        <w:jc w:val="both"/>
        <w:rPr>
          <w:rFonts w:ascii="Arial" w:hAnsi="Arial" w:cs="Arial"/>
        </w:rPr>
      </w:pPr>
    </w:p>
    <w:p w14:paraId="1761F7FD" w14:textId="77777777" w:rsidR="00AB26B7" w:rsidRDefault="00AB26B7" w:rsidP="005E1CAE">
      <w:pPr>
        <w:spacing w:after="0" w:line="360" w:lineRule="auto"/>
        <w:jc w:val="both"/>
        <w:rPr>
          <w:rFonts w:ascii="Arial" w:hAnsi="Arial" w:cs="Arial"/>
        </w:rPr>
      </w:pPr>
    </w:p>
    <w:p w14:paraId="253E8ED3" w14:textId="77777777" w:rsidR="003F63B3" w:rsidRPr="00500786" w:rsidRDefault="003F63B3" w:rsidP="005E1CAE">
      <w:pPr>
        <w:spacing w:after="0" w:line="360" w:lineRule="auto"/>
        <w:jc w:val="both"/>
        <w:rPr>
          <w:rFonts w:ascii="Arial" w:hAnsi="Arial" w:cs="Arial"/>
        </w:rPr>
      </w:pPr>
      <w:r w:rsidRPr="00500786">
        <w:rPr>
          <w:rFonts w:ascii="Arial" w:hAnsi="Arial" w:cs="Arial"/>
        </w:rPr>
        <w:t>Administração Pública, para a regularização da documentação, pagamento ou parcelamento do débito e emissão de eventuais Certidões Negativas ou Positivas com efeito de Certidão Negativa.</w:t>
      </w:r>
    </w:p>
    <w:p w14:paraId="6BFA014D" w14:textId="77777777" w:rsidR="003F63B3" w:rsidRPr="00500786" w:rsidRDefault="003F63B3" w:rsidP="005E1CAE">
      <w:pPr>
        <w:spacing w:after="0" w:line="360" w:lineRule="auto"/>
        <w:jc w:val="both"/>
        <w:rPr>
          <w:rFonts w:ascii="Arial" w:hAnsi="Arial" w:cs="Arial"/>
          <w:b/>
        </w:rPr>
      </w:pPr>
      <w:r w:rsidRPr="00500786">
        <w:rPr>
          <w:rFonts w:ascii="Arial" w:hAnsi="Arial" w:cs="Arial"/>
          <w:b/>
        </w:rPr>
        <w:lastRenderedPageBreak/>
        <w:t>6.23.7.2 – Entende-se o termo “declarado vencedor” de que trata a cláusula anterior, o momento imediatamente posterior à fase de habilitação.</w:t>
      </w:r>
    </w:p>
    <w:p w14:paraId="7110E034" w14:textId="77777777" w:rsidR="003F63B3" w:rsidRPr="00500786" w:rsidRDefault="003F63B3" w:rsidP="005E1CAE">
      <w:pPr>
        <w:spacing w:after="0" w:line="360" w:lineRule="auto"/>
        <w:jc w:val="both"/>
        <w:rPr>
          <w:rFonts w:ascii="Arial" w:hAnsi="Arial" w:cs="Arial"/>
        </w:rPr>
      </w:pPr>
      <w:r w:rsidRPr="00500786">
        <w:rPr>
          <w:rFonts w:ascii="Arial" w:hAnsi="Arial" w:cs="Arial"/>
        </w:rPr>
        <w:t xml:space="preserve">6.23.7.3 - A não regularização da documentação, no prazo previsto no subitem 6.23.7.1, implicará decadência do direito à contratação, sem prejuízo das sanções previstas no art. 81 da Lei 8.666/93, sendo facultado à Administração convocar os licitantes remanescentes, na ordem de classificação, para a assinatura da ata de </w:t>
      </w:r>
      <w:r w:rsidR="00E47F85">
        <w:rPr>
          <w:rFonts w:ascii="Arial" w:hAnsi="Arial" w:cs="Arial"/>
        </w:rPr>
        <w:t>Contrato</w:t>
      </w:r>
      <w:r w:rsidRPr="00500786">
        <w:rPr>
          <w:rFonts w:ascii="Arial" w:hAnsi="Arial" w:cs="Arial"/>
        </w:rPr>
        <w:t>, ou revogar a licitação.</w:t>
      </w:r>
    </w:p>
    <w:p w14:paraId="62CA9030" w14:textId="1063732F" w:rsidR="00324BEA" w:rsidRPr="00FD7A6F" w:rsidRDefault="003F63B3" w:rsidP="00AB26B7">
      <w:pPr>
        <w:spacing w:after="0" w:line="360" w:lineRule="auto"/>
        <w:jc w:val="both"/>
        <w:rPr>
          <w:rFonts w:ascii="Arial" w:hAnsi="Arial" w:cs="Arial"/>
          <w:b/>
        </w:rPr>
      </w:pPr>
      <w:r w:rsidRPr="00500786">
        <w:rPr>
          <w:rFonts w:ascii="Arial" w:hAnsi="Arial" w:cs="Arial"/>
        </w:rPr>
        <w:t>6.23.8 - A empresa que não comprovar a condição de Microempreendedor Individual, Microempresa ou Empresa de Pequeno Porte, no ato de credenciamento, não terá direito aos benefícios concedidos pela Lei Complementar nº 123/2006.</w:t>
      </w:r>
    </w:p>
    <w:p w14:paraId="100A7847"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14:paraId="7CB4F26A"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14:paraId="44C4B64E"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4992BA75"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8 – DA IMPUGNAÇÃO DO EDITAL</w:t>
      </w:r>
    </w:p>
    <w:p w14:paraId="1D07F877"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8.1 – Decairá do direito de impugnar os termos deste Edital aquele que não o fizer até 02 (dois) dias úteis antes da data designada para a realização do Pregão, no </w:t>
      </w:r>
      <w:r w:rsidR="00BA091B" w:rsidRPr="00FD7A6F">
        <w:rPr>
          <w:rFonts w:ascii="Arial" w:hAnsi="Arial" w:cs="Arial"/>
        </w:rPr>
        <w:t>Departamento de Compras e Licitações</w:t>
      </w:r>
      <w:r w:rsidRPr="00FD7A6F">
        <w:rPr>
          <w:rFonts w:ascii="Arial" w:hAnsi="Arial" w:cs="Arial"/>
        </w:rPr>
        <w:t xml:space="preserve"> da</w:t>
      </w:r>
      <w:r w:rsidR="00BA091B" w:rsidRPr="00FD7A6F">
        <w:rPr>
          <w:rFonts w:ascii="Arial" w:hAnsi="Arial" w:cs="Arial"/>
        </w:rPr>
        <w:t xml:space="preserve"> Prefeitura Municipal de Calmon</w:t>
      </w:r>
      <w:r w:rsidRPr="00FD7A6F">
        <w:rPr>
          <w:rFonts w:ascii="Arial" w:hAnsi="Arial" w:cs="Arial"/>
        </w:rPr>
        <w:t xml:space="preserve"> apontando de forma clara e objetiva as falhas e/ou irregularidades que entende viciarem o mesmo.</w:t>
      </w:r>
    </w:p>
    <w:p w14:paraId="55D3BE87"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37411DF4" w14:textId="77777777" w:rsidR="00244406" w:rsidRDefault="00324BEA" w:rsidP="005E1CAE">
      <w:pPr>
        <w:numPr>
          <w:ilvl w:val="0"/>
          <w:numId w:val="2"/>
        </w:numPr>
        <w:suppressAutoHyphens/>
        <w:overflowPunct w:val="0"/>
        <w:spacing w:after="0" w:line="240" w:lineRule="auto"/>
        <w:ind w:left="0" w:firstLine="0"/>
        <w:jc w:val="both"/>
        <w:rPr>
          <w:rFonts w:ascii="Arial" w:hAnsi="Arial" w:cs="Arial"/>
        </w:rPr>
      </w:pPr>
      <w:r w:rsidRPr="005E1CAE">
        <w:rPr>
          <w:rFonts w:ascii="Arial" w:hAnsi="Arial" w:cs="Arial"/>
        </w:rPr>
        <w:t>8.2 – Caberá a Administração Publica decidir, no prazo de 48 (quarenta e oito) horas, sobre a impugnação interposta.</w:t>
      </w:r>
    </w:p>
    <w:p w14:paraId="5826FC78" w14:textId="77777777" w:rsidR="005E1CAE" w:rsidRPr="005E1CAE" w:rsidRDefault="005E1CAE" w:rsidP="005E1CAE">
      <w:pPr>
        <w:numPr>
          <w:ilvl w:val="0"/>
          <w:numId w:val="2"/>
        </w:numPr>
        <w:suppressAutoHyphens/>
        <w:overflowPunct w:val="0"/>
        <w:spacing w:after="0" w:line="240" w:lineRule="auto"/>
        <w:ind w:left="0" w:firstLine="0"/>
        <w:jc w:val="both"/>
        <w:rPr>
          <w:rFonts w:ascii="Arial" w:hAnsi="Arial" w:cs="Arial"/>
        </w:rPr>
      </w:pPr>
    </w:p>
    <w:p w14:paraId="6AB077D6"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14:paraId="0EF22A55"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7B4EAD55" w14:textId="77777777" w:rsidR="00E47F85" w:rsidRDefault="00324BEA" w:rsidP="005E1CAE">
      <w:pPr>
        <w:pStyle w:val="Corpodotexto"/>
        <w:spacing w:after="0" w:line="360" w:lineRule="auto"/>
        <w:rPr>
          <w:b/>
          <w:bCs/>
        </w:rPr>
      </w:pPr>
      <w:r w:rsidRPr="00FD7A6F">
        <w:rPr>
          <w:b/>
          <w:bCs/>
        </w:rPr>
        <w:t>9</w:t>
      </w:r>
      <w:r w:rsidR="00E47F85">
        <w:rPr>
          <w:b/>
          <w:bCs/>
        </w:rPr>
        <w:t xml:space="preserve">   DO CONTRATO</w:t>
      </w:r>
    </w:p>
    <w:p w14:paraId="145C8766" w14:textId="77777777" w:rsidR="00E47F85" w:rsidRPr="00E47F85" w:rsidRDefault="00324BEA" w:rsidP="005E1CAE">
      <w:pPr>
        <w:pStyle w:val="Corpodotexto"/>
        <w:spacing w:after="0" w:line="360" w:lineRule="auto"/>
        <w:rPr>
          <w:rFonts w:eastAsia="Arial Unicode MS"/>
          <w:sz w:val="22"/>
          <w:szCs w:val="22"/>
        </w:rPr>
      </w:pPr>
      <w:r w:rsidRPr="00FD7A6F">
        <w:rPr>
          <w:b/>
          <w:bCs/>
        </w:rPr>
        <w:t xml:space="preserve"> </w:t>
      </w:r>
      <w:r w:rsidR="00E47F85" w:rsidRPr="00E47F85">
        <w:rPr>
          <w:rFonts w:eastAsia="Arial Unicode MS"/>
          <w:sz w:val="22"/>
          <w:szCs w:val="22"/>
        </w:rPr>
        <w:t>9.1. Será firmado Contrato com o proponente vencedor para o exercício de 20</w:t>
      </w:r>
      <w:r w:rsidR="002D611E">
        <w:rPr>
          <w:rFonts w:eastAsia="Arial Unicode MS"/>
          <w:sz w:val="22"/>
          <w:szCs w:val="22"/>
        </w:rPr>
        <w:t>20</w:t>
      </w:r>
      <w:r w:rsidR="00E47F85" w:rsidRPr="00E47F85">
        <w:rPr>
          <w:rFonts w:eastAsia="Arial Unicode MS"/>
          <w:sz w:val="22"/>
          <w:szCs w:val="22"/>
        </w:rPr>
        <w:t>, podendo ser prorrogado e/ou renovado nos termos da Lei 8.666/93.</w:t>
      </w:r>
    </w:p>
    <w:p w14:paraId="3CC30EB9" w14:textId="77777777" w:rsidR="00E47F85" w:rsidRPr="00E47F85" w:rsidRDefault="00E47F85" w:rsidP="005E1CAE">
      <w:pPr>
        <w:pStyle w:val="Corpodotexto"/>
        <w:spacing w:after="0" w:line="360" w:lineRule="auto"/>
        <w:rPr>
          <w:rFonts w:eastAsia="Arial Unicode MS"/>
          <w:sz w:val="22"/>
          <w:szCs w:val="22"/>
        </w:rPr>
      </w:pPr>
      <w:r w:rsidRPr="00E47F85">
        <w:rPr>
          <w:rFonts w:eastAsia="Arial Unicode MS"/>
          <w:sz w:val="22"/>
          <w:szCs w:val="22"/>
        </w:rPr>
        <w:t>9.2. O prazo para assinatura do Contrato é de 03 (três) dias úteis após a homologação, devendo o proponente manter-se nas mesmas condições da habilitação quanto à regularidade fiscal.</w:t>
      </w:r>
    </w:p>
    <w:p w14:paraId="2218B1AA" w14:textId="77777777" w:rsidR="00E47F85" w:rsidRPr="00E47F85" w:rsidRDefault="00E47F85" w:rsidP="005E1CAE">
      <w:pPr>
        <w:spacing w:after="0" w:line="360" w:lineRule="auto"/>
        <w:jc w:val="both"/>
        <w:rPr>
          <w:rFonts w:ascii="Arial" w:eastAsia="Arial Unicode MS" w:hAnsi="Arial" w:cs="Arial"/>
          <w:bCs/>
        </w:rPr>
      </w:pPr>
      <w:r w:rsidRPr="00E47F85">
        <w:rPr>
          <w:rFonts w:ascii="Arial" w:eastAsia="Arial Unicode MS" w:hAnsi="Arial" w:cs="Arial"/>
        </w:rPr>
        <w:t xml:space="preserve">9.3. </w:t>
      </w:r>
      <w:r w:rsidRPr="00E47F85">
        <w:rPr>
          <w:rFonts w:ascii="Arial" w:eastAsia="Arial Unicode MS" w:hAnsi="Arial" w:cs="Arial"/>
          <w:bCs/>
        </w:rPr>
        <w:t>Sobre a presente contratação não incidirá reajuste.</w:t>
      </w:r>
    </w:p>
    <w:p w14:paraId="026D535C" w14:textId="6269A8EB" w:rsidR="005E1CAE" w:rsidRDefault="00E47F85" w:rsidP="005E1CAE">
      <w:pPr>
        <w:spacing w:after="0" w:line="360" w:lineRule="auto"/>
        <w:jc w:val="both"/>
        <w:rPr>
          <w:rFonts w:ascii="Arial" w:eastAsia="Arial Unicode MS" w:hAnsi="Arial" w:cs="Arial"/>
        </w:rPr>
      </w:pPr>
      <w:r w:rsidRPr="00E47F85">
        <w:rPr>
          <w:rFonts w:ascii="Arial" w:eastAsia="Arial Unicode MS" w:hAnsi="Arial" w:cs="Arial"/>
        </w:rPr>
        <w:t xml:space="preserve">9.4. Caso o contrato ou o documento respectivo, por qualquer motivo, não venha a ser assinado, a licitante subsequente, na ordem de classificação, será notificada para nova Sessão Pública, na qual o </w:t>
      </w:r>
    </w:p>
    <w:p w14:paraId="0A823B3B" w14:textId="41270393" w:rsidR="00AB26B7" w:rsidRDefault="00AB26B7" w:rsidP="005E1CAE">
      <w:pPr>
        <w:spacing w:after="0" w:line="360" w:lineRule="auto"/>
        <w:jc w:val="both"/>
        <w:rPr>
          <w:rFonts w:ascii="Arial" w:eastAsia="Arial Unicode MS" w:hAnsi="Arial" w:cs="Arial"/>
        </w:rPr>
      </w:pPr>
    </w:p>
    <w:p w14:paraId="10C100A3" w14:textId="574225B6" w:rsidR="00AB26B7" w:rsidRDefault="00AB26B7" w:rsidP="005E1CAE">
      <w:pPr>
        <w:spacing w:after="0" w:line="360" w:lineRule="auto"/>
        <w:jc w:val="both"/>
        <w:rPr>
          <w:rFonts w:ascii="Arial" w:eastAsia="Arial Unicode MS" w:hAnsi="Arial" w:cs="Arial"/>
        </w:rPr>
      </w:pPr>
    </w:p>
    <w:p w14:paraId="1FAD8F4F" w14:textId="605F9B85" w:rsidR="00AB26B7" w:rsidRDefault="00AB26B7" w:rsidP="005E1CAE">
      <w:pPr>
        <w:spacing w:after="0" w:line="360" w:lineRule="auto"/>
        <w:jc w:val="both"/>
        <w:rPr>
          <w:rFonts w:ascii="Arial" w:eastAsia="Arial Unicode MS" w:hAnsi="Arial" w:cs="Arial"/>
        </w:rPr>
      </w:pPr>
    </w:p>
    <w:p w14:paraId="4EDE24A4" w14:textId="3B3093ED" w:rsidR="00AB26B7" w:rsidRDefault="00AB26B7" w:rsidP="005E1CAE">
      <w:pPr>
        <w:spacing w:after="0" w:line="360" w:lineRule="auto"/>
        <w:jc w:val="both"/>
        <w:rPr>
          <w:rFonts w:ascii="Arial" w:eastAsia="Arial Unicode MS" w:hAnsi="Arial" w:cs="Arial"/>
        </w:rPr>
      </w:pPr>
    </w:p>
    <w:p w14:paraId="51A7B799" w14:textId="2A3B53E2" w:rsidR="00AB26B7" w:rsidRDefault="00AB26B7" w:rsidP="005E1CAE">
      <w:pPr>
        <w:spacing w:after="0" w:line="360" w:lineRule="auto"/>
        <w:jc w:val="both"/>
        <w:rPr>
          <w:rFonts w:ascii="Arial" w:eastAsia="Arial Unicode MS" w:hAnsi="Arial" w:cs="Arial"/>
        </w:rPr>
      </w:pPr>
    </w:p>
    <w:p w14:paraId="410DBCC6" w14:textId="470FD032" w:rsidR="00AB26B7" w:rsidRDefault="00AB26B7" w:rsidP="005E1CAE">
      <w:pPr>
        <w:spacing w:after="0" w:line="360" w:lineRule="auto"/>
        <w:jc w:val="both"/>
        <w:rPr>
          <w:rFonts w:ascii="Arial" w:eastAsia="Arial Unicode MS" w:hAnsi="Arial" w:cs="Arial"/>
        </w:rPr>
      </w:pPr>
    </w:p>
    <w:p w14:paraId="44B2E6F4" w14:textId="1E5301D9" w:rsidR="00AB26B7" w:rsidRDefault="00AB26B7" w:rsidP="005E1CAE">
      <w:pPr>
        <w:spacing w:after="0" w:line="360" w:lineRule="auto"/>
        <w:jc w:val="both"/>
        <w:rPr>
          <w:rFonts w:ascii="Arial" w:eastAsia="Arial Unicode MS" w:hAnsi="Arial" w:cs="Arial"/>
        </w:rPr>
      </w:pPr>
    </w:p>
    <w:p w14:paraId="717AA830" w14:textId="77777777" w:rsidR="00AB26B7" w:rsidRDefault="00AB26B7" w:rsidP="005E1CAE">
      <w:pPr>
        <w:spacing w:after="0" w:line="360" w:lineRule="auto"/>
        <w:jc w:val="both"/>
        <w:rPr>
          <w:rFonts w:ascii="Arial" w:eastAsia="Arial Unicode MS" w:hAnsi="Arial" w:cs="Arial"/>
        </w:rPr>
      </w:pPr>
    </w:p>
    <w:p w14:paraId="37239C2E" w14:textId="77777777" w:rsidR="00E47F85" w:rsidRPr="00E47F85" w:rsidRDefault="00E47F85" w:rsidP="005E1CAE">
      <w:pPr>
        <w:spacing w:after="0" w:line="360" w:lineRule="auto"/>
        <w:jc w:val="both"/>
        <w:rPr>
          <w:rFonts w:ascii="Arial" w:eastAsia="Arial Unicode MS" w:hAnsi="Arial" w:cs="Arial"/>
        </w:rPr>
      </w:pPr>
      <w:r w:rsidRPr="00E47F85">
        <w:rPr>
          <w:rFonts w:ascii="Arial" w:eastAsia="Arial Unicode MS" w:hAnsi="Arial" w:cs="Arial"/>
        </w:rPr>
        <w:lastRenderedPageBreak/>
        <w:t>pregoeiro examinará a sua proposta e qualificação, e assim sucessivamente, até a apuração de uma que atenda ao Edital, podendo o pregoeiro negociar diretamente com o proponente para que seja obtido preço melhor.</w:t>
      </w:r>
    </w:p>
    <w:p w14:paraId="6C2B6D8C" w14:textId="77777777" w:rsidR="00324BEA" w:rsidRPr="00FD7A6F" w:rsidRDefault="00324BEA" w:rsidP="005E1CAE">
      <w:pPr>
        <w:numPr>
          <w:ilvl w:val="0"/>
          <w:numId w:val="2"/>
        </w:numPr>
        <w:suppressAutoHyphens/>
        <w:overflowPunct w:val="0"/>
        <w:spacing w:after="0" w:line="240" w:lineRule="auto"/>
        <w:jc w:val="both"/>
        <w:rPr>
          <w:rFonts w:ascii="Arial" w:hAnsi="Arial" w:cs="Arial"/>
          <w:b/>
          <w:color w:val="000000"/>
        </w:rPr>
      </w:pPr>
    </w:p>
    <w:p w14:paraId="591686B9" w14:textId="77777777" w:rsidR="00324BEA" w:rsidRPr="00FD7A6F" w:rsidRDefault="00324BEA" w:rsidP="005E1CAE">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10 - DA CONTRATAÇÃO</w:t>
      </w:r>
    </w:p>
    <w:p w14:paraId="503B5294"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do fornecedor primeiro classificado ter seu registro cancelado, não assinar a Ata de </w:t>
      </w:r>
      <w:r w:rsidR="00E47F85">
        <w:rPr>
          <w:rFonts w:ascii="Arial" w:hAnsi="Arial" w:cs="Arial"/>
          <w:color w:val="000000"/>
          <w:sz w:val="22"/>
          <w:szCs w:val="22"/>
        </w:rPr>
        <w:t>Contrato</w:t>
      </w:r>
      <w:r w:rsidRPr="00FD7A6F">
        <w:rPr>
          <w:rFonts w:ascii="Arial" w:hAnsi="Arial" w:cs="Arial"/>
          <w:color w:val="000000"/>
          <w:sz w:val="22"/>
          <w:szCs w:val="22"/>
        </w:rPr>
        <w:t>, poderão ser convocados os fornecedores remanescentes, na ordem de classificação.</w:t>
      </w:r>
    </w:p>
    <w:p w14:paraId="0EDBDCC6"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p>
    <w:p w14:paraId="23B145B7" w14:textId="6D83B603" w:rsidR="00324BEA"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4E6519D7"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179D2539" w14:textId="77777777" w:rsidR="00324BEA" w:rsidRPr="00FD7A6F" w:rsidRDefault="00324BEA" w:rsidP="005E1CAE">
      <w:pPr>
        <w:pStyle w:val="Padro"/>
        <w:numPr>
          <w:ilvl w:val="0"/>
          <w:numId w:val="2"/>
        </w:numPr>
        <w:spacing w:after="0" w:line="240" w:lineRule="auto"/>
        <w:ind w:left="0" w:firstLine="0"/>
        <w:jc w:val="both"/>
        <w:rPr>
          <w:rFonts w:ascii="Arial" w:hAnsi="Arial" w:cs="Arial"/>
          <w:b/>
          <w:color w:val="000000"/>
          <w:sz w:val="22"/>
          <w:szCs w:val="22"/>
        </w:rPr>
      </w:pPr>
    </w:p>
    <w:p w14:paraId="02A9C691"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10.4 -</w:t>
      </w:r>
      <w:r w:rsidR="001514CB" w:rsidRPr="00FD7A6F">
        <w:rPr>
          <w:rFonts w:ascii="Arial" w:hAnsi="Arial" w:cs="Arial"/>
          <w:bCs/>
          <w:color w:val="000000"/>
          <w:sz w:val="22"/>
          <w:szCs w:val="22"/>
        </w:rPr>
        <w:t xml:space="preserve"> </w:t>
      </w:r>
      <w:r w:rsidRPr="00FD7A6F">
        <w:rPr>
          <w:rFonts w:ascii="Arial" w:hAnsi="Arial" w:cs="Arial"/>
          <w:color w:val="000000"/>
          <w:sz w:val="22"/>
          <w:szCs w:val="22"/>
        </w:rPr>
        <w:t xml:space="preserve">As empresas licitantes classificadas no </w:t>
      </w:r>
      <w:r w:rsidR="00E47F85">
        <w:rPr>
          <w:rFonts w:ascii="Arial" w:hAnsi="Arial" w:cs="Arial"/>
          <w:color w:val="000000"/>
          <w:sz w:val="22"/>
          <w:szCs w:val="22"/>
        </w:rPr>
        <w:t>Contrato</w:t>
      </w:r>
      <w:r w:rsidRPr="00FD7A6F">
        <w:rPr>
          <w:rFonts w:ascii="Arial" w:hAnsi="Arial" w:cs="Arial"/>
          <w:color w:val="000000"/>
          <w:sz w:val="22"/>
          <w:szCs w:val="22"/>
        </w:rPr>
        <w:t xml:space="preserve"> deverão atender o contratado constante na Nota de Empenho, independentemente do valor, sob pena de penalização.</w:t>
      </w:r>
    </w:p>
    <w:p w14:paraId="46334765" w14:textId="77777777" w:rsidR="00324BEA" w:rsidRPr="00FD7A6F" w:rsidRDefault="00324BEA" w:rsidP="005E1CAE">
      <w:pPr>
        <w:pStyle w:val="Padro"/>
        <w:spacing w:after="0" w:line="240" w:lineRule="auto"/>
        <w:jc w:val="both"/>
        <w:rPr>
          <w:rFonts w:ascii="Arial" w:hAnsi="Arial" w:cs="Arial"/>
          <w:color w:val="000000"/>
          <w:sz w:val="22"/>
          <w:szCs w:val="22"/>
        </w:rPr>
      </w:pPr>
    </w:p>
    <w:p w14:paraId="3846D9AB" w14:textId="77777777" w:rsidR="00324BEA" w:rsidRPr="00FD7A6F" w:rsidRDefault="00324BEA" w:rsidP="005E1CAE">
      <w:pPr>
        <w:pStyle w:val="Padro"/>
        <w:spacing w:after="0" w:line="240" w:lineRule="auto"/>
        <w:jc w:val="both"/>
        <w:rPr>
          <w:rFonts w:ascii="Arial" w:hAnsi="Arial" w:cs="Arial"/>
          <w:color w:val="000000"/>
          <w:sz w:val="22"/>
          <w:szCs w:val="22"/>
        </w:rPr>
      </w:pPr>
    </w:p>
    <w:p w14:paraId="111935CA" w14:textId="77777777" w:rsidR="00324BEA" w:rsidRPr="00FD7A6F" w:rsidRDefault="00324BEA" w:rsidP="005E1CAE">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14:paraId="0F31307F"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w:t>
      </w:r>
      <w:r w:rsidR="00E47F85">
        <w:rPr>
          <w:rFonts w:ascii="Arial" w:eastAsia="Arial Unicode MS" w:hAnsi="Arial" w:cs="Arial"/>
          <w:sz w:val="22"/>
          <w:szCs w:val="22"/>
        </w:rPr>
        <w:t>Contrato</w:t>
      </w:r>
      <w:r w:rsidRPr="00FD7A6F">
        <w:rPr>
          <w:rFonts w:ascii="Arial" w:eastAsia="Arial Unicode MS" w:hAnsi="Arial" w:cs="Arial"/>
          <w:sz w:val="22"/>
          <w:szCs w:val="22"/>
        </w:rPr>
        <w:t xml:space="preserve">, antes de ser completado o período de 1 (um) ano, contado a partir da data - limite para a apresentação das propostas, indicada no preâmbulo do presente Edital. </w:t>
      </w:r>
    </w:p>
    <w:p w14:paraId="6D1E2EC2"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bCs/>
          <w:color w:val="000000"/>
          <w:sz w:val="22"/>
          <w:szCs w:val="22"/>
        </w:rPr>
      </w:pPr>
    </w:p>
    <w:p w14:paraId="39F4B247"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11.2 -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sz w:val="22"/>
          <w:szCs w:val="22"/>
        </w:rPr>
        <w:t>Fica ressalvada a possibilidade de alteração das condições referentes à concessão de reajustamentos de preços, em face da superveniência de norma</w:t>
      </w:r>
      <w:r w:rsidR="00687CE3" w:rsidRPr="00FD7A6F">
        <w:rPr>
          <w:rFonts w:ascii="Arial" w:eastAsia="Arial Unicode MS" w:hAnsi="Arial" w:cs="Arial"/>
          <w:sz w:val="22"/>
          <w:szCs w:val="22"/>
        </w:rPr>
        <w:t xml:space="preserve">s federais aplicáveis à espécie. </w:t>
      </w:r>
      <w:r w:rsidRPr="00FD7A6F">
        <w:rPr>
          <w:rFonts w:ascii="Arial" w:eastAsia="Arial Unicode MS" w:hAnsi="Arial" w:cs="Arial"/>
          <w:color w:val="000000"/>
          <w:sz w:val="22"/>
          <w:szCs w:val="22"/>
        </w:rPr>
        <w:t xml:space="preserve">Os contratos oriundos do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poderão ter seus preços reajustados pelo IGPM/FGV ou pelo índice que lhe vier a substituir após 12 (doze) meses a contar da data da apresentação da proposta.</w:t>
      </w:r>
    </w:p>
    <w:p w14:paraId="7B68138C" w14:textId="77777777" w:rsidR="00324BEA" w:rsidRPr="00FD7A6F" w:rsidRDefault="00324BEA" w:rsidP="005E1CAE">
      <w:pPr>
        <w:pStyle w:val="Padro"/>
        <w:numPr>
          <w:ilvl w:val="0"/>
          <w:numId w:val="2"/>
        </w:numPr>
        <w:spacing w:after="0" w:line="240" w:lineRule="auto"/>
        <w:ind w:left="0" w:firstLine="0"/>
        <w:jc w:val="both"/>
        <w:rPr>
          <w:rFonts w:ascii="Arial" w:eastAsia="Arial" w:hAnsi="Arial" w:cs="Arial"/>
          <w:b/>
          <w:color w:val="000000"/>
          <w:sz w:val="22"/>
          <w:szCs w:val="22"/>
        </w:rPr>
      </w:pPr>
    </w:p>
    <w:p w14:paraId="62C2E62E"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11.3 -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 xml:space="preserve">O beneficiário do registro poderá solicitar a atualização dos preços vigentes através de solicitação formal à </w:t>
      </w:r>
      <w:r w:rsidR="00687CE3" w:rsidRPr="00FD7A6F">
        <w:rPr>
          <w:rFonts w:ascii="Arial" w:eastAsia="Arial Unicode MS" w:hAnsi="Arial" w:cs="Arial"/>
          <w:color w:val="000000"/>
          <w:sz w:val="22"/>
          <w:szCs w:val="22"/>
        </w:rPr>
        <w:t>Administração,</w:t>
      </w:r>
      <w:r w:rsidRPr="00FD7A6F">
        <w:rPr>
          <w:rFonts w:ascii="Arial" w:eastAsia="Arial Unicode MS" w:hAnsi="Arial" w:cs="Arial"/>
          <w:color w:val="000000"/>
          <w:sz w:val="22"/>
          <w:szCs w:val="22"/>
        </w:rPr>
        <w:t xml:space="preserve"> desde que acompanhada de documentos que comprovem a procedência do pedido, tais como: lista de preços dos fabricantes, notas fiscais de aquisição dos produtos, matérias-primas, componentes ou de outros documentos.</w:t>
      </w:r>
    </w:p>
    <w:p w14:paraId="1D893324"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11.4 -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337BABD8"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2A7C470D"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7CBE7F6E"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332BAAA1"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634B2392" w14:textId="099328C9" w:rsidR="002D611E" w:rsidRDefault="002D611E" w:rsidP="005E1CAE">
      <w:pPr>
        <w:pStyle w:val="Padro"/>
        <w:spacing w:after="0" w:line="240" w:lineRule="auto"/>
        <w:jc w:val="both"/>
        <w:rPr>
          <w:rFonts w:ascii="Arial" w:eastAsia="Arial" w:hAnsi="Arial" w:cs="Arial"/>
          <w:color w:val="000000"/>
          <w:sz w:val="22"/>
          <w:szCs w:val="22"/>
        </w:rPr>
      </w:pPr>
    </w:p>
    <w:p w14:paraId="6D90577F" w14:textId="557990FB" w:rsidR="00AB26B7" w:rsidRDefault="00AB26B7" w:rsidP="005E1CAE">
      <w:pPr>
        <w:pStyle w:val="Padro"/>
        <w:spacing w:after="0" w:line="240" w:lineRule="auto"/>
        <w:jc w:val="both"/>
        <w:rPr>
          <w:rFonts w:ascii="Arial" w:eastAsia="Arial" w:hAnsi="Arial" w:cs="Arial"/>
          <w:color w:val="000000"/>
          <w:sz w:val="22"/>
          <w:szCs w:val="22"/>
        </w:rPr>
      </w:pPr>
    </w:p>
    <w:p w14:paraId="33BBD21D" w14:textId="47786FB6" w:rsidR="00AB26B7" w:rsidRDefault="00AB26B7" w:rsidP="005E1CAE">
      <w:pPr>
        <w:pStyle w:val="Padro"/>
        <w:spacing w:after="0" w:line="240" w:lineRule="auto"/>
        <w:jc w:val="both"/>
        <w:rPr>
          <w:rFonts w:ascii="Arial" w:eastAsia="Arial" w:hAnsi="Arial" w:cs="Arial"/>
          <w:color w:val="000000"/>
          <w:sz w:val="22"/>
          <w:szCs w:val="22"/>
        </w:rPr>
      </w:pPr>
    </w:p>
    <w:p w14:paraId="72627666" w14:textId="46652CBA" w:rsidR="00AB26B7" w:rsidRDefault="00AB26B7" w:rsidP="005E1CAE">
      <w:pPr>
        <w:pStyle w:val="Padro"/>
        <w:spacing w:after="0" w:line="240" w:lineRule="auto"/>
        <w:jc w:val="both"/>
        <w:rPr>
          <w:rFonts w:ascii="Arial" w:eastAsia="Arial" w:hAnsi="Arial" w:cs="Arial"/>
          <w:color w:val="000000"/>
          <w:sz w:val="22"/>
          <w:szCs w:val="22"/>
        </w:rPr>
      </w:pPr>
    </w:p>
    <w:p w14:paraId="3271B735" w14:textId="4F8E4BB6" w:rsidR="00AB26B7" w:rsidRDefault="00AB26B7" w:rsidP="005E1CAE">
      <w:pPr>
        <w:pStyle w:val="Padro"/>
        <w:spacing w:after="0" w:line="240" w:lineRule="auto"/>
        <w:jc w:val="both"/>
        <w:rPr>
          <w:rFonts w:ascii="Arial" w:eastAsia="Arial" w:hAnsi="Arial" w:cs="Arial"/>
          <w:color w:val="000000"/>
          <w:sz w:val="22"/>
          <w:szCs w:val="22"/>
        </w:rPr>
      </w:pPr>
    </w:p>
    <w:p w14:paraId="20FB6EB2" w14:textId="68D25384" w:rsidR="00AB26B7" w:rsidRDefault="00AB26B7" w:rsidP="005E1CAE">
      <w:pPr>
        <w:pStyle w:val="Padro"/>
        <w:spacing w:after="0" w:line="240" w:lineRule="auto"/>
        <w:jc w:val="both"/>
        <w:rPr>
          <w:rFonts w:ascii="Arial" w:eastAsia="Arial" w:hAnsi="Arial" w:cs="Arial"/>
          <w:color w:val="000000"/>
          <w:sz w:val="22"/>
          <w:szCs w:val="22"/>
        </w:rPr>
      </w:pPr>
    </w:p>
    <w:p w14:paraId="67DAD946" w14:textId="77777777" w:rsidR="00AB26B7" w:rsidRDefault="00AB26B7" w:rsidP="005E1CAE">
      <w:pPr>
        <w:pStyle w:val="Padro"/>
        <w:spacing w:after="0" w:line="240" w:lineRule="auto"/>
        <w:jc w:val="both"/>
        <w:rPr>
          <w:rFonts w:ascii="Arial" w:eastAsia="Arial" w:hAnsi="Arial" w:cs="Arial"/>
          <w:color w:val="000000"/>
          <w:sz w:val="22"/>
          <w:szCs w:val="22"/>
        </w:rPr>
      </w:pPr>
    </w:p>
    <w:p w14:paraId="54A08AFA" w14:textId="77777777" w:rsidR="002D611E" w:rsidRPr="00FD7A6F" w:rsidRDefault="002D611E" w:rsidP="005E1CAE">
      <w:pPr>
        <w:pStyle w:val="Padro"/>
        <w:spacing w:after="0" w:line="240" w:lineRule="auto"/>
        <w:jc w:val="both"/>
        <w:rPr>
          <w:rFonts w:ascii="Arial" w:eastAsia="Arial" w:hAnsi="Arial" w:cs="Arial"/>
          <w:color w:val="000000"/>
          <w:sz w:val="22"/>
          <w:szCs w:val="22"/>
        </w:rPr>
      </w:pPr>
    </w:p>
    <w:p w14:paraId="2E008B16" w14:textId="77777777" w:rsidR="00324BEA" w:rsidRPr="00FD7A6F" w:rsidRDefault="00324BEA" w:rsidP="005E1CAE">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002D611E">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14:paraId="50E9FCDA" w14:textId="447D481C" w:rsidR="002B1D48" w:rsidRPr="00AB26B7" w:rsidRDefault="00324BEA" w:rsidP="005B1716">
      <w:pPr>
        <w:pStyle w:val="Corpodotexto"/>
        <w:numPr>
          <w:ilvl w:val="0"/>
          <w:numId w:val="2"/>
        </w:numPr>
        <w:spacing w:after="0" w:line="240" w:lineRule="auto"/>
        <w:ind w:left="0" w:firstLine="0"/>
        <w:rPr>
          <w:rFonts w:eastAsia="Arial Unicode MS"/>
          <w:sz w:val="22"/>
          <w:szCs w:val="22"/>
        </w:rPr>
      </w:pPr>
      <w:r w:rsidRPr="00AB26B7">
        <w:rPr>
          <w:rFonts w:eastAsia="Arial Unicode MS"/>
          <w:sz w:val="22"/>
          <w:szCs w:val="22"/>
        </w:rPr>
        <w:t>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0F9730ED" w14:textId="77777777" w:rsidR="00324BEA" w:rsidRPr="00FD7A6F" w:rsidRDefault="00324BEA" w:rsidP="005E1CAE">
      <w:pPr>
        <w:pStyle w:val="Normal1"/>
        <w:numPr>
          <w:ilvl w:val="0"/>
          <w:numId w:val="2"/>
        </w:numPr>
        <w:spacing w:after="0" w:line="240" w:lineRule="auto"/>
        <w:rPr>
          <w:rFonts w:ascii="Arial" w:eastAsia="Arial Unicode MS" w:hAnsi="Arial" w:cs="Arial"/>
          <w:sz w:val="22"/>
          <w:szCs w:val="22"/>
        </w:rPr>
      </w:pPr>
    </w:p>
    <w:p w14:paraId="363CA301"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12.2 - Não sendo interpostos recursos,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Pregoeir</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adjudicará o objeto do certame à(s) empresa(s) declarada(s) vencedora(s), por lote, sendo submetido este resultado ao Prefeito Municipal para homologação.</w:t>
      </w:r>
    </w:p>
    <w:p w14:paraId="4F462BF6"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52116AF6"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efeito suspensivo e será(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dirigido(s) pelo Prefe</w:t>
      </w:r>
      <w:r w:rsidR="00092358" w:rsidRPr="00FD7A6F">
        <w:rPr>
          <w:rFonts w:ascii="Arial" w:eastAsia="Arial Unicode MS" w:hAnsi="Arial" w:cs="Arial"/>
          <w:sz w:val="22"/>
          <w:szCs w:val="22"/>
        </w:rPr>
        <w:t>ito Municipal, por intermédio da Pregoeira</w:t>
      </w:r>
      <w:r w:rsidRPr="00FD7A6F">
        <w:rPr>
          <w:rFonts w:ascii="Arial" w:eastAsia="Arial Unicode MS" w:hAnsi="Arial" w:cs="Arial"/>
          <w:sz w:val="22"/>
          <w:szCs w:val="22"/>
        </w:rPr>
        <w:t xml:space="preserve">,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qual poderá reconsiderar sua decisão, em 05 (cinco) dias ou, nesse período, encaminhá-lo(s) ao Prefeito, devidamente informado(s), para apreciação e decisão, no mesmo prazo.</w:t>
      </w:r>
    </w:p>
    <w:p w14:paraId="01413D1B"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3ED1F134"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12.4 - Decididos os recursos eventualmente interpostos, será o resultado da Licitação submetido ao Senhor Prefeito Municipal de Ca</w:t>
      </w:r>
      <w:r w:rsidR="00092358" w:rsidRPr="00FD7A6F">
        <w:rPr>
          <w:rFonts w:ascii="Arial" w:eastAsia="Arial Unicode MS" w:hAnsi="Arial" w:cs="Arial"/>
          <w:sz w:val="22"/>
          <w:szCs w:val="22"/>
        </w:rPr>
        <w:t>lmon</w:t>
      </w:r>
      <w:r w:rsidRPr="00FD7A6F">
        <w:rPr>
          <w:rFonts w:ascii="Arial" w:eastAsia="Arial Unicode MS" w:hAnsi="Arial" w:cs="Arial"/>
          <w:sz w:val="22"/>
          <w:szCs w:val="22"/>
        </w:rPr>
        <w:t xml:space="preserve"> para o procedimento de homologação com a devida adjudicação do objeto desta Licitação à(s) vencedora(s).</w:t>
      </w:r>
    </w:p>
    <w:p w14:paraId="171F1ACE"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1F5417A5"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12.5 - A recusa injustificada da adjudicatária em assinar a Ata de </w:t>
      </w:r>
      <w:r w:rsidR="00E47F85">
        <w:rPr>
          <w:rFonts w:ascii="Arial" w:eastAsia="Arial Unicode MS" w:hAnsi="Arial" w:cs="Arial"/>
          <w:sz w:val="22"/>
          <w:szCs w:val="22"/>
        </w:rPr>
        <w:t>Contrato</w:t>
      </w:r>
      <w:r w:rsidRPr="00FD7A6F">
        <w:rPr>
          <w:rFonts w:ascii="Arial" w:eastAsia="Arial Unicode MS" w:hAnsi="Arial" w:cs="Arial"/>
          <w:sz w:val="22"/>
          <w:szCs w:val="22"/>
        </w:rPr>
        <w:t xml:space="preserve"> ou entregar os itens vencidos caracteriza o descumprimento total da obrigação assumida, sujeitando a adjudicatária às penalidades legalmente estabelecidas.</w:t>
      </w:r>
    </w:p>
    <w:p w14:paraId="781BE15D"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60A1B77A" w14:textId="77777777" w:rsidR="00324BEA" w:rsidRPr="00FD7A6F" w:rsidRDefault="00324BEA" w:rsidP="005E1CAE">
      <w:pPr>
        <w:pStyle w:val="Padro"/>
        <w:spacing w:after="0" w:line="240" w:lineRule="auto"/>
        <w:jc w:val="both"/>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3708A58D" w14:textId="77777777" w:rsidR="00324BEA" w:rsidRPr="00FD7A6F" w:rsidRDefault="00324BEA" w:rsidP="005E1CAE">
      <w:pPr>
        <w:pStyle w:val="Padro"/>
        <w:spacing w:after="0" w:line="240" w:lineRule="auto"/>
        <w:jc w:val="both"/>
        <w:rPr>
          <w:rFonts w:ascii="Arial" w:hAnsi="Arial" w:cs="Arial"/>
          <w:sz w:val="22"/>
          <w:szCs w:val="22"/>
        </w:rPr>
      </w:pPr>
    </w:p>
    <w:p w14:paraId="61C3F115" w14:textId="77777777" w:rsidR="00324BEA" w:rsidRPr="00FD7A6F" w:rsidRDefault="00324BEA" w:rsidP="005E1CAE">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6E829058" w14:textId="3EE803EA" w:rsidR="00244406" w:rsidRPr="002B1D48" w:rsidRDefault="00324BEA" w:rsidP="001B7598">
      <w:pPr>
        <w:pStyle w:val="Padro"/>
        <w:numPr>
          <w:ilvl w:val="0"/>
          <w:numId w:val="14"/>
        </w:numPr>
        <w:spacing w:after="0" w:line="240" w:lineRule="auto"/>
        <w:jc w:val="both"/>
        <w:rPr>
          <w:rFonts w:ascii="Arial" w:eastAsia="Arial Unicode MS" w:hAnsi="Arial" w:cs="Arial"/>
          <w:color w:val="000000"/>
          <w:sz w:val="22"/>
          <w:szCs w:val="22"/>
        </w:rPr>
      </w:pPr>
      <w:r w:rsidRPr="002B1D48">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21E87F5A" w14:textId="77777777" w:rsidR="00324BEA" w:rsidRPr="00FD7A6F" w:rsidRDefault="00324BEA" w:rsidP="005E1CAE">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Transcorridos 30 (trinta) dias do prazo de entrega estabelecido na Nota de Empenho, será considerado rescindido o Contrato, cancelado 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e aplicado a multa de 15% (quinze por cento) por inexecução total, calculada sobre o valor da contratação;</w:t>
      </w:r>
    </w:p>
    <w:p w14:paraId="6F6A6227"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5F4476CA"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608E10B4"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4523A3C1"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w:t>
      </w:r>
      <w:r w:rsidR="00092358" w:rsidRPr="00FD7A6F">
        <w:rPr>
          <w:rFonts w:ascii="Arial" w:eastAsia="Arial Unicode MS" w:hAnsi="Arial" w:cs="Arial"/>
          <w:color w:val="000000"/>
          <w:sz w:val="22"/>
          <w:szCs w:val="22"/>
        </w:rPr>
        <w:t>nº</w:t>
      </w:r>
      <w:r w:rsidR="003E399E" w:rsidRPr="00FD7A6F">
        <w:rPr>
          <w:rFonts w:ascii="Arial" w:eastAsia="Arial Unicode MS" w:hAnsi="Arial" w:cs="Arial"/>
          <w:color w:val="000000"/>
          <w:sz w:val="22"/>
          <w:szCs w:val="22"/>
        </w:rPr>
        <w:t xml:space="preserve"> 8.666/93,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 xml:space="preserve">, na </w:t>
      </w:r>
      <w:r w:rsidRPr="00FD7A6F">
        <w:rPr>
          <w:rFonts w:ascii="Arial" w:eastAsia="Arial Unicode MS" w:hAnsi="Arial" w:cs="Arial"/>
          <w:color w:val="000000"/>
          <w:sz w:val="22"/>
          <w:szCs w:val="22"/>
        </w:rPr>
        <w:t xml:space="preserve">Lei </w:t>
      </w:r>
      <w:r w:rsidR="00092358" w:rsidRPr="00FD7A6F">
        <w:rPr>
          <w:rFonts w:ascii="Arial" w:eastAsia="Arial Unicode MS" w:hAnsi="Arial" w:cs="Arial"/>
          <w:color w:val="000000"/>
          <w:sz w:val="22"/>
          <w:szCs w:val="22"/>
        </w:rPr>
        <w:t xml:space="preserve">nº </w:t>
      </w:r>
      <w:r w:rsidR="003E399E" w:rsidRPr="00FD7A6F">
        <w:rPr>
          <w:rFonts w:ascii="Arial" w:eastAsia="Arial Unicode MS" w:hAnsi="Arial" w:cs="Arial"/>
          <w:color w:val="000000"/>
          <w:sz w:val="22"/>
          <w:szCs w:val="22"/>
        </w:rPr>
        <w:t>10.520/02,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w:t>
      </w:r>
    </w:p>
    <w:p w14:paraId="034DFF34"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62442A6E"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conforme segue:</w:t>
      </w:r>
    </w:p>
    <w:p w14:paraId="6C1CB52C" w14:textId="77777777" w:rsidR="00324BEA" w:rsidRPr="00FD7A6F" w:rsidRDefault="00324BEA" w:rsidP="005E1CAE">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um(</w:t>
      </w:r>
      <w:proofErr w:type="gramEnd"/>
      <w:r w:rsidRPr="00FD7A6F">
        <w:rPr>
          <w:rFonts w:ascii="Arial" w:eastAsia="Arial Unicode MS" w:hAnsi="Arial" w:cs="Arial"/>
          <w:color w:val="000000"/>
          <w:sz w:val="22"/>
          <w:szCs w:val="22"/>
        </w:rPr>
        <w:t>1) ano no caso de inexecução parcial do contrato;</w:t>
      </w:r>
    </w:p>
    <w:p w14:paraId="6BF22943" w14:textId="7905E831" w:rsidR="00AB26B7" w:rsidRPr="00AB26B7" w:rsidRDefault="00324BEA" w:rsidP="00BA6CEC">
      <w:pPr>
        <w:pStyle w:val="Padro"/>
        <w:numPr>
          <w:ilvl w:val="0"/>
          <w:numId w:val="6"/>
        </w:numPr>
        <w:spacing w:after="0" w:line="240" w:lineRule="auto"/>
        <w:jc w:val="both"/>
        <w:rPr>
          <w:rFonts w:ascii="Arial" w:eastAsia="Arial Unicode MS" w:hAnsi="Arial" w:cs="Arial"/>
          <w:color w:val="000000"/>
          <w:sz w:val="22"/>
          <w:szCs w:val="22"/>
        </w:rPr>
      </w:pPr>
      <w:r w:rsidRPr="00AB26B7">
        <w:rPr>
          <w:rFonts w:ascii="Arial" w:eastAsia="Arial Unicode MS" w:hAnsi="Arial" w:cs="Arial"/>
          <w:color w:val="000000"/>
          <w:sz w:val="22"/>
          <w:szCs w:val="22"/>
        </w:rPr>
        <w:t xml:space="preserve">Suspensão de participar de licitação e impedimento de contratar com a Administração pelo prazo </w:t>
      </w:r>
    </w:p>
    <w:p w14:paraId="7B7DDA9B" w14:textId="2A64D32B" w:rsidR="00AB26B7" w:rsidRDefault="00AB26B7" w:rsidP="00AB26B7">
      <w:pPr>
        <w:pStyle w:val="Padro"/>
        <w:spacing w:after="0" w:line="240" w:lineRule="auto"/>
        <w:jc w:val="both"/>
        <w:rPr>
          <w:rFonts w:ascii="Arial" w:eastAsia="Arial Unicode MS" w:hAnsi="Arial" w:cs="Arial"/>
          <w:color w:val="000000"/>
          <w:sz w:val="22"/>
          <w:szCs w:val="22"/>
        </w:rPr>
      </w:pPr>
    </w:p>
    <w:p w14:paraId="5CFE16E4" w14:textId="0493A295" w:rsidR="00AB26B7" w:rsidRDefault="00AB26B7" w:rsidP="00AB26B7">
      <w:pPr>
        <w:pStyle w:val="Padro"/>
        <w:spacing w:after="0" w:line="240" w:lineRule="auto"/>
        <w:jc w:val="both"/>
        <w:rPr>
          <w:rFonts w:ascii="Arial" w:eastAsia="Arial Unicode MS" w:hAnsi="Arial" w:cs="Arial"/>
          <w:color w:val="000000"/>
          <w:sz w:val="22"/>
          <w:szCs w:val="22"/>
        </w:rPr>
      </w:pPr>
    </w:p>
    <w:p w14:paraId="7B703631" w14:textId="7CC2D616" w:rsidR="00AB26B7" w:rsidRDefault="00AB26B7" w:rsidP="00AB26B7">
      <w:pPr>
        <w:pStyle w:val="Padro"/>
        <w:spacing w:after="0" w:line="240" w:lineRule="auto"/>
        <w:jc w:val="both"/>
        <w:rPr>
          <w:rFonts w:ascii="Arial" w:eastAsia="Arial Unicode MS" w:hAnsi="Arial" w:cs="Arial"/>
          <w:color w:val="000000"/>
          <w:sz w:val="22"/>
          <w:szCs w:val="22"/>
        </w:rPr>
      </w:pPr>
    </w:p>
    <w:p w14:paraId="03C132CE" w14:textId="1825F321" w:rsidR="00AB26B7" w:rsidRDefault="00AB26B7" w:rsidP="00AB26B7">
      <w:pPr>
        <w:pStyle w:val="Padro"/>
        <w:spacing w:after="0" w:line="240" w:lineRule="auto"/>
        <w:jc w:val="both"/>
        <w:rPr>
          <w:rFonts w:ascii="Arial" w:eastAsia="Arial Unicode MS" w:hAnsi="Arial" w:cs="Arial"/>
          <w:color w:val="000000"/>
          <w:sz w:val="22"/>
          <w:szCs w:val="22"/>
        </w:rPr>
      </w:pPr>
    </w:p>
    <w:p w14:paraId="55F0A6B0" w14:textId="6484BE06" w:rsidR="00AB26B7" w:rsidRPr="00AB26B7" w:rsidRDefault="00AB26B7" w:rsidP="00AB26B7">
      <w:pPr>
        <w:pStyle w:val="Padro"/>
        <w:spacing w:after="0" w:line="240" w:lineRule="auto"/>
        <w:jc w:val="both"/>
        <w:rPr>
          <w:rFonts w:ascii="Arial" w:eastAsia="Arial Unicode MS" w:hAnsi="Arial" w:cs="Arial"/>
          <w:color w:val="000000"/>
          <w:sz w:val="22"/>
          <w:szCs w:val="22"/>
        </w:rPr>
      </w:pPr>
    </w:p>
    <w:p w14:paraId="245F4974" w14:textId="403FE8FF" w:rsidR="00324BEA" w:rsidRPr="00FD7A6F" w:rsidRDefault="00324BEA" w:rsidP="00AB26B7">
      <w:pPr>
        <w:pStyle w:val="Padro"/>
        <w:spacing w:after="0" w:line="240" w:lineRule="auto"/>
        <w:ind w:left="927"/>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de </w:t>
      </w:r>
      <w:proofErr w:type="gramStart"/>
      <w:r w:rsidRPr="00FD7A6F">
        <w:rPr>
          <w:rFonts w:ascii="Arial" w:eastAsia="Arial Unicode MS" w:hAnsi="Arial" w:cs="Arial"/>
          <w:color w:val="000000"/>
          <w:sz w:val="22"/>
          <w:szCs w:val="22"/>
        </w:rPr>
        <w:t>dois(</w:t>
      </w:r>
      <w:proofErr w:type="gramEnd"/>
      <w:r w:rsidRPr="00FD7A6F">
        <w:rPr>
          <w:rFonts w:ascii="Arial" w:eastAsia="Arial Unicode MS" w:hAnsi="Arial" w:cs="Arial"/>
          <w:color w:val="000000"/>
          <w:sz w:val="22"/>
          <w:szCs w:val="22"/>
        </w:rPr>
        <w:t>2) anos no caso de inexecução total do contrato;</w:t>
      </w:r>
    </w:p>
    <w:p w14:paraId="05F418DA" w14:textId="5E544E95" w:rsidR="00324BEA" w:rsidRPr="00AB26B7" w:rsidRDefault="00324BEA" w:rsidP="000613EB">
      <w:pPr>
        <w:pStyle w:val="Padro"/>
        <w:numPr>
          <w:ilvl w:val="0"/>
          <w:numId w:val="6"/>
        </w:numPr>
        <w:spacing w:after="0" w:line="240" w:lineRule="auto"/>
        <w:jc w:val="both"/>
        <w:rPr>
          <w:rFonts w:ascii="Arial" w:eastAsia="Arial Unicode MS" w:hAnsi="Arial" w:cs="Arial"/>
          <w:color w:val="000000"/>
          <w:sz w:val="22"/>
          <w:szCs w:val="22"/>
        </w:rPr>
      </w:pPr>
      <w:r w:rsidRPr="00AB26B7">
        <w:rPr>
          <w:rFonts w:ascii="Arial" w:eastAsia="Arial Unicode MS"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006A139A"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14:paraId="007EBB76"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18EA6068"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72814024"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 xml:space="preserve">8666/93 e no Código de Defesa do Consumidor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8078/90).</w:t>
      </w:r>
    </w:p>
    <w:p w14:paraId="6386AC22" w14:textId="77777777" w:rsidR="00324BEA" w:rsidRPr="00FD7A6F" w:rsidRDefault="00324BEA" w:rsidP="005E1CAE">
      <w:pPr>
        <w:pStyle w:val="Padro"/>
        <w:numPr>
          <w:ilvl w:val="0"/>
          <w:numId w:val="2"/>
        </w:numPr>
        <w:spacing w:after="0" w:line="240" w:lineRule="auto"/>
        <w:ind w:left="0" w:firstLine="57"/>
        <w:jc w:val="both"/>
        <w:rPr>
          <w:rFonts w:ascii="Arial" w:eastAsia="Arial Unicode MS" w:hAnsi="Arial" w:cs="Arial"/>
          <w:color w:val="000000"/>
          <w:sz w:val="22"/>
          <w:szCs w:val="22"/>
        </w:rPr>
      </w:pPr>
    </w:p>
    <w:p w14:paraId="4086911C" w14:textId="77777777" w:rsidR="00324BEA" w:rsidRPr="00FD7A6F" w:rsidRDefault="00324BEA" w:rsidP="005E1CAE">
      <w:pPr>
        <w:pStyle w:val="Padro"/>
        <w:numPr>
          <w:ilvl w:val="0"/>
          <w:numId w:val="2"/>
        </w:numPr>
        <w:spacing w:after="0" w:line="240" w:lineRule="auto"/>
        <w:ind w:left="0" w:firstLine="57"/>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0579A336" w14:textId="77777777" w:rsidR="00324BEA" w:rsidRPr="00FD7A6F" w:rsidRDefault="00324BEA" w:rsidP="005E1CAE">
      <w:pPr>
        <w:pStyle w:val="Padro"/>
        <w:spacing w:after="0" w:line="240" w:lineRule="auto"/>
        <w:jc w:val="both"/>
        <w:rPr>
          <w:rFonts w:ascii="Arial" w:eastAsia="Arial Unicode MS" w:hAnsi="Arial" w:cs="Arial"/>
          <w:b/>
          <w:color w:val="000000"/>
          <w:sz w:val="22"/>
          <w:szCs w:val="22"/>
        </w:rPr>
      </w:pPr>
    </w:p>
    <w:p w14:paraId="2676FF66" w14:textId="77777777" w:rsidR="00324BEA" w:rsidRPr="00FD7A6F" w:rsidRDefault="00324BEA" w:rsidP="005E1CAE">
      <w:pPr>
        <w:pStyle w:val="Padro"/>
        <w:spacing w:after="0" w:line="240" w:lineRule="auto"/>
        <w:jc w:val="both"/>
        <w:rPr>
          <w:rFonts w:ascii="Arial" w:eastAsia="Arial Unicode MS" w:hAnsi="Arial" w:cs="Arial"/>
          <w:b/>
          <w:color w:val="000000"/>
          <w:sz w:val="22"/>
          <w:szCs w:val="22"/>
        </w:rPr>
      </w:pPr>
    </w:p>
    <w:p w14:paraId="3E30A90C" w14:textId="77777777" w:rsidR="00324BEA" w:rsidRPr="00FD7A6F" w:rsidRDefault="00324BEA" w:rsidP="005E1CAE">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 xml:space="preserve">14 - DO CANCELAMENTO DO </w:t>
      </w:r>
      <w:r w:rsidR="00E47F85">
        <w:rPr>
          <w:rFonts w:ascii="Arial" w:eastAsia="Arial Unicode MS" w:hAnsi="Arial" w:cs="Arial"/>
          <w:b/>
          <w:color w:val="000000"/>
          <w:sz w:val="22"/>
          <w:szCs w:val="22"/>
        </w:rPr>
        <w:t>CONTRATO.</w:t>
      </w:r>
    </w:p>
    <w:p w14:paraId="6BD205A7"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do fornecedor poderá ser cancelado, nos seguintes casos: </w:t>
      </w:r>
    </w:p>
    <w:p w14:paraId="732FBEC4" w14:textId="77777777" w:rsidR="00324BEA" w:rsidRPr="00FD7A6F" w:rsidRDefault="00324BEA" w:rsidP="005E1CAE">
      <w:pPr>
        <w:pStyle w:val="Padro"/>
        <w:numPr>
          <w:ilvl w:val="0"/>
          <w:numId w:val="2"/>
        </w:numPr>
        <w:spacing w:after="0" w:line="240" w:lineRule="auto"/>
        <w:ind w:left="0" w:firstLine="0"/>
        <w:jc w:val="both"/>
        <w:rPr>
          <w:rFonts w:ascii="Arial" w:hAnsi="Arial" w:cs="Arial"/>
          <w:sz w:val="22"/>
          <w:szCs w:val="22"/>
        </w:rPr>
      </w:pPr>
    </w:p>
    <w:p w14:paraId="09B66303" w14:textId="77777777" w:rsidR="00324BEA" w:rsidRPr="00FD7A6F" w:rsidRDefault="00324BEA" w:rsidP="005E1CAE">
      <w:pPr>
        <w:pStyle w:val="Padro"/>
        <w:numPr>
          <w:ilvl w:val="0"/>
          <w:numId w:val="8"/>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Pela Administração no prazo de 5 (cinco) dias úteis a contar do recebimento da notificação: quando o fornecedor deixar de firmar a Ata decorrente do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por um dos motivos constantes no artigo 78, da Lei </w:t>
      </w:r>
      <w:r w:rsidR="000C3CA0"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e alterações posteriores, assegurado o contraditório e a ampla defesa;</w:t>
      </w:r>
    </w:p>
    <w:p w14:paraId="35011CAB" w14:textId="77777777" w:rsidR="00324BEA" w:rsidRPr="00FD7A6F" w:rsidRDefault="00324BEA" w:rsidP="005E1CAE">
      <w:pPr>
        <w:pStyle w:val="Padro"/>
        <w:numPr>
          <w:ilvl w:val="0"/>
          <w:numId w:val="7"/>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45E546C6" w14:textId="77777777" w:rsidR="00244406" w:rsidRPr="00244406" w:rsidRDefault="00244406"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07D8E23D"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w:t>
      </w:r>
      <w:r w:rsidR="009F6293" w:rsidRPr="00FD7A6F">
        <w:rPr>
          <w:rFonts w:ascii="Arial" w:eastAsia="Arial Unicode MS" w:hAnsi="Arial" w:cs="Arial"/>
          <w:color w:val="000000"/>
          <w:sz w:val="22"/>
          <w:szCs w:val="22"/>
        </w:rPr>
        <w:t>o</w:t>
      </w:r>
      <w:r w:rsidRPr="00FD7A6F">
        <w:rPr>
          <w:rFonts w:ascii="Arial" w:eastAsia="Arial Unicode MS" w:hAnsi="Arial" w:cs="Arial"/>
          <w:color w:val="000000"/>
          <w:sz w:val="22"/>
          <w:szCs w:val="22"/>
        </w:rPr>
        <w:t xml:space="preserve"> </w:t>
      </w:r>
      <w:r w:rsidR="009F6293" w:rsidRPr="00FD7A6F">
        <w:rPr>
          <w:rFonts w:ascii="Arial" w:eastAsia="Arial Unicode MS" w:hAnsi="Arial" w:cs="Arial"/>
          <w:color w:val="000000"/>
          <w:sz w:val="22"/>
          <w:szCs w:val="22"/>
        </w:rPr>
        <w:t>Departamento</w:t>
      </w:r>
      <w:r w:rsidRPr="00FD7A6F">
        <w:rPr>
          <w:rFonts w:ascii="Arial" w:eastAsia="Arial Unicode MS" w:hAnsi="Arial" w:cs="Arial"/>
          <w:color w:val="000000"/>
          <w:sz w:val="22"/>
          <w:szCs w:val="22"/>
        </w:rPr>
        <w:t xml:space="preserve"> de </w:t>
      </w:r>
      <w:r w:rsidR="009F6293" w:rsidRPr="00FD7A6F">
        <w:rPr>
          <w:rFonts w:ascii="Arial" w:eastAsia="Arial Unicode MS" w:hAnsi="Arial" w:cs="Arial"/>
          <w:color w:val="000000"/>
          <w:sz w:val="22"/>
          <w:szCs w:val="22"/>
        </w:rPr>
        <w:t xml:space="preserve">Compras e </w:t>
      </w:r>
      <w:r w:rsidRPr="00FD7A6F">
        <w:rPr>
          <w:rFonts w:ascii="Arial" w:eastAsia="Arial Unicode MS" w:hAnsi="Arial" w:cs="Arial"/>
          <w:color w:val="000000"/>
          <w:sz w:val="22"/>
          <w:szCs w:val="22"/>
        </w:rPr>
        <w:t>Licitações, facultado à Administração a aplicação das sanções previstas neste Edital, caso não aceitas as razões do pedido.</w:t>
      </w:r>
    </w:p>
    <w:p w14:paraId="266BFC81"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7C29923"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A solicitação do cancelamento do registro do(s) preço(s) não o desobriga do fornecimento dos produtos até a decisão final do órgão gerenciador do Sistema de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a qual deverá ser protocolada em 30 (trinta) dias.</w:t>
      </w:r>
    </w:p>
    <w:p w14:paraId="1F799701"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6A2B930"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7BA72646" w14:textId="77777777" w:rsidR="00324BEA" w:rsidRPr="00FD7A6F"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6744257" w14:textId="5AD04496" w:rsidR="00324BEA" w:rsidRDefault="00324BEA" w:rsidP="005E1CAE">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w:t>
      </w:r>
      <w:r w:rsidR="009F6293" w:rsidRPr="00FD7A6F">
        <w:rPr>
          <w:rFonts w:ascii="Arial" w:eastAsia="Arial Unicode MS" w:hAnsi="Arial" w:cs="Arial"/>
          <w:color w:val="000000"/>
          <w:sz w:val="22"/>
          <w:szCs w:val="22"/>
        </w:rPr>
        <w:t>licação na imprensa oficial do M</w:t>
      </w:r>
      <w:r w:rsidRPr="00FD7A6F">
        <w:rPr>
          <w:rFonts w:ascii="Arial" w:eastAsia="Arial Unicode MS" w:hAnsi="Arial" w:cs="Arial"/>
          <w:color w:val="000000"/>
          <w:sz w:val="22"/>
          <w:szCs w:val="22"/>
        </w:rPr>
        <w:t xml:space="preserve">unicípio, transcorrendo o prazo de 5(cinco) dias úteis para defesa prévia a contar do dia seguinte ao da publicação. Não havendo manifestação do notificado neste prazo, o </w:t>
      </w:r>
      <w:r w:rsidR="00E47F85">
        <w:rPr>
          <w:rFonts w:ascii="Arial" w:eastAsia="Arial Unicode MS" w:hAnsi="Arial" w:cs="Arial"/>
          <w:color w:val="000000"/>
          <w:sz w:val="22"/>
          <w:szCs w:val="22"/>
        </w:rPr>
        <w:t>Contrato</w:t>
      </w:r>
      <w:r w:rsidRPr="00FD7A6F">
        <w:rPr>
          <w:rFonts w:ascii="Arial" w:eastAsia="Arial Unicode MS" w:hAnsi="Arial" w:cs="Arial"/>
          <w:color w:val="000000"/>
          <w:sz w:val="22"/>
          <w:szCs w:val="22"/>
        </w:rPr>
        <w:t xml:space="preserve"> será cancelado.</w:t>
      </w:r>
    </w:p>
    <w:p w14:paraId="02A1A53A" w14:textId="77777777" w:rsidR="002B1D48" w:rsidRDefault="002B1D48" w:rsidP="002B1D48">
      <w:pPr>
        <w:pStyle w:val="PargrafodaLista"/>
        <w:rPr>
          <w:rFonts w:ascii="Arial" w:eastAsia="Arial Unicode MS" w:hAnsi="Arial" w:cs="Arial"/>
          <w:color w:val="000000"/>
          <w:sz w:val="22"/>
          <w:szCs w:val="22"/>
        </w:rPr>
      </w:pPr>
    </w:p>
    <w:p w14:paraId="02E41260" w14:textId="0E4C45F7" w:rsidR="002B1D48" w:rsidRDefault="002B1D48" w:rsidP="002B1D48">
      <w:pPr>
        <w:pStyle w:val="Padro"/>
        <w:spacing w:after="0" w:line="240" w:lineRule="auto"/>
        <w:jc w:val="both"/>
        <w:rPr>
          <w:rFonts w:ascii="Arial" w:eastAsia="Arial Unicode MS" w:hAnsi="Arial" w:cs="Arial"/>
          <w:color w:val="000000"/>
          <w:sz w:val="22"/>
          <w:szCs w:val="22"/>
        </w:rPr>
      </w:pPr>
    </w:p>
    <w:p w14:paraId="1F24DF6E" w14:textId="649C54D8" w:rsidR="002B1D48" w:rsidRDefault="002B1D48" w:rsidP="002B1D48">
      <w:pPr>
        <w:pStyle w:val="Padro"/>
        <w:spacing w:after="0" w:line="240" w:lineRule="auto"/>
        <w:jc w:val="both"/>
        <w:rPr>
          <w:rFonts w:ascii="Arial" w:eastAsia="Arial Unicode MS" w:hAnsi="Arial" w:cs="Arial"/>
          <w:color w:val="000000"/>
          <w:sz w:val="22"/>
          <w:szCs w:val="22"/>
        </w:rPr>
      </w:pPr>
    </w:p>
    <w:p w14:paraId="5C6FE0F2" w14:textId="4B159521" w:rsidR="002B1D48" w:rsidRDefault="002B1D48" w:rsidP="002B1D48">
      <w:pPr>
        <w:pStyle w:val="Padro"/>
        <w:spacing w:after="0" w:line="240" w:lineRule="auto"/>
        <w:jc w:val="both"/>
        <w:rPr>
          <w:rFonts w:ascii="Arial" w:eastAsia="Arial Unicode MS" w:hAnsi="Arial" w:cs="Arial"/>
          <w:color w:val="000000"/>
          <w:sz w:val="22"/>
          <w:szCs w:val="22"/>
        </w:rPr>
      </w:pPr>
    </w:p>
    <w:p w14:paraId="1606FE70" w14:textId="255BD44C" w:rsidR="002B1D48" w:rsidRDefault="002B1D48" w:rsidP="002B1D48">
      <w:pPr>
        <w:pStyle w:val="Padro"/>
        <w:spacing w:after="0" w:line="240" w:lineRule="auto"/>
        <w:jc w:val="both"/>
        <w:rPr>
          <w:rFonts w:ascii="Arial" w:eastAsia="Arial Unicode MS" w:hAnsi="Arial" w:cs="Arial"/>
          <w:color w:val="000000"/>
          <w:sz w:val="22"/>
          <w:szCs w:val="22"/>
        </w:rPr>
      </w:pPr>
    </w:p>
    <w:p w14:paraId="4EEC37A2" w14:textId="571F1B64" w:rsidR="002B1D48" w:rsidRDefault="002B1D48" w:rsidP="002B1D48">
      <w:pPr>
        <w:pStyle w:val="Padro"/>
        <w:spacing w:after="0" w:line="240" w:lineRule="auto"/>
        <w:jc w:val="both"/>
        <w:rPr>
          <w:rFonts w:ascii="Arial" w:eastAsia="Arial Unicode MS" w:hAnsi="Arial" w:cs="Arial"/>
          <w:color w:val="000000"/>
          <w:sz w:val="22"/>
          <w:szCs w:val="22"/>
        </w:rPr>
      </w:pPr>
    </w:p>
    <w:p w14:paraId="5F6AA77D" w14:textId="19A85049" w:rsidR="002B1D48" w:rsidRDefault="002B1D48" w:rsidP="002B1D48">
      <w:pPr>
        <w:pStyle w:val="Padro"/>
        <w:spacing w:after="0" w:line="240" w:lineRule="auto"/>
        <w:jc w:val="both"/>
        <w:rPr>
          <w:rFonts w:ascii="Arial" w:eastAsia="Arial Unicode MS" w:hAnsi="Arial" w:cs="Arial"/>
          <w:color w:val="000000"/>
          <w:sz w:val="22"/>
          <w:szCs w:val="22"/>
        </w:rPr>
      </w:pPr>
    </w:p>
    <w:p w14:paraId="691CCD3E" w14:textId="10FAC3BB" w:rsidR="002B1D48" w:rsidRDefault="002B1D48" w:rsidP="002B1D48">
      <w:pPr>
        <w:pStyle w:val="Padro"/>
        <w:spacing w:after="0" w:line="240" w:lineRule="auto"/>
        <w:jc w:val="both"/>
        <w:rPr>
          <w:rFonts w:ascii="Arial" w:eastAsia="Arial Unicode MS" w:hAnsi="Arial" w:cs="Arial"/>
          <w:color w:val="000000"/>
          <w:sz w:val="22"/>
          <w:szCs w:val="22"/>
        </w:rPr>
      </w:pPr>
    </w:p>
    <w:p w14:paraId="7F33883D" w14:textId="76FE8BE9" w:rsidR="002B1D48" w:rsidRDefault="002B1D48" w:rsidP="002B1D48">
      <w:pPr>
        <w:pStyle w:val="Padro"/>
        <w:spacing w:after="0" w:line="240" w:lineRule="auto"/>
        <w:jc w:val="both"/>
        <w:rPr>
          <w:rFonts w:ascii="Arial" w:eastAsia="Arial Unicode MS" w:hAnsi="Arial" w:cs="Arial"/>
          <w:color w:val="000000"/>
          <w:sz w:val="22"/>
          <w:szCs w:val="22"/>
        </w:rPr>
      </w:pPr>
    </w:p>
    <w:p w14:paraId="1E4A5E4F" w14:textId="2610CF7F" w:rsidR="002B1D48" w:rsidRDefault="002B1D48" w:rsidP="002B1D48">
      <w:pPr>
        <w:pStyle w:val="Padro"/>
        <w:spacing w:after="0" w:line="240" w:lineRule="auto"/>
        <w:jc w:val="both"/>
        <w:rPr>
          <w:rFonts w:ascii="Arial" w:eastAsia="Arial Unicode MS" w:hAnsi="Arial" w:cs="Arial"/>
          <w:color w:val="000000"/>
          <w:sz w:val="22"/>
          <w:szCs w:val="22"/>
        </w:rPr>
      </w:pPr>
    </w:p>
    <w:p w14:paraId="6DF509F5" w14:textId="77777777" w:rsidR="002B1D48" w:rsidRPr="00FD7A6F" w:rsidRDefault="002B1D48" w:rsidP="002B1D48">
      <w:pPr>
        <w:pStyle w:val="Padro"/>
        <w:spacing w:after="0" w:line="240" w:lineRule="auto"/>
        <w:jc w:val="both"/>
        <w:rPr>
          <w:rFonts w:ascii="Arial" w:eastAsia="Arial Unicode MS" w:hAnsi="Arial" w:cs="Arial"/>
          <w:color w:val="000000"/>
          <w:sz w:val="22"/>
          <w:szCs w:val="22"/>
        </w:rPr>
      </w:pPr>
    </w:p>
    <w:p w14:paraId="4521E7A2" w14:textId="77777777" w:rsidR="00324BEA" w:rsidRPr="00FD7A6F" w:rsidRDefault="00324BEA" w:rsidP="005E1CAE">
      <w:pPr>
        <w:pStyle w:val="Corpodetexto21"/>
        <w:spacing w:after="0" w:line="240" w:lineRule="auto"/>
        <w:rPr>
          <w:rFonts w:eastAsia="Arial Unicode MS"/>
          <w:sz w:val="22"/>
          <w:szCs w:val="22"/>
        </w:rPr>
      </w:pPr>
    </w:p>
    <w:p w14:paraId="40C01E7F" w14:textId="77777777" w:rsidR="00324BEA" w:rsidRPr="00FD7A6F" w:rsidRDefault="00324BEA" w:rsidP="005E1CAE">
      <w:pPr>
        <w:pStyle w:val="Corpodetexto21"/>
        <w:spacing w:after="0" w:line="240" w:lineRule="auto"/>
        <w:rPr>
          <w:rFonts w:eastAsia="Arial Unicode MS"/>
          <w:sz w:val="22"/>
          <w:szCs w:val="22"/>
        </w:rPr>
      </w:pPr>
    </w:p>
    <w:p w14:paraId="255ED684" w14:textId="77777777" w:rsidR="00324BEA" w:rsidRPr="00FD7A6F" w:rsidRDefault="00324BEA" w:rsidP="005E1CAE">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15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DA DOTAÇÃO</w:t>
      </w:r>
    </w:p>
    <w:p w14:paraId="372B4DA0" w14:textId="77777777" w:rsidR="002D611E" w:rsidRPr="002D611E" w:rsidRDefault="002D611E" w:rsidP="005E1CAE">
      <w:pPr>
        <w:pStyle w:val="Normal1"/>
        <w:numPr>
          <w:ilvl w:val="0"/>
          <w:numId w:val="2"/>
        </w:numPr>
        <w:spacing w:after="0" w:line="240" w:lineRule="auto"/>
        <w:ind w:left="0" w:firstLine="0"/>
        <w:rPr>
          <w:rFonts w:ascii="Arial" w:eastAsia="Arial Unicode MS" w:hAnsi="Arial" w:cs="Arial"/>
          <w:sz w:val="22"/>
          <w:szCs w:val="22"/>
        </w:rPr>
      </w:pPr>
    </w:p>
    <w:p w14:paraId="134DC600"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15. 2 -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w:t>
      </w:r>
      <w:r w:rsidR="009F6293" w:rsidRPr="00FD7A6F">
        <w:rPr>
          <w:rFonts w:ascii="Arial" w:eastAsia="Arial Unicode MS" w:hAnsi="Arial" w:cs="Arial"/>
          <w:sz w:val="22"/>
          <w:szCs w:val="22"/>
        </w:rPr>
        <w:t>lmon</w:t>
      </w:r>
      <w:r w:rsidRPr="00FD7A6F">
        <w:rPr>
          <w:rFonts w:ascii="Arial" w:eastAsia="Arial Unicode MS" w:hAnsi="Arial" w:cs="Arial"/>
          <w:sz w:val="22"/>
          <w:szCs w:val="22"/>
        </w:rPr>
        <w:t xml:space="preserve"> a título de convênio, ajustes, doações e outros instrumentos equivalentes, recepcionados por dotações orçamentárias deste Município, podem servir de cobertura às despesas com contratações decorrentes do Sistema de </w:t>
      </w:r>
      <w:r w:rsidR="00E47F85">
        <w:rPr>
          <w:rFonts w:ascii="Arial" w:eastAsia="Arial Unicode MS" w:hAnsi="Arial" w:cs="Arial"/>
          <w:sz w:val="22"/>
          <w:szCs w:val="22"/>
        </w:rPr>
        <w:t>Contrato</w:t>
      </w:r>
      <w:r w:rsidRPr="00FD7A6F">
        <w:rPr>
          <w:rFonts w:ascii="Arial" w:eastAsia="Arial Unicode MS" w:hAnsi="Arial" w:cs="Arial"/>
          <w:sz w:val="22"/>
          <w:szCs w:val="22"/>
        </w:rPr>
        <w:t>.</w:t>
      </w:r>
    </w:p>
    <w:p w14:paraId="29B19D6E" w14:textId="77777777" w:rsidR="00324BEA" w:rsidRPr="00FD7A6F" w:rsidRDefault="00324BEA" w:rsidP="005E1CAE">
      <w:pPr>
        <w:pStyle w:val="Normal1"/>
        <w:spacing w:after="0" w:line="240" w:lineRule="auto"/>
        <w:rPr>
          <w:rFonts w:ascii="Arial" w:eastAsia="Arial Unicode MS" w:hAnsi="Arial" w:cs="Arial"/>
          <w:sz w:val="22"/>
          <w:szCs w:val="22"/>
        </w:rPr>
      </w:pPr>
    </w:p>
    <w:p w14:paraId="1DF15DFA" w14:textId="77777777" w:rsidR="00324BEA" w:rsidRPr="00FD7A6F" w:rsidRDefault="00324BEA" w:rsidP="005E1CAE">
      <w:pPr>
        <w:pStyle w:val="Normal1"/>
        <w:spacing w:after="0" w:line="240" w:lineRule="auto"/>
        <w:rPr>
          <w:rFonts w:ascii="Arial" w:eastAsia="Arial Unicode MS" w:hAnsi="Arial" w:cs="Arial"/>
          <w:sz w:val="22"/>
          <w:szCs w:val="22"/>
        </w:rPr>
      </w:pPr>
    </w:p>
    <w:p w14:paraId="4FAF1191" w14:textId="77777777" w:rsidR="00324BEA" w:rsidRPr="00FD7A6F" w:rsidRDefault="00324BEA" w:rsidP="005E1CAE">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14:paraId="0A41C80A"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18A3CB60"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5EBDEE00"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16.2 - O número do CNPJ constante das notas fiscais deverá ser aquele fornecido na fase de habilitação (item 4.2. a deste Edital).</w:t>
      </w:r>
    </w:p>
    <w:p w14:paraId="376064D2"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08089892"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009F6293" w:rsidRPr="00FD7A6F">
        <w:rPr>
          <w:rFonts w:ascii="Arial" w:eastAsia="Arial Unicode MS" w:hAnsi="Arial" w:cs="Arial"/>
          <w:b/>
          <w:bCs/>
          <w:sz w:val="22"/>
          <w:szCs w:val="22"/>
        </w:rPr>
        <w:t xml:space="preserve"> até</w:t>
      </w:r>
      <w:r w:rsidRPr="00FD7A6F">
        <w:rPr>
          <w:rFonts w:ascii="Arial" w:eastAsia="Arial Unicode MS" w:hAnsi="Arial" w:cs="Arial"/>
          <w:b/>
          <w:bCs/>
          <w:sz w:val="22"/>
          <w:szCs w:val="22"/>
        </w:rPr>
        <w:t xml:space="preserve"> 30 (trinta) dias</w:t>
      </w:r>
      <w:r w:rsidRPr="00FD7A6F">
        <w:rPr>
          <w:rFonts w:ascii="Arial" w:eastAsia="Arial Unicode MS" w:hAnsi="Arial" w:cs="Arial"/>
          <w:sz w:val="22"/>
          <w:szCs w:val="22"/>
        </w:rPr>
        <w:t xml:space="preserve"> após a efetiva entrega e mediante apresentação da Nota Fiscal</w:t>
      </w:r>
      <w:r w:rsidR="009F6293" w:rsidRPr="00FD7A6F">
        <w:rPr>
          <w:rFonts w:ascii="Arial" w:eastAsia="Arial Unicode MS" w:hAnsi="Arial" w:cs="Arial"/>
          <w:sz w:val="22"/>
          <w:szCs w:val="22"/>
        </w:rPr>
        <w:t xml:space="preserve"> no Departamento </w:t>
      </w:r>
      <w:r w:rsidRPr="00FD7A6F">
        <w:rPr>
          <w:rFonts w:ascii="Arial" w:eastAsia="Arial Unicode MS" w:hAnsi="Arial" w:cs="Arial"/>
          <w:sz w:val="22"/>
          <w:szCs w:val="22"/>
        </w:rPr>
        <w:t>de Compras</w:t>
      </w:r>
      <w:r w:rsidR="009F6293" w:rsidRPr="00FD7A6F">
        <w:rPr>
          <w:rFonts w:ascii="Arial" w:eastAsia="Arial Unicode MS" w:hAnsi="Arial" w:cs="Arial"/>
          <w:sz w:val="22"/>
          <w:szCs w:val="22"/>
        </w:rPr>
        <w:t xml:space="preserve"> e Licitações</w:t>
      </w:r>
      <w:r w:rsidRPr="00FD7A6F">
        <w:rPr>
          <w:rFonts w:ascii="Arial" w:eastAsia="Arial Unicode MS" w:hAnsi="Arial" w:cs="Arial"/>
          <w:sz w:val="22"/>
          <w:szCs w:val="22"/>
        </w:rPr>
        <w:t xml:space="preserve"> do Município devidamente assinada pelo servidor responsável pelo recebimento dos </w:t>
      </w:r>
      <w:r w:rsidR="00196352" w:rsidRPr="00FD7A6F">
        <w:rPr>
          <w:rFonts w:ascii="Arial" w:eastAsia="Arial Unicode MS" w:hAnsi="Arial" w:cs="Arial"/>
          <w:sz w:val="22"/>
          <w:szCs w:val="22"/>
        </w:rPr>
        <w:t>produtos.</w:t>
      </w:r>
    </w:p>
    <w:p w14:paraId="4CD1C911"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1F844EA1" w14:textId="27AF2F0B" w:rsidR="00244406" w:rsidRPr="002B1D48" w:rsidRDefault="00324BEA" w:rsidP="00734886">
      <w:pPr>
        <w:pStyle w:val="Normal1"/>
        <w:numPr>
          <w:ilvl w:val="0"/>
          <w:numId w:val="2"/>
        </w:numPr>
        <w:spacing w:after="0" w:line="240" w:lineRule="auto"/>
        <w:ind w:left="0" w:firstLine="0"/>
        <w:rPr>
          <w:rFonts w:ascii="Arial" w:eastAsia="Arial Unicode MS" w:hAnsi="Arial" w:cs="Arial"/>
          <w:sz w:val="22"/>
          <w:szCs w:val="22"/>
        </w:rPr>
      </w:pPr>
      <w:r w:rsidRPr="002B1D48">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1C931FC" w14:textId="77777777" w:rsidR="00244406" w:rsidRPr="00FD7A6F" w:rsidRDefault="00244406" w:rsidP="005E1CAE">
      <w:pPr>
        <w:pStyle w:val="Normal1"/>
        <w:spacing w:after="0" w:line="240" w:lineRule="auto"/>
        <w:rPr>
          <w:rFonts w:ascii="Arial" w:eastAsia="Arial Unicode MS" w:hAnsi="Arial" w:cs="Arial"/>
          <w:sz w:val="22"/>
          <w:szCs w:val="22"/>
        </w:rPr>
      </w:pPr>
    </w:p>
    <w:p w14:paraId="0E8F4C91" w14:textId="77777777" w:rsidR="00324BEA" w:rsidRPr="00FD7A6F" w:rsidRDefault="00324BEA" w:rsidP="005E1CAE">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14:paraId="2A791D1C"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14:paraId="035E8B20"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5D0BF6D5"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17.2 - O resultado desta Licitação estará à disposição dos interessados, </w:t>
      </w:r>
      <w:r w:rsidR="00333E8F" w:rsidRPr="00FD7A6F">
        <w:rPr>
          <w:rFonts w:ascii="Arial" w:hAnsi="Arial" w:cs="Arial"/>
          <w:sz w:val="22"/>
          <w:szCs w:val="22"/>
        </w:rPr>
        <w:t>no Departamento</w:t>
      </w:r>
      <w:r w:rsidRPr="00FD7A6F">
        <w:rPr>
          <w:rFonts w:ascii="Arial" w:hAnsi="Arial" w:cs="Arial"/>
          <w:sz w:val="22"/>
          <w:szCs w:val="22"/>
        </w:rPr>
        <w:t xml:space="preserve"> de</w:t>
      </w:r>
      <w:r w:rsidR="00333E8F" w:rsidRPr="00FD7A6F">
        <w:rPr>
          <w:rFonts w:ascii="Arial" w:hAnsi="Arial" w:cs="Arial"/>
          <w:sz w:val="22"/>
          <w:szCs w:val="22"/>
        </w:rPr>
        <w:t xml:space="preserve"> Compras e</w:t>
      </w:r>
      <w:r w:rsidRPr="00FD7A6F">
        <w:rPr>
          <w:rFonts w:ascii="Arial" w:hAnsi="Arial" w:cs="Arial"/>
          <w:sz w:val="22"/>
          <w:szCs w:val="22"/>
        </w:rPr>
        <w:t xml:space="preserve"> Licitações, logo após sua homologação.</w:t>
      </w:r>
    </w:p>
    <w:p w14:paraId="2F0929AA"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0D9021E6"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17.3 – O Município se reserva o direito de adquirir ou não o objeto do presente Pregão.</w:t>
      </w:r>
    </w:p>
    <w:p w14:paraId="6D711E70"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27A99D22"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17.4 – Desde que devidamente justificada a vantagem, a ata de </w:t>
      </w:r>
      <w:r w:rsidR="00E47F85">
        <w:rPr>
          <w:rFonts w:ascii="Arial" w:hAnsi="Arial" w:cs="Arial"/>
          <w:sz w:val="22"/>
          <w:szCs w:val="22"/>
        </w:rPr>
        <w:t>Contrato</w:t>
      </w:r>
      <w:r w:rsidRPr="00FD7A6F">
        <w:rPr>
          <w:rFonts w:ascii="Arial" w:hAnsi="Arial" w:cs="Arial"/>
          <w:sz w:val="22"/>
          <w:szCs w:val="22"/>
        </w:rPr>
        <w:t>, durante a sua vigência, poderá ser utilizada por qualquer órgão ou entidade da administração pública que não tenha participado do certame licitatório, mediante anuência do órgão gerenciador.</w:t>
      </w:r>
    </w:p>
    <w:p w14:paraId="30FDF14D"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191EE98C" w14:textId="77777777" w:rsidR="00324BEA" w:rsidRPr="00FD7A6F" w:rsidRDefault="00333E8F"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17.5 - </w:t>
      </w:r>
      <w:r w:rsidR="00324BEA" w:rsidRPr="00FD7A6F">
        <w:rPr>
          <w:rFonts w:ascii="Arial" w:hAnsi="Arial" w:cs="Arial"/>
          <w:sz w:val="22"/>
          <w:szCs w:val="22"/>
        </w:rPr>
        <w:t xml:space="preserve">Os órgãos e entidade que não participaram do </w:t>
      </w:r>
      <w:r w:rsidR="00E47F85">
        <w:rPr>
          <w:rFonts w:ascii="Arial" w:hAnsi="Arial" w:cs="Arial"/>
          <w:sz w:val="22"/>
          <w:szCs w:val="22"/>
        </w:rPr>
        <w:t>Contrato</w:t>
      </w:r>
      <w:r w:rsidR="00324BEA" w:rsidRPr="00FD7A6F">
        <w:rPr>
          <w:rFonts w:ascii="Arial" w:hAnsi="Arial" w:cs="Arial"/>
          <w:sz w:val="22"/>
          <w:szCs w:val="22"/>
        </w:rPr>
        <w:t xml:space="preserve">, quando desejarem fazer uso da ata de </w:t>
      </w:r>
      <w:r w:rsidR="00E47F85">
        <w:rPr>
          <w:rFonts w:ascii="Arial" w:hAnsi="Arial" w:cs="Arial"/>
          <w:sz w:val="22"/>
          <w:szCs w:val="22"/>
        </w:rPr>
        <w:t>Contrato</w:t>
      </w:r>
      <w:r w:rsidR="00324BEA" w:rsidRPr="00FD7A6F">
        <w:rPr>
          <w:rFonts w:ascii="Arial" w:hAnsi="Arial" w:cs="Arial"/>
          <w:sz w:val="22"/>
          <w:szCs w:val="22"/>
        </w:rPr>
        <w:t>, deverão consultar o órgão gerenciador da ata para manifestação sobre a possibilidade de adesão.</w:t>
      </w:r>
    </w:p>
    <w:p w14:paraId="51F259C7"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596B10CA"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17.6 – Caberá ao fornecedor beneficiário da ata de </w:t>
      </w:r>
      <w:r w:rsidR="00E47F85">
        <w:rPr>
          <w:rFonts w:ascii="Arial" w:hAnsi="Arial" w:cs="Arial"/>
          <w:sz w:val="22"/>
          <w:szCs w:val="22"/>
        </w:rPr>
        <w:t>Contrato</w:t>
      </w:r>
      <w:r w:rsidRPr="00FD7A6F">
        <w:rPr>
          <w:rFonts w:ascii="Arial" w:hAnsi="Arial" w:cs="Arial"/>
          <w:sz w:val="22"/>
          <w:szCs w:val="22"/>
        </w:rPr>
        <w:t>, observadas as condições nela estabelecidas, optar pela aceitação ou não do fornecimento decorrente de adesão, desde que não prejudiquem as obrigações presentes e futuras da ata, assumida com o órgão gerenciador e órgãos participantes.</w:t>
      </w:r>
    </w:p>
    <w:p w14:paraId="7B700BFE"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32A4ADC8" w14:textId="77777777" w:rsidR="00AB26B7"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17.7 – As aquisições ou contratações adicionais a que se refere este artigo não poderão exceder, por </w:t>
      </w:r>
    </w:p>
    <w:p w14:paraId="72AB8F52" w14:textId="77777777" w:rsidR="00AB26B7" w:rsidRDefault="00AB26B7" w:rsidP="00AB26B7">
      <w:pPr>
        <w:pStyle w:val="PargrafodaLista"/>
        <w:rPr>
          <w:rFonts w:ascii="Arial" w:hAnsi="Arial" w:cs="Arial"/>
          <w:sz w:val="22"/>
          <w:szCs w:val="22"/>
        </w:rPr>
      </w:pPr>
    </w:p>
    <w:p w14:paraId="13906FDA" w14:textId="77777777" w:rsidR="00AB26B7" w:rsidRDefault="00AB26B7" w:rsidP="005E1CAE">
      <w:pPr>
        <w:pStyle w:val="Normal1"/>
        <w:numPr>
          <w:ilvl w:val="0"/>
          <w:numId w:val="2"/>
        </w:numPr>
        <w:spacing w:after="0" w:line="240" w:lineRule="auto"/>
        <w:ind w:left="0" w:firstLine="0"/>
        <w:rPr>
          <w:rFonts w:ascii="Arial" w:hAnsi="Arial" w:cs="Arial"/>
          <w:sz w:val="22"/>
          <w:szCs w:val="22"/>
        </w:rPr>
      </w:pPr>
    </w:p>
    <w:p w14:paraId="082BEB6D" w14:textId="77777777" w:rsidR="00AB26B7" w:rsidRDefault="00AB26B7" w:rsidP="005E1CAE">
      <w:pPr>
        <w:pStyle w:val="Normal1"/>
        <w:numPr>
          <w:ilvl w:val="0"/>
          <w:numId w:val="2"/>
        </w:numPr>
        <w:spacing w:after="0" w:line="240" w:lineRule="auto"/>
        <w:ind w:left="0" w:firstLine="0"/>
        <w:rPr>
          <w:rFonts w:ascii="Arial" w:hAnsi="Arial" w:cs="Arial"/>
          <w:sz w:val="22"/>
          <w:szCs w:val="22"/>
        </w:rPr>
      </w:pPr>
    </w:p>
    <w:p w14:paraId="6DB06C4F" w14:textId="77777777" w:rsidR="00AB26B7" w:rsidRDefault="00AB26B7" w:rsidP="005E1CAE">
      <w:pPr>
        <w:pStyle w:val="Normal1"/>
        <w:numPr>
          <w:ilvl w:val="0"/>
          <w:numId w:val="2"/>
        </w:numPr>
        <w:spacing w:after="0" w:line="240" w:lineRule="auto"/>
        <w:ind w:left="0" w:firstLine="0"/>
        <w:rPr>
          <w:rFonts w:ascii="Arial" w:hAnsi="Arial" w:cs="Arial"/>
          <w:sz w:val="22"/>
          <w:szCs w:val="22"/>
        </w:rPr>
      </w:pPr>
    </w:p>
    <w:p w14:paraId="1293C3C6" w14:textId="77777777" w:rsidR="00AB26B7" w:rsidRDefault="00AB26B7" w:rsidP="005E1CAE">
      <w:pPr>
        <w:pStyle w:val="Normal1"/>
        <w:numPr>
          <w:ilvl w:val="0"/>
          <w:numId w:val="2"/>
        </w:numPr>
        <w:spacing w:after="0" w:line="240" w:lineRule="auto"/>
        <w:ind w:left="0" w:firstLine="0"/>
        <w:rPr>
          <w:rFonts w:ascii="Arial" w:hAnsi="Arial" w:cs="Arial"/>
          <w:sz w:val="22"/>
          <w:szCs w:val="22"/>
        </w:rPr>
      </w:pPr>
    </w:p>
    <w:p w14:paraId="667A4BCA" w14:textId="0CC5D3C1" w:rsidR="00324BEA" w:rsidRPr="00AB26B7" w:rsidRDefault="00324BEA" w:rsidP="00DD5263">
      <w:pPr>
        <w:pStyle w:val="Normal1"/>
        <w:numPr>
          <w:ilvl w:val="0"/>
          <w:numId w:val="2"/>
        </w:numPr>
        <w:spacing w:after="0" w:line="240" w:lineRule="auto"/>
        <w:ind w:left="0" w:firstLine="0"/>
        <w:rPr>
          <w:rFonts w:ascii="Arial" w:hAnsi="Arial" w:cs="Arial"/>
          <w:sz w:val="22"/>
          <w:szCs w:val="22"/>
        </w:rPr>
      </w:pPr>
      <w:r w:rsidRPr="00AB26B7">
        <w:rPr>
          <w:rFonts w:ascii="Arial" w:hAnsi="Arial" w:cs="Arial"/>
          <w:sz w:val="22"/>
          <w:szCs w:val="22"/>
        </w:rPr>
        <w:t xml:space="preserve">órgão ou entidade, a cem por cento dos quantitativos dos itens do instrumento convocatório e registrados na ata de </w:t>
      </w:r>
      <w:r w:rsidR="00E47F85" w:rsidRPr="00AB26B7">
        <w:rPr>
          <w:rFonts w:ascii="Arial" w:hAnsi="Arial" w:cs="Arial"/>
          <w:sz w:val="22"/>
          <w:szCs w:val="22"/>
        </w:rPr>
        <w:t>Contrato</w:t>
      </w:r>
      <w:r w:rsidRPr="00AB26B7">
        <w:rPr>
          <w:rFonts w:ascii="Arial" w:hAnsi="Arial" w:cs="Arial"/>
          <w:sz w:val="22"/>
          <w:szCs w:val="22"/>
        </w:rPr>
        <w:t xml:space="preserve"> para o órgão gerenciador e órgãos participantes.</w:t>
      </w:r>
    </w:p>
    <w:p w14:paraId="7CBA7D50"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17.8 – O instrumento convocatório deverá prever que o quantitativo decorrente das adesões à ata de </w:t>
      </w:r>
      <w:r w:rsidR="00E47F85">
        <w:rPr>
          <w:rFonts w:ascii="Arial" w:hAnsi="Arial" w:cs="Arial"/>
          <w:sz w:val="22"/>
          <w:szCs w:val="22"/>
        </w:rPr>
        <w:t>Contrato</w:t>
      </w:r>
      <w:r w:rsidRPr="00FD7A6F">
        <w:rPr>
          <w:rFonts w:ascii="Arial" w:hAnsi="Arial" w:cs="Arial"/>
          <w:sz w:val="22"/>
          <w:szCs w:val="22"/>
        </w:rPr>
        <w:t xml:space="preserve"> não poderá exceder, na totalidade, ao quíntuplo do quantitativo de cada item registrado na ata de </w:t>
      </w:r>
      <w:r w:rsidR="00E47F85">
        <w:rPr>
          <w:rFonts w:ascii="Arial" w:hAnsi="Arial" w:cs="Arial"/>
          <w:sz w:val="22"/>
          <w:szCs w:val="22"/>
        </w:rPr>
        <w:t>Contrato</w:t>
      </w:r>
      <w:r w:rsidRPr="00FD7A6F">
        <w:rPr>
          <w:rFonts w:ascii="Arial" w:hAnsi="Arial" w:cs="Arial"/>
          <w:sz w:val="22"/>
          <w:szCs w:val="22"/>
        </w:rPr>
        <w:t xml:space="preserve"> para o órgão gerenciador e órgãos participantes, independente, do número de órgãos não participantes que aderirem.</w:t>
      </w:r>
    </w:p>
    <w:p w14:paraId="19666CB6"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09654555"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0D217EBC"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5907B641"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17E7D227"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3375E348"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4C9D1513"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413E6487"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11A354BB"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41F63A90"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1E317BBC"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27DB9359" w14:textId="178B0525" w:rsidR="005E1CAE" w:rsidRPr="002B1D48" w:rsidRDefault="00324BEA" w:rsidP="009D4229">
      <w:pPr>
        <w:pStyle w:val="Normal1"/>
        <w:numPr>
          <w:ilvl w:val="0"/>
          <w:numId w:val="2"/>
        </w:numPr>
        <w:spacing w:after="0" w:line="240" w:lineRule="auto"/>
        <w:ind w:left="0" w:firstLine="0"/>
        <w:rPr>
          <w:rFonts w:ascii="Arial" w:hAnsi="Arial" w:cs="Arial"/>
          <w:sz w:val="22"/>
          <w:szCs w:val="22"/>
        </w:rPr>
      </w:pPr>
      <w:r w:rsidRPr="002B1D48">
        <w:rPr>
          <w:rFonts w:ascii="Arial" w:hAnsi="Arial" w:cs="Arial"/>
          <w:sz w:val="22"/>
          <w:szCs w:val="22"/>
        </w:rPr>
        <w:t xml:space="preserve">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w:t>
      </w:r>
    </w:p>
    <w:p w14:paraId="2DB08DE2"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fundamentado.</w:t>
      </w:r>
    </w:p>
    <w:p w14:paraId="693FD4B1" w14:textId="77777777" w:rsidR="00324BEA" w:rsidRPr="00FD7A6F" w:rsidRDefault="00324BEA" w:rsidP="005E1CAE">
      <w:pPr>
        <w:pStyle w:val="Normal1"/>
        <w:numPr>
          <w:ilvl w:val="0"/>
          <w:numId w:val="2"/>
        </w:numPr>
        <w:spacing w:after="0" w:line="240" w:lineRule="auto"/>
        <w:ind w:left="0" w:firstLine="0"/>
        <w:rPr>
          <w:rFonts w:ascii="Arial" w:hAnsi="Arial" w:cs="Arial"/>
          <w:sz w:val="22"/>
          <w:szCs w:val="22"/>
        </w:rPr>
      </w:pPr>
    </w:p>
    <w:p w14:paraId="50CF6FFA"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14:paraId="4107B651" w14:textId="77777777" w:rsidR="00324BEA" w:rsidRPr="00FD7A6F" w:rsidRDefault="00324BEA" w:rsidP="005E1CAE">
      <w:pPr>
        <w:pStyle w:val="Normal1"/>
        <w:numPr>
          <w:ilvl w:val="0"/>
          <w:numId w:val="2"/>
        </w:numPr>
        <w:spacing w:after="0" w:line="240" w:lineRule="auto"/>
        <w:ind w:left="0" w:firstLine="0"/>
        <w:rPr>
          <w:rFonts w:ascii="Arial" w:eastAsia="Arial Unicode MS" w:hAnsi="Arial" w:cs="Arial"/>
          <w:sz w:val="22"/>
          <w:szCs w:val="22"/>
        </w:rPr>
      </w:pPr>
    </w:p>
    <w:p w14:paraId="5FEA1BDD" w14:textId="77777777" w:rsidR="00324BEA" w:rsidRPr="00FD7A6F" w:rsidRDefault="00324BEA"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14:paraId="333BD057" w14:textId="77777777" w:rsidR="00324BEA" w:rsidRPr="00FD7A6F" w:rsidRDefault="00324BEA"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w:t>
      </w:r>
      <w:r w:rsidR="00333E8F" w:rsidRPr="00FD7A6F">
        <w:rPr>
          <w:rFonts w:ascii="Arial" w:eastAsia="Arial Unicode MS" w:hAnsi="Arial" w:cs="Arial"/>
          <w:sz w:val="22"/>
          <w:szCs w:val="22"/>
        </w:rPr>
        <w:t xml:space="preserve"> de Preços</w:t>
      </w:r>
      <w:r w:rsidRPr="00FD7A6F">
        <w:rPr>
          <w:rFonts w:ascii="Arial" w:eastAsia="Arial Unicode MS" w:hAnsi="Arial" w:cs="Arial"/>
          <w:sz w:val="22"/>
          <w:szCs w:val="22"/>
        </w:rPr>
        <w:t>;</w:t>
      </w:r>
    </w:p>
    <w:p w14:paraId="18B47864" w14:textId="77777777" w:rsidR="00324BEA" w:rsidRPr="00FD7A6F" w:rsidRDefault="00333E8F"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w:t>
      </w:r>
      <w:r w:rsidR="00324BEA" w:rsidRPr="00FD7A6F">
        <w:rPr>
          <w:rFonts w:ascii="Arial" w:eastAsia="Arial Unicode MS" w:hAnsi="Arial" w:cs="Arial"/>
          <w:sz w:val="22"/>
          <w:szCs w:val="22"/>
        </w:rPr>
        <w:t>ancários e Dados do Representante Legal;</w:t>
      </w:r>
    </w:p>
    <w:p w14:paraId="5E7B658D" w14:textId="77777777" w:rsidR="00324BEA" w:rsidRPr="00FD7A6F" w:rsidRDefault="00324BEA"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14:paraId="3EF3A82A" w14:textId="77777777" w:rsidR="00324BEA" w:rsidRPr="00FD7A6F" w:rsidRDefault="00324BEA" w:rsidP="005E1CAE">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 xml:space="preserve">ANEXO V – Minuta da Ata de </w:t>
      </w:r>
      <w:r w:rsidR="00E47F85">
        <w:rPr>
          <w:rFonts w:ascii="Arial" w:eastAsia="Arial Unicode MS" w:hAnsi="Arial" w:cs="Arial"/>
          <w:sz w:val="22"/>
          <w:szCs w:val="22"/>
        </w:rPr>
        <w:t>Contrato</w:t>
      </w:r>
      <w:r w:rsidRPr="00FD7A6F">
        <w:rPr>
          <w:rFonts w:ascii="Arial" w:eastAsia="Arial Unicode MS" w:hAnsi="Arial" w:cs="Arial"/>
          <w:sz w:val="22"/>
          <w:szCs w:val="22"/>
        </w:rPr>
        <w:t>;</w:t>
      </w:r>
    </w:p>
    <w:p w14:paraId="24873A36" w14:textId="77777777" w:rsidR="00324BEA" w:rsidRDefault="00324BEA" w:rsidP="005E1CAE">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14:paraId="72D0F31E" w14:textId="77777777" w:rsidR="00C671C8" w:rsidRPr="00FD7A6F" w:rsidRDefault="00C671C8" w:rsidP="005E1CAE">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14:paraId="550BCD5E" w14:textId="77777777" w:rsidR="00324BEA" w:rsidRPr="00FD7A6F" w:rsidRDefault="00324BEA" w:rsidP="005E1CAE">
      <w:pPr>
        <w:pStyle w:val="Normal1"/>
        <w:numPr>
          <w:ilvl w:val="0"/>
          <w:numId w:val="2"/>
        </w:numPr>
        <w:spacing w:after="0" w:line="240" w:lineRule="auto"/>
        <w:rPr>
          <w:rFonts w:ascii="Arial" w:eastAsia="Arial Unicode MS" w:hAnsi="Arial" w:cs="Arial"/>
          <w:sz w:val="22"/>
          <w:szCs w:val="22"/>
        </w:rPr>
      </w:pPr>
    </w:p>
    <w:p w14:paraId="40D27893" w14:textId="638A7C91" w:rsidR="00324BEA" w:rsidRPr="00B943C0" w:rsidRDefault="00B943C0" w:rsidP="005E1CAE">
      <w:pPr>
        <w:pStyle w:val="Normal1"/>
        <w:numPr>
          <w:ilvl w:val="0"/>
          <w:numId w:val="2"/>
        </w:numPr>
        <w:spacing w:after="0" w:line="240" w:lineRule="auto"/>
        <w:jc w:val="right"/>
        <w:rPr>
          <w:rFonts w:ascii="Arial" w:eastAsia="Arial Unicode MS" w:hAnsi="Arial" w:cs="Arial"/>
          <w:b/>
          <w:sz w:val="22"/>
          <w:szCs w:val="22"/>
        </w:rPr>
      </w:pPr>
      <w:r>
        <w:rPr>
          <w:rFonts w:ascii="Arial" w:eastAsia="Arial Unicode MS" w:hAnsi="Arial" w:cs="Arial"/>
          <w:sz w:val="22"/>
          <w:szCs w:val="22"/>
        </w:rPr>
        <w:t xml:space="preserve">                                                                                           </w:t>
      </w:r>
      <w:r w:rsidR="007F56CF" w:rsidRPr="00B943C0">
        <w:rPr>
          <w:rFonts w:ascii="Arial" w:eastAsia="Arial Unicode MS" w:hAnsi="Arial" w:cs="Arial"/>
          <w:sz w:val="22"/>
          <w:szCs w:val="22"/>
        </w:rPr>
        <w:t>Calmon-</w:t>
      </w:r>
      <w:r w:rsidR="00333E8F" w:rsidRPr="00B943C0">
        <w:rPr>
          <w:rFonts w:ascii="Arial" w:eastAsia="Arial Unicode MS" w:hAnsi="Arial" w:cs="Arial"/>
          <w:sz w:val="22"/>
          <w:szCs w:val="22"/>
        </w:rPr>
        <w:t xml:space="preserve">SC, </w:t>
      </w:r>
      <w:r w:rsidR="002B1D48">
        <w:rPr>
          <w:rFonts w:ascii="Arial" w:eastAsia="Arial Unicode MS" w:hAnsi="Arial" w:cs="Arial"/>
          <w:sz w:val="22"/>
          <w:szCs w:val="22"/>
        </w:rPr>
        <w:t xml:space="preserve">10 </w:t>
      </w:r>
      <w:r w:rsidR="00E60491" w:rsidRPr="00B943C0">
        <w:rPr>
          <w:rFonts w:ascii="Arial" w:eastAsia="Arial Unicode MS" w:hAnsi="Arial" w:cs="Arial"/>
          <w:sz w:val="22"/>
          <w:szCs w:val="22"/>
        </w:rPr>
        <w:t xml:space="preserve">de </w:t>
      </w:r>
      <w:r w:rsidR="002B1D48">
        <w:rPr>
          <w:rFonts w:ascii="Arial" w:eastAsia="Arial Unicode MS" w:hAnsi="Arial" w:cs="Arial"/>
          <w:sz w:val="22"/>
          <w:szCs w:val="22"/>
        </w:rPr>
        <w:t>agosto</w:t>
      </w:r>
      <w:r>
        <w:rPr>
          <w:rFonts w:ascii="Arial" w:eastAsia="Arial Unicode MS" w:hAnsi="Arial" w:cs="Arial"/>
          <w:sz w:val="22"/>
          <w:szCs w:val="22"/>
        </w:rPr>
        <w:t xml:space="preserve"> de 202</w:t>
      </w:r>
      <w:r w:rsidR="002B1D48">
        <w:rPr>
          <w:rFonts w:ascii="Arial" w:eastAsia="Arial Unicode MS" w:hAnsi="Arial" w:cs="Arial"/>
          <w:sz w:val="22"/>
          <w:szCs w:val="22"/>
        </w:rPr>
        <w:t>1</w:t>
      </w:r>
    </w:p>
    <w:p w14:paraId="656868AE" w14:textId="77777777" w:rsidR="00324BEA" w:rsidRPr="00FD7A6F" w:rsidRDefault="00324BEA" w:rsidP="005E1CAE">
      <w:pPr>
        <w:pStyle w:val="Normal1"/>
        <w:numPr>
          <w:ilvl w:val="0"/>
          <w:numId w:val="2"/>
        </w:numPr>
        <w:spacing w:after="0" w:line="240" w:lineRule="auto"/>
        <w:rPr>
          <w:rFonts w:ascii="Arial" w:eastAsia="Arial Unicode MS" w:hAnsi="Arial" w:cs="Arial"/>
          <w:b/>
          <w:bCs/>
          <w:sz w:val="22"/>
          <w:szCs w:val="22"/>
        </w:rPr>
      </w:pPr>
    </w:p>
    <w:p w14:paraId="7184CDC6" w14:textId="77777777" w:rsidR="005E1CAE" w:rsidRDefault="005E1CAE" w:rsidP="005E1CAE">
      <w:pPr>
        <w:pStyle w:val="Normal1"/>
        <w:numPr>
          <w:ilvl w:val="0"/>
          <w:numId w:val="2"/>
        </w:numPr>
        <w:spacing w:after="0" w:line="240" w:lineRule="auto"/>
        <w:jc w:val="center"/>
        <w:rPr>
          <w:rFonts w:ascii="Arial" w:eastAsia="Arial Unicode MS" w:hAnsi="Arial" w:cs="Arial"/>
          <w:b/>
          <w:bCs/>
          <w:sz w:val="22"/>
          <w:szCs w:val="22"/>
        </w:rPr>
      </w:pPr>
    </w:p>
    <w:p w14:paraId="0ED71AB8" w14:textId="77777777" w:rsidR="005E1CAE" w:rsidRDefault="005E1CAE" w:rsidP="005E1CAE">
      <w:pPr>
        <w:pStyle w:val="Normal1"/>
        <w:numPr>
          <w:ilvl w:val="0"/>
          <w:numId w:val="2"/>
        </w:numPr>
        <w:spacing w:after="0" w:line="240" w:lineRule="auto"/>
        <w:jc w:val="center"/>
        <w:rPr>
          <w:rFonts w:ascii="Arial" w:eastAsia="Arial Unicode MS" w:hAnsi="Arial" w:cs="Arial"/>
          <w:b/>
          <w:bCs/>
          <w:sz w:val="22"/>
          <w:szCs w:val="22"/>
        </w:rPr>
      </w:pPr>
    </w:p>
    <w:p w14:paraId="6D28CCFF" w14:textId="6908114A" w:rsidR="00324BEA" w:rsidRPr="00FD7A6F" w:rsidRDefault="002B1D48" w:rsidP="005E1CAE">
      <w:pPr>
        <w:pStyle w:val="Normal1"/>
        <w:numPr>
          <w:ilvl w:val="0"/>
          <w:numId w:val="2"/>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514D4FC4" w14:textId="77777777" w:rsidR="00324BEA" w:rsidRPr="00FD7A6F" w:rsidRDefault="00324BEA" w:rsidP="005E1CAE">
      <w:pPr>
        <w:pStyle w:val="Normal1"/>
        <w:numPr>
          <w:ilvl w:val="0"/>
          <w:numId w:val="2"/>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t>Prefeito Municipal</w:t>
      </w:r>
    </w:p>
    <w:p w14:paraId="1DF9F93B" w14:textId="77777777" w:rsidR="00324BEA" w:rsidRPr="00FD7A6F" w:rsidRDefault="00324BEA" w:rsidP="005E1CAE">
      <w:pPr>
        <w:pStyle w:val="Normal1"/>
        <w:spacing w:after="0" w:line="240" w:lineRule="auto"/>
        <w:rPr>
          <w:rFonts w:ascii="Arial" w:eastAsia="Arial Unicode MS" w:hAnsi="Arial" w:cs="Arial"/>
          <w:sz w:val="22"/>
          <w:szCs w:val="22"/>
        </w:rPr>
      </w:pPr>
    </w:p>
    <w:p w14:paraId="19DB1CE9" w14:textId="77777777" w:rsidR="00324BEA" w:rsidRPr="00FD7A6F" w:rsidRDefault="00324BEA" w:rsidP="005E1CAE">
      <w:pPr>
        <w:pStyle w:val="Normal1"/>
        <w:spacing w:after="0" w:line="240" w:lineRule="auto"/>
        <w:rPr>
          <w:rFonts w:ascii="Arial" w:eastAsia="Arial Unicode MS" w:hAnsi="Arial" w:cs="Arial"/>
          <w:sz w:val="22"/>
          <w:szCs w:val="22"/>
        </w:rPr>
      </w:pPr>
    </w:p>
    <w:p w14:paraId="05F0CD45" w14:textId="77777777" w:rsidR="0085606E" w:rsidRPr="00FD7A6F" w:rsidRDefault="0085606E" w:rsidP="005E1CAE">
      <w:pPr>
        <w:pStyle w:val="Normal1"/>
        <w:spacing w:after="0" w:line="240" w:lineRule="auto"/>
        <w:rPr>
          <w:rFonts w:ascii="Arial" w:eastAsia="Arial Unicode MS" w:hAnsi="Arial" w:cs="Arial"/>
          <w:sz w:val="22"/>
          <w:szCs w:val="22"/>
        </w:rPr>
      </w:pPr>
    </w:p>
    <w:p w14:paraId="01FF9382" w14:textId="77777777" w:rsidR="0085606E" w:rsidRPr="00FD7A6F" w:rsidRDefault="0085606E" w:rsidP="005E1CAE">
      <w:pPr>
        <w:pStyle w:val="Normal1"/>
        <w:spacing w:after="0" w:line="240" w:lineRule="auto"/>
        <w:rPr>
          <w:rFonts w:ascii="Arial" w:eastAsia="Arial Unicode MS" w:hAnsi="Arial" w:cs="Arial"/>
          <w:sz w:val="22"/>
          <w:szCs w:val="22"/>
        </w:rPr>
      </w:pPr>
    </w:p>
    <w:p w14:paraId="28AAF862" w14:textId="77777777" w:rsidR="00AB26B7" w:rsidRDefault="00AB26B7" w:rsidP="005E1CAE">
      <w:pPr>
        <w:pStyle w:val="Corpodetextorecuado"/>
        <w:numPr>
          <w:ilvl w:val="0"/>
          <w:numId w:val="2"/>
        </w:numPr>
        <w:spacing w:after="0" w:line="240" w:lineRule="auto"/>
        <w:ind w:left="0" w:firstLine="0"/>
        <w:jc w:val="center"/>
        <w:rPr>
          <w:rFonts w:eastAsia="Arial Unicode MS"/>
          <w:i/>
          <w:iCs/>
          <w:sz w:val="22"/>
          <w:szCs w:val="22"/>
        </w:rPr>
      </w:pPr>
    </w:p>
    <w:p w14:paraId="354E5153" w14:textId="77777777" w:rsidR="00AB26B7" w:rsidRDefault="00AB26B7" w:rsidP="005E1CAE">
      <w:pPr>
        <w:pStyle w:val="Corpodetextorecuado"/>
        <w:numPr>
          <w:ilvl w:val="0"/>
          <w:numId w:val="2"/>
        </w:numPr>
        <w:spacing w:after="0" w:line="240" w:lineRule="auto"/>
        <w:ind w:left="0" w:firstLine="0"/>
        <w:jc w:val="center"/>
        <w:rPr>
          <w:rFonts w:eastAsia="Arial Unicode MS"/>
          <w:i/>
          <w:iCs/>
          <w:sz w:val="22"/>
          <w:szCs w:val="22"/>
        </w:rPr>
      </w:pPr>
    </w:p>
    <w:p w14:paraId="4EA5A9E7" w14:textId="77777777" w:rsidR="00AB26B7" w:rsidRDefault="00AB26B7" w:rsidP="005E1CAE">
      <w:pPr>
        <w:pStyle w:val="Corpodetextorecuado"/>
        <w:numPr>
          <w:ilvl w:val="0"/>
          <w:numId w:val="2"/>
        </w:numPr>
        <w:spacing w:after="0" w:line="240" w:lineRule="auto"/>
        <w:ind w:left="0" w:firstLine="0"/>
        <w:jc w:val="center"/>
        <w:rPr>
          <w:rFonts w:eastAsia="Arial Unicode MS"/>
          <w:i/>
          <w:iCs/>
          <w:sz w:val="22"/>
          <w:szCs w:val="22"/>
        </w:rPr>
      </w:pPr>
    </w:p>
    <w:p w14:paraId="2D671EF3" w14:textId="77777777" w:rsidR="00AB26B7" w:rsidRDefault="00AB26B7" w:rsidP="005E1CAE">
      <w:pPr>
        <w:pStyle w:val="Corpodetextorecuado"/>
        <w:numPr>
          <w:ilvl w:val="0"/>
          <w:numId w:val="2"/>
        </w:numPr>
        <w:spacing w:after="0" w:line="240" w:lineRule="auto"/>
        <w:ind w:left="0" w:firstLine="0"/>
        <w:jc w:val="center"/>
        <w:rPr>
          <w:rFonts w:eastAsia="Arial Unicode MS"/>
          <w:i/>
          <w:iCs/>
          <w:sz w:val="22"/>
          <w:szCs w:val="22"/>
        </w:rPr>
      </w:pPr>
    </w:p>
    <w:p w14:paraId="7373C65B" w14:textId="77777777" w:rsidR="00AB26B7" w:rsidRDefault="00AB26B7" w:rsidP="005E1CAE">
      <w:pPr>
        <w:pStyle w:val="Corpodetextorecuado"/>
        <w:numPr>
          <w:ilvl w:val="0"/>
          <w:numId w:val="2"/>
        </w:numPr>
        <w:spacing w:after="0" w:line="240" w:lineRule="auto"/>
        <w:ind w:left="0" w:firstLine="0"/>
        <w:jc w:val="center"/>
        <w:rPr>
          <w:rFonts w:eastAsia="Arial Unicode MS"/>
          <w:i/>
          <w:iCs/>
          <w:sz w:val="22"/>
          <w:szCs w:val="22"/>
        </w:rPr>
      </w:pPr>
    </w:p>
    <w:p w14:paraId="3DBA8F2A" w14:textId="77777777" w:rsidR="00AB26B7" w:rsidRDefault="00AB26B7" w:rsidP="005E1CAE">
      <w:pPr>
        <w:pStyle w:val="Corpodetextorecuado"/>
        <w:numPr>
          <w:ilvl w:val="0"/>
          <w:numId w:val="2"/>
        </w:numPr>
        <w:spacing w:after="0" w:line="240" w:lineRule="auto"/>
        <w:ind w:left="0" w:firstLine="0"/>
        <w:jc w:val="center"/>
        <w:rPr>
          <w:rFonts w:eastAsia="Arial Unicode MS"/>
          <w:i/>
          <w:iCs/>
          <w:sz w:val="22"/>
          <w:szCs w:val="22"/>
        </w:rPr>
      </w:pPr>
    </w:p>
    <w:p w14:paraId="2AB5FE18" w14:textId="77777777" w:rsidR="00AB26B7" w:rsidRDefault="00AB26B7" w:rsidP="005E1CAE">
      <w:pPr>
        <w:pStyle w:val="Corpodetextorecuado"/>
        <w:numPr>
          <w:ilvl w:val="0"/>
          <w:numId w:val="2"/>
        </w:numPr>
        <w:spacing w:after="0" w:line="240" w:lineRule="auto"/>
        <w:ind w:left="0" w:firstLine="0"/>
        <w:jc w:val="center"/>
        <w:rPr>
          <w:rFonts w:eastAsia="Arial Unicode MS"/>
          <w:i/>
          <w:iCs/>
          <w:sz w:val="22"/>
          <w:szCs w:val="22"/>
        </w:rPr>
      </w:pPr>
    </w:p>
    <w:p w14:paraId="44CA819F" w14:textId="39130BBC" w:rsidR="00324BEA" w:rsidRPr="00FD7A6F" w:rsidRDefault="00324BEA" w:rsidP="005E1CAE">
      <w:pPr>
        <w:pStyle w:val="Corpodetextorecuado"/>
        <w:numPr>
          <w:ilvl w:val="0"/>
          <w:numId w:val="2"/>
        </w:numPr>
        <w:spacing w:after="0" w:line="240" w:lineRule="auto"/>
        <w:ind w:left="0" w:firstLine="0"/>
        <w:jc w:val="center"/>
        <w:rPr>
          <w:rFonts w:eastAsia="Arial Unicode MS"/>
          <w:i/>
          <w:iCs/>
          <w:sz w:val="22"/>
          <w:szCs w:val="22"/>
        </w:rPr>
      </w:pPr>
      <w:r w:rsidRPr="00FD7A6F">
        <w:rPr>
          <w:rFonts w:eastAsia="Arial Unicode MS"/>
          <w:i/>
          <w:iCs/>
          <w:sz w:val="22"/>
          <w:szCs w:val="22"/>
        </w:rPr>
        <w:t>Examinado e aprovado</w:t>
      </w:r>
    </w:p>
    <w:p w14:paraId="27DB8EBA" w14:textId="77777777" w:rsidR="00324BEA" w:rsidRPr="00FD7A6F" w:rsidRDefault="00D359DD" w:rsidP="005E1CAE">
      <w:pPr>
        <w:pStyle w:val="Padro"/>
        <w:numPr>
          <w:ilvl w:val="0"/>
          <w:numId w:val="2"/>
        </w:numPr>
        <w:spacing w:after="0" w:line="240" w:lineRule="auto"/>
        <w:ind w:left="0" w:firstLine="0"/>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w:t>
      </w:r>
      <w:r w:rsidR="00324BEA" w:rsidRPr="00FD7A6F">
        <w:rPr>
          <w:rFonts w:ascii="Arial" w:eastAsia="Arial Unicode MS" w:hAnsi="Arial" w:cs="Arial"/>
          <w:i/>
          <w:iCs/>
          <w:sz w:val="22"/>
          <w:szCs w:val="22"/>
        </w:rPr>
        <w:t xml:space="preserve"> do </w:t>
      </w:r>
      <w:r w:rsidRPr="00FD7A6F">
        <w:rPr>
          <w:rFonts w:ascii="Arial" w:eastAsia="Arial Unicode MS" w:hAnsi="Arial" w:cs="Arial"/>
          <w:i/>
          <w:iCs/>
          <w:sz w:val="22"/>
          <w:szCs w:val="22"/>
        </w:rPr>
        <w:t>Município</w:t>
      </w:r>
    </w:p>
    <w:p w14:paraId="2CFF3782" w14:textId="77777777" w:rsidR="00324BEA" w:rsidRPr="00FD7A6F" w:rsidRDefault="00324BEA" w:rsidP="005E1CAE">
      <w:pPr>
        <w:pStyle w:val="Ttulo6"/>
        <w:numPr>
          <w:ilvl w:val="5"/>
          <w:numId w:val="2"/>
        </w:numPr>
        <w:spacing w:line="240" w:lineRule="auto"/>
        <w:ind w:left="0" w:firstLine="0"/>
        <w:rPr>
          <w:rFonts w:ascii="Arial" w:hAnsi="Arial" w:cs="Arial"/>
          <w:sz w:val="22"/>
          <w:szCs w:val="22"/>
        </w:rPr>
      </w:pPr>
    </w:p>
    <w:p w14:paraId="56014A12" w14:textId="77777777" w:rsidR="00324BEA" w:rsidRPr="00FD7A6F" w:rsidRDefault="00324BEA" w:rsidP="005E1CAE">
      <w:pPr>
        <w:pStyle w:val="Ttulo6"/>
        <w:numPr>
          <w:ilvl w:val="5"/>
          <w:numId w:val="2"/>
        </w:numPr>
        <w:spacing w:line="240" w:lineRule="auto"/>
        <w:jc w:val="both"/>
        <w:rPr>
          <w:rFonts w:ascii="Arial" w:hAnsi="Arial" w:cs="Arial"/>
          <w:sz w:val="22"/>
          <w:szCs w:val="22"/>
        </w:rPr>
      </w:pPr>
    </w:p>
    <w:p w14:paraId="0A837833" w14:textId="77777777" w:rsidR="00324BEA" w:rsidRPr="00FD7A6F" w:rsidRDefault="00324BEA" w:rsidP="005E1CAE">
      <w:pPr>
        <w:pStyle w:val="Ttulo2"/>
        <w:rPr>
          <w:sz w:val="22"/>
          <w:szCs w:val="22"/>
        </w:rPr>
      </w:pPr>
    </w:p>
    <w:p w14:paraId="70A6DFF7" w14:textId="77777777" w:rsidR="00324BEA" w:rsidRPr="00FD7A6F" w:rsidRDefault="00324BEA" w:rsidP="005E1CAE">
      <w:pPr>
        <w:pStyle w:val="Corpodotexto"/>
        <w:spacing w:after="0" w:line="240" w:lineRule="auto"/>
        <w:rPr>
          <w:sz w:val="22"/>
          <w:szCs w:val="22"/>
        </w:rPr>
      </w:pPr>
    </w:p>
    <w:p w14:paraId="4CEB03B6" w14:textId="77777777" w:rsidR="00324BEA" w:rsidRPr="00FD7A6F" w:rsidRDefault="00324BEA" w:rsidP="005E1CAE">
      <w:pPr>
        <w:pStyle w:val="Corpodotexto"/>
        <w:spacing w:after="0" w:line="240" w:lineRule="auto"/>
        <w:rPr>
          <w:sz w:val="22"/>
          <w:szCs w:val="22"/>
        </w:rPr>
      </w:pPr>
    </w:p>
    <w:p w14:paraId="6EFA360E" w14:textId="77777777" w:rsidR="00324BEA" w:rsidRPr="00FD7A6F" w:rsidRDefault="00324BEA" w:rsidP="005E1CAE">
      <w:pPr>
        <w:pStyle w:val="Corpodotexto"/>
        <w:spacing w:after="0" w:line="240" w:lineRule="auto"/>
        <w:rPr>
          <w:sz w:val="22"/>
          <w:szCs w:val="22"/>
        </w:rPr>
      </w:pPr>
    </w:p>
    <w:p w14:paraId="0FF8A83B" w14:textId="77777777" w:rsidR="007F56CF" w:rsidRDefault="007F56CF" w:rsidP="005E1CAE">
      <w:pPr>
        <w:pStyle w:val="Ttulo6"/>
        <w:numPr>
          <w:ilvl w:val="5"/>
          <w:numId w:val="2"/>
        </w:numPr>
        <w:spacing w:line="240" w:lineRule="auto"/>
        <w:jc w:val="both"/>
        <w:rPr>
          <w:rFonts w:ascii="Arial" w:hAnsi="Arial" w:cs="Arial"/>
          <w:sz w:val="22"/>
          <w:szCs w:val="22"/>
        </w:rPr>
      </w:pPr>
    </w:p>
    <w:p w14:paraId="515A9DB3" w14:textId="77777777" w:rsidR="007F56CF" w:rsidRDefault="007F56CF" w:rsidP="005E1CAE">
      <w:pPr>
        <w:pStyle w:val="Ttulo6"/>
        <w:numPr>
          <w:ilvl w:val="5"/>
          <w:numId w:val="2"/>
        </w:numPr>
        <w:spacing w:line="240" w:lineRule="auto"/>
        <w:jc w:val="both"/>
        <w:rPr>
          <w:rFonts w:ascii="Arial" w:hAnsi="Arial" w:cs="Arial"/>
          <w:sz w:val="22"/>
          <w:szCs w:val="22"/>
        </w:rPr>
      </w:pPr>
    </w:p>
    <w:p w14:paraId="1C60B3B2" w14:textId="77777777" w:rsidR="007F56CF" w:rsidRDefault="007F56CF" w:rsidP="005E1CAE">
      <w:pPr>
        <w:pStyle w:val="Ttulo6"/>
        <w:numPr>
          <w:ilvl w:val="5"/>
          <w:numId w:val="2"/>
        </w:numPr>
        <w:spacing w:line="240" w:lineRule="auto"/>
        <w:jc w:val="both"/>
        <w:rPr>
          <w:rFonts w:ascii="Arial" w:hAnsi="Arial" w:cs="Arial"/>
          <w:sz w:val="22"/>
          <w:szCs w:val="22"/>
        </w:rPr>
      </w:pPr>
    </w:p>
    <w:p w14:paraId="44DA7B12" w14:textId="77777777" w:rsidR="007F56CF" w:rsidRDefault="007F56CF" w:rsidP="005E1CAE">
      <w:pPr>
        <w:pStyle w:val="Ttulo6"/>
        <w:numPr>
          <w:ilvl w:val="5"/>
          <w:numId w:val="2"/>
        </w:numPr>
        <w:spacing w:line="240" w:lineRule="auto"/>
        <w:jc w:val="both"/>
        <w:rPr>
          <w:rFonts w:ascii="Arial" w:hAnsi="Arial" w:cs="Arial"/>
          <w:sz w:val="22"/>
          <w:szCs w:val="22"/>
        </w:rPr>
      </w:pPr>
    </w:p>
    <w:p w14:paraId="0CB03F5A" w14:textId="77777777" w:rsidR="007F56CF" w:rsidRDefault="007F56CF" w:rsidP="005E1CAE">
      <w:pPr>
        <w:pStyle w:val="Ttulo6"/>
        <w:numPr>
          <w:ilvl w:val="5"/>
          <w:numId w:val="2"/>
        </w:numPr>
        <w:spacing w:line="240" w:lineRule="auto"/>
        <w:jc w:val="both"/>
        <w:rPr>
          <w:rFonts w:ascii="Arial" w:hAnsi="Arial" w:cs="Arial"/>
          <w:sz w:val="22"/>
          <w:szCs w:val="22"/>
        </w:rPr>
      </w:pPr>
    </w:p>
    <w:p w14:paraId="607B230E" w14:textId="77777777" w:rsidR="007F56CF" w:rsidRDefault="007F56CF" w:rsidP="005E1CAE">
      <w:pPr>
        <w:pStyle w:val="Ttulo6"/>
        <w:numPr>
          <w:ilvl w:val="5"/>
          <w:numId w:val="2"/>
        </w:numPr>
        <w:spacing w:line="240" w:lineRule="auto"/>
        <w:jc w:val="both"/>
        <w:rPr>
          <w:rFonts w:ascii="Arial" w:hAnsi="Arial" w:cs="Arial"/>
          <w:sz w:val="22"/>
          <w:szCs w:val="22"/>
        </w:rPr>
      </w:pPr>
    </w:p>
    <w:p w14:paraId="6EFCB53D" w14:textId="77777777" w:rsidR="00E60491" w:rsidRDefault="00E60491" w:rsidP="005E1CAE">
      <w:pPr>
        <w:pStyle w:val="Ttulo6"/>
        <w:numPr>
          <w:ilvl w:val="5"/>
          <w:numId w:val="2"/>
        </w:numPr>
        <w:spacing w:line="240" w:lineRule="auto"/>
        <w:jc w:val="both"/>
        <w:rPr>
          <w:rFonts w:ascii="Arial" w:hAnsi="Arial" w:cs="Arial"/>
          <w:sz w:val="22"/>
          <w:szCs w:val="22"/>
        </w:rPr>
      </w:pPr>
    </w:p>
    <w:p w14:paraId="6FC1C73D" w14:textId="77777777" w:rsidR="00E60491" w:rsidRDefault="00E60491" w:rsidP="005E1CAE">
      <w:pPr>
        <w:pStyle w:val="Ttulo6"/>
        <w:numPr>
          <w:ilvl w:val="5"/>
          <w:numId w:val="2"/>
        </w:numPr>
        <w:spacing w:line="240" w:lineRule="auto"/>
        <w:jc w:val="both"/>
        <w:rPr>
          <w:rFonts w:ascii="Arial" w:hAnsi="Arial" w:cs="Arial"/>
          <w:sz w:val="22"/>
          <w:szCs w:val="22"/>
        </w:rPr>
      </w:pPr>
    </w:p>
    <w:p w14:paraId="78056685" w14:textId="77777777" w:rsidR="00E60491" w:rsidRDefault="00E60491" w:rsidP="005E1CAE">
      <w:pPr>
        <w:pStyle w:val="Ttulo6"/>
        <w:numPr>
          <w:ilvl w:val="5"/>
          <w:numId w:val="2"/>
        </w:numPr>
        <w:spacing w:line="240" w:lineRule="auto"/>
        <w:jc w:val="both"/>
        <w:rPr>
          <w:rFonts w:ascii="Arial" w:hAnsi="Arial" w:cs="Arial"/>
          <w:sz w:val="22"/>
          <w:szCs w:val="22"/>
        </w:rPr>
      </w:pPr>
    </w:p>
    <w:p w14:paraId="023AE3CC" w14:textId="77777777" w:rsidR="00E60491" w:rsidRDefault="00E60491" w:rsidP="005E1CAE">
      <w:pPr>
        <w:pStyle w:val="Ttulo2"/>
      </w:pPr>
    </w:p>
    <w:p w14:paraId="2841B6BE" w14:textId="77777777" w:rsidR="00244406" w:rsidRDefault="00244406" w:rsidP="005E1CAE">
      <w:pPr>
        <w:pStyle w:val="Corpodotexto"/>
      </w:pPr>
    </w:p>
    <w:p w14:paraId="7C0C6240" w14:textId="77777777" w:rsidR="00244406" w:rsidRDefault="00244406" w:rsidP="005E1CAE">
      <w:pPr>
        <w:pStyle w:val="Corpodotexto"/>
      </w:pPr>
    </w:p>
    <w:p w14:paraId="0222302F" w14:textId="77777777" w:rsidR="00244406" w:rsidRDefault="00244406" w:rsidP="005E1CAE">
      <w:pPr>
        <w:pStyle w:val="Corpodotexto"/>
      </w:pPr>
    </w:p>
    <w:p w14:paraId="749F2328" w14:textId="77777777" w:rsidR="00244406" w:rsidRDefault="00244406" w:rsidP="005E1CAE">
      <w:pPr>
        <w:pStyle w:val="Corpodotexto"/>
      </w:pPr>
    </w:p>
    <w:p w14:paraId="1814BC8F" w14:textId="77777777" w:rsidR="00244406" w:rsidRDefault="00244406" w:rsidP="005E1CAE">
      <w:pPr>
        <w:pStyle w:val="Corpodotexto"/>
      </w:pPr>
    </w:p>
    <w:p w14:paraId="6E926A47" w14:textId="77777777" w:rsidR="00244406" w:rsidRDefault="00244406" w:rsidP="005E1CAE">
      <w:pPr>
        <w:pStyle w:val="Corpodotexto"/>
      </w:pPr>
    </w:p>
    <w:p w14:paraId="020405B5" w14:textId="77777777" w:rsidR="00244406" w:rsidRDefault="00244406" w:rsidP="005E1CAE">
      <w:pPr>
        <w:pStyle w:val="Corpodotexto"/>
      </w:pPr>
    </w:p>
    <w:p w14:paraId="6F5B910C" w14:textId="77777777" w:rsidR="00244406" w:rsidRDefault="00244406" w:rsidP="005E1CAE">
      <w:pPr>
        <w:pStyle w:val="Corpodotexto"/>
      </w:pPr>
    </w:p>
    <w:p w14:paraId="26D85E38" w14:textId="77777777" w:rsidR="00244406" w:rsidRDefault="00244406" w:rsidP="005E1CAE">
      <w:pPr>
        <w:pStyle w:val="Corpodotexto"/>
      </w:pPr>
    </w:p>
    <w:p w14:paraId="55A34144" w14:textId="77777777" w:rsidR="00244406" w:rsidRDefault="00244406" w:rsidP="005E1CAE">
      <w:pPr>
        <w:pStyle w:val="Corpodotexto"/>
      </w:pPr>
    </w:p>
    <w:p w14:paraId="730BAD02" w14:textId="77777777" w:rsidR="00244406" w:rsidRDefault="00244406" w:rsidP="005E1CAE">
      <w:pPr>
        <w:pStyle w:val="Corpodotexto"/>
      </w:pPr>
    </w:p>
    <w:p w14:paraId="21F927BB" w14:textId="77777777" w:rsidR="00244406" w:rsidRDefault="00244406" w:rsidP="005E1CAE">
      <w:pPr>
        <w:pStyle w:val="Corpodotexto"/>
      </w:pPr>
    </w:p>
    <w:p w14:paraId="6E75EA1A" w14:textId="77777777" w:rsidR="00244406" w:rsidRPr="00244406" w:rsidRDefault="00244406" w:rsidP="005E1CAE">
      <w:pPr>
        <w:pStyle w:val="Corpodotexto"/>
      </w:pPr>
    </w:p>
    <w:p w14:paraId="46CB8AA2" w14:textId="77777777" w:rsidR="00AB26B7" w:rsidRDefault="00AB26B7" w:rsidP="005E1CAE">
      <w:pPr>
        <w:pStyle w:val="Ttulo6"/>
        <w:numPr>
          <w:ilvl w:val="5"/>
          <w:numId w:val="2"/>
        </w:numPr>
        <w:spacing w:line="240" w:lineRule="auto"/>
        <w:jc w:val="both"/>
        <w:rPr>
          <w:rFonts w:ascii="Arial" w:hAnsi="Arial" w:cs="Arial"/>
          <w:sz w:val="22"/>
          <w:szCs w:val="22"/>
        </w:rPr>
      </w:pPr>
    </w:p>
    <w:p w14:paraId="49D08096" w14:textId="77777777" w:rsidR="00AB26B7" w:rsidRDefault="00AB26B7" w:rsidP="005E1CAE">
      <w:pPr>
        <w:pStyle w:val="Ttulo6"/>
        <w:numPr>
          <w:ilvl w:val="5"/>
          <w:numId w:val="2"/>
        </w:numPr>
        <w:spacing w:line="240" w:lineRule="auto"/>
        <w:jc w:val="both"/>
        <w:rPr>
          <w:rFonts w:ascii="Arial" w:hAnsi="Arial" w:cs="Arial"/>
          <w:sz w:val="22"/>
          <w:szCs w:val="22"/>
        </w:rPr>
      </w:pPr>
    </w:p>
    <w:p w14:paraId="19566A26" w14:textId="77777777" w:rsidR="00AB26B7" w:rsidRDefault="00AB26B7" w:rsidP="005E1CAE">
      <w:pPr>
        <w:pStyle w:val="Ttulo6"/>
        <w:numPr>
          <w:ilvl w:val="5"/>
          <w:numId w:val="2"/>
        </w:numPr>
        <w:spacing w:line="240" w:lineRule="auto"/>
        <w:jc w:val="both"/>
        <w:rPr>
          <w:rFonts w:ascii="Arial" w:hAnsi="Arial" w:cs="Arial"/>
          <w:sz w:val="22"/>
          <w:szCs w:val="22"/>
        </w:rPr>
      </w:pPr>
    </w:p>
    <w:p w14:paraId="72E82670" w14:textId="77777777" w:rsidR="00AB26B7" w:rsidRDefault="00AB26B7" w:rsidP="005E1CAE">
      <w:pPr>
        <w:pStyle w:val="Ttulo6"/>
        <w:numPr>
          <w:ilvl w:val="5"/>
          <w:numId w:val="2"/>
        </w:numPr>
        <w:spacing w:line="240" w:lineRule="auto"/>
        <w:jc w:val="both"/>
        <w:rPr>
          <w:rFonts w:ascii="Arial" w:hAnsi="Arial" w:cs="Arial"/>
          <w:sz w:val="22"/>
          <w:szCs w:val="22"/>
        </w:rPr>
      </w:pPr>
    </w:p>
    <w:p w14:paraId="5518F09D" w14:textId="77777777" w:rsidR="00AB26B7" w:rsidRDefault="00AB26B7" w:rsidP="005E1CAE">
      <w:pPr>
        <w:pStyle w:val="Ttulo6"/>
        <w:numPr>
          <w:ilvl w:val="5"/>
          <w:numId w:val="2"/>
        </w:numPr>
        <w:spacing w:line="240" w:lineRule="auto"/>
        <w:jc w:val="both"/>
        <w:rPr>
          <w:rFonts w:ascii="Arial" w:hAnsi="Arial" w:cs="Arial"/>
          <w:sz w:val="22"/>
          <w:szCs w:val="22"/>
        </w:rPr>
      </w:pPr>
    </w:p>
    <w:p w14:paraId="2977BB62" w14:textId="77777777" w:rsidR="00AB26B7" w:rsidRDefault="00AB26B7" w:rsidP="005E1CAE">
      <w:pPr>
        <w:pStyle w:val="Ttulo6"/>
        <w:numPr>
          <w:ilvl w:val="5"/>
          <w:numId w:val="2"/>
        </w:numPr>
        <w:spacing w:line="240" w:lineRule="auto"/>
        <w:jc w:val="both"/>
        <w:rPr>
          <w:rFonts w:ascii="Arial" w:hAnsi="Arial" w:cs="Arial"/>
          <w:sz w:val="22"/>
          <w:szCs w:val="22"/>
        </w:rPr>
      </w:pPr>
    </w:p>
    <w:p w14:paraId="7FAB6514" w14:textId="77777777" w:rsidR="00AB26B7" w:rsidRDefault="00AB26B7" w:rsidP="005E1CAE">
      <w:pPr>
        <w:pStyle w:val="Ttulo6"/>
        <w:numPr>
          <w:ilvl w:val="5"/>
          <w:numId w:val="2"/>
        </w:numPr>
        <w:spacing w:line="240" w:lineRule="auto"/>
        <w:jc w:val="both"/>
        <w:rPr>
          <w:rFonts w:ascii="Arial" w:hAnsi="Arial" w:cs="Arial"/>
          <w:sz w:val="22"/>
          <w:szCs w:val="22"/>
        </w:rPr>
      </w:pPr>
    </w:p>
    <w:p w14:paraId="3CA2D7FD" w14:textId="715C5EBD" w:rsidR="00324BEA" w:rsidRPr="00FD7A6F" w:rsidRDefault="00324BEA" w:rsidP="005E1CAE">
      <w:pPr>
        <w:pStyle w:val="Ttulo6"/>
        <w:numPr>
          <w:ilvl w:val="5"/>
          <w:numId w:val="2"/>
        </w:numPr>
        <w:spacing w:line="240" w:lineRule="auto"/>
        <w:jc w:val="both"/>
        <w:rPr>
          <w:rFonts w:ascii="Arial" w:hAnsi="Arial" w:cs="Arial"/>
          <w:sz w:val="22"/>
          <w:szCs w:val="22"/>
        </w:rPr>
      </w:pPr>
      <w:r w:rsidRPr="00FD7A6F">
        <w:rPr>
          <w:rFonts w:ascii="Arial" w:hAnsi="Arial" w:cs="Arial"/>
          <w:sz w:val="22"/>
          <w:szCs w:val="22"/>
        </w:rPr>
        <w:t>ANEXO I</w:t>
      </w:r>
    </w:p>
    <w:p w14:paraId="4E44D828" w14:textId="77777777" w:rsidR="007F56CF" w:rsidRDefault="007F56CF" w:rsidP="005E1CAE">
      <w:pPr>
        <w:pStyle w:val="Ttulo5"/>
        <w:numPr>
          <w:ilvl w:val="4"/>
          <w:numId w:val="2"/>
        </w:numPr>
        <w:spacing w:line="240" w:lineRule="auto"/>
        <w:jc w:val="both"/>
        <w:rPr>
          <w:bCs/>
        </w:rPr>
      </w:pPr>
    </w:p>
    <w:p w14:paraId="422548CD" w14:textId="41EE01B0" w:rsidR="00324BEA" w:rsidRPr="00FD7A6F" w:rsidRDefault="00324BEA" w:rsidP="005E1CAE">
      <w:pPr>
        <w:pStyle w:val="Ttulo5"/>
        <w:numPr>
          <w:ilvl w:val="4"/>
          <w:numId w:val="2"/>
        </w:numPr>
        <w:spacing w:line="240" w:lineRule="auto"/>
        <w:jc w:val="both"/>
        <w:rPr>
          <w:bCs/>
        </w:rPr>
      </w:pPr>
      <w:r w:rsidRPr="00FD7A6F">
        <w:rPr>
          <w:bCs/>
        </w:rPr>
        <w:t xml:space="preserve">PREGÃO PRESENCIAL Nº </w:t>
      </w:r>
      <w:r w:rsidR="007002E9">
        <w:rPr>
          <w:bCs/>
        </w:rPr>
        <w:t>21/2021</w:t>
      </w:r>
    </w:p>
    <w:p w14:paraId="2B66CB3F" w14:textId="37404497" w:rsidR="00D359DD" w:rsidRPr="00FD7A6F" w:rsidRDefault="00D359DD" w:rsidP="005E1CAE">
      <w:pPr>
        <w:pStyle w:val="Corpodotexto"/>
        <w:spacing w:after="0" w:line="240" w:lineRule="auto"/>
        <w:rPr>
          <w:b/>
          <w:sz w:val="22"/>
          <w:szCs w:val="22"/>
        </w:rPr>
      </w:pPr>
      <w:r w:rsidRPr="00FD7A6F">
        <w:rPr>
          <w:b/>
          <w:sz w:val="22"/>
          <w:szCs w:val="22"/>
        </w:rPr>
        <w:t xml:space="preserve">PROCESSO LICITATÓRIO Nº </w:t>
      </w:r>
      <w:r w:rsidR="007002E9">
        <w:rPr>
          <w:b/>
          <w:sz w:val="22"/>
          <w:szCs w:val="22"/>
        </w:rPr>
        <w:t>51/2021</w:t>
      </w:r>
    </w:p>
    <w:p w14:paraId="21900382"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2CE360FA" w14:textId="77777777" w:rsidR="00324BEA" w:rsidRPr="00FD7A6F" w:rsidRDefault="00324BEA" w:rsidP="005E1CAE">
      <w:pPr>
        <w:pStyle w:val="Ttulo5"/>
        <w:numPr>
          <w:ilvl w:val="4"/>
          <w:numId w:val="2"/>
        </w:numPr>
        <w:spacing w:line="240" w:lineRule="auto"/>
        <w:jc w:val="both"/>
        <w:rPr>
          <w:bCs/>
        </w:rPr>
      </w:pPr>
      <w:r w:rsidRPr="00FD7A6F">
        <w:rPr>
          <w:bCs/>
        </w:rPr>
        <w:t>PROCURAÇÃO</w:t>
      </w:r>
    </w:p>
    <w:p w14:paraId="2A0C2CFD"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3026BB68"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58F041EC"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141DDCF8"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58B2CE97" w14:textId="77777777" w:rsidR="0085606E" w:rsidRPr="00FD7A6F" w:rsidRDefault="0085606E" w:rsidP="005E1CAE">
      <w:pPr>
        <w:spacing w:after="0" w:line="240" w:lineRule="auto"/>
        <w:jc w:val="both"/>
        <w:rPr>
          <w:rFonts w:ascii="Arial" w:hAnsi="Arial" w:cs="Arial"/>
        </w:rPr>
      </w:pPr>
      <w:r w:rsidRPr="00FD7A6F">
        <w:rPr>
          <w:rFonts w:ascii="Arial" w:hAnsi="Arial" w:cs="Arial"/>
          <w:b/>
        </w:rPr>
        <w:t>_____</w:t>
      </w:r>
      <w:r w:rsidRPr="00FD7A6F">
        <w:rPr>
          <w:rFonts w:ascii="Arial" w:hAnsi="Arial" w:cs="Arial"/>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5EAC4F0B" w14:textId="77777777" w:rsidR="0085606E" w:rsidRPr="00FD7A6F" w:rsidRDefault="0085606E" w:rsidP="005E1CAE">
      <w:pPr>
        <w:spacing w:after="0" w:line="240" w:lineRule="auto"/>
        <w:jc w:val="both"/>
        <w:rPr>
          <w:rFonts w:ascii="Arial" w:hAnsi="Arial" w:cs="Arial"/>
        </w:rPr>
      </w:pPr>
    </w:p>
    <w:p w14:paraId="1361512F" w14:textId="77777777" w:rsidR="0085606E" w:rsidRPr="00FD7A6F" w:rsidRDefault="0085606E" w:rsidP="005E1CAE">
      <w:pPr>
        <w:spacing w:after="0" w:line="240" w:lineRule="auto"/>
        <w:jc w:val="both"/>
        <w:rPr>
          <w:rFonts w:ascii="Arial" w:hAnsi="Arial" w:cs="Arial"/>
        </w:rPr>
      </w:pPr>
    </w:p>
    <w:p w14:paraId="1774390A" w14:textId="77777777" w:rsidR="0085606E" w:rsidRPr="00FD7A6F" w:rsidRDefault="0085606E" w:rsidP="005E1CAE">
      <w:pPr>
        <w:spacing w:after="0" w:line="240" w:lineRule="auto"/>
        <w:jc w:val="both"/>
        <w:rPr>
          <w:rFonts w:ascii="Arial" w:hAnsi="Arial" w:cs="Arial"/>
        </w:rPr>
      </w:pPr>
    </w:p>
    <w:p w14:paraId="60BCFA9D" w14:textId="77777777" w:rsidR="0085606E" w:rsidRPr="00FD7A6F" w:rsidRDefault="0085606E" w:rsidP="005E1CAE">
      <w:pPr>
        <w:spacing w:after="0" w:line="240" w:lineRule="auto"/>
        <w:jc w:val="both"/>
        <w:rPr>
          <w:rFonts w:ascii="Arial" w:hAnsi="Arial" w:cs="Arial"/>
        </w:rPr>
      </w:pPr>
    </w:p>
    <w:p w14:paraId="4CE74BE6" w14:textId="77777777" w:rsidR="0085606E" w:rsidRPr="00FD7A6F" w:rsidRDefault="0085606E" w:rsidP="005E1CAE">
      <w:pPr>
        <w:spacing w:after="0" w:line="240" w:lineRule="auto"/>
        <w:jc w:val="both"/>
        <w:rPr>
          <w:rFonts w:ascii="Arial" w:hAnsi="Arial" w:cs="Arial"/>
        </w:rPr>
      </w:pPr>
      <w:r w:rsidRPr="00FD7A6F">
        <w:rPr>
          <w:rFonts w:ascii="Arial" w:hAnsi="Arial" w:cs="Arial"/>
        </w:rPr>
        <w:t>&lt;CIDADE/ESTADO&gt;, &lt;DATA&gt;__________________</w:t>
      </w:r>
    </w:p>
    <w:p w14:paraId="6057A1DA" w14:textId="77777777" w:rsidR="0085606E" w:rsidRPr="00FD7A6F" w:rsidRDefault="0085606E" w:rsidP="005E1CAE">
      <w:pPr>
        <w:spacing w:after="0" w:line="240" w:lineRule="auto"/>
        <w:jc w:val="both"/>
        <w:rPr>
          <w:rFonts w:ascii="Arial" w:hAnsi="Arial" w:cs="Arial"/>
        </w:rPr>
      </w:pPr>
    </w:p>
    <w:p w14:paraId="1CE9063C" w14:textId="77777777" w:rsidR="0085606E" w:rsidRPr="00FD7A6F" w:rsidRDefault="0085606E" w:rsidP="005E1CAE">
      <w:pPr>
        <w:spacing w:after="0" w:line="240" w:lineRule="auto"/>
        <w:jc w:val="both"/>
        <w:rPr>
          <w:rFonts w:ascii="Arial" w:hAnsi="Arial" w:cs="Arial"/>
        </w:rPr>
      </w:pPr>
    </w:p>
    <w:p w14:paraId="32A0DDB3" w14:textId="77777777" w:rsidR="0085606E" w:rsidRPr="00FD7A6F" w:rsidRDefault="0085606E" w:rsidP="005E1CAE">
      <w:pPr>
        <w:spacing w:after="0" w:line="240" w:lineRule="auto"/>
        <w:jc w:val="both"/>
        <w:rPr>
          <w:rFonts w:ascii="Arial" w:hAnsi="Arial" w:cs="Arial"/>
        </w:rPr>
      </w:pPr>
    </w:p>
    <w:p w14:paraId="6065F4D1" w14:textId="77777777" w:rsidR="0085606E" w:rsidRPr="00FD7A6F" w:rsidRDefault="0085606E" w:rsidP="005E1CAE">
      <w:pPr>
        <w:spacing w:after="0" w:line="240" w:lineRule="auto"/>
        <w:jc w:val="both"/>
        <w:rPr>
          <w:rFonts w:ascii="Arial" w:hAnsi="Arial" w:cs="Arial"/>
        </w:rPr>
      </w:pPr>
    </w:p>
    <w:p w14:paraId="426DD922" w14:textId="77777777" w:rsidR="0085606E" w:rsidRPr="00FD7A6F" w:rsidRDefault="0085606E" w:rsidP="005E1CAE">
      <w:pPr>
        <w:spacing w:after="0" w:line="240" w:lineRule="auto"/>
        <w:jc w:val="both"/>
        <w:rPr>
          <w:rFonts w:ascii="Arial" w:hAnsi="Arial" w:cs="Arial"/>
        </w:rPr>
      </w:pPr>
    </w:p>
    <w:p w14:paraId="0B2FB3B6" w14:textId="77777777" w:rsidR="0085606E" w:rsidRPr="00FD7A6F" w:rsidRDefault="0085606E" w:rsidP="005E1CAE">
      <w:pPr>
        <w:spacing w:after="0" w:line="240" w:lineRule="auto"/>
        <w:jc w:val="both"/>
        <w:rPr>
          <w:rFonts w:ascii="Arial" w:hAnsi="Arial" w:cs="Arial"/>
        </w:rPr>
      </w:pPr>
    </w:p>
    <w:p w14:paraId="400E1619" w14:textId="77777777" w:rsidR="0085606E" w:rsidRPr="00FD7A6F" w:rsidRDefault="0085606E" w:rsidP="005E1CAE">
      <w:pPr>
        <w:spacing w:after="0" w:line="240" w:lineRule="auto"/>
        <w:jc w:val="both"/>
        <w:rPr>
          <w:rFonts w:ascii="Arial" w:hAnsi="Arial" w:cs="Arial"/>
        </w:rPr>
      </w:pPr>
    </w:p>
    <w:p w14:paraId="777293C5" w14:textId="77777777" w:rsidR="0085606E" w:rsidRPr="00FD7A6F" w:rsidRDefault="0085606E" w:rsidP="005E1CAE">
      <w:pPr>
        <w:spacing w:after="0" w:line="240" w:lineRule="auto"/>
        <w:jc w:val="both"/>
        <w:rPr>
          <w:rFonts w:ascii="Arial" w:hAnsi="Arial" w:cs="Arial"/>
        </w:rPr>
      </w:pPr>
      <w:r w:rsidRPr="00FD7A6F">
        <w:rPr>
          <w:rFonts w:ascii="Arial" w:hAnsi="Arial" w:cs="Arial"/>
        </w:rPr>
        <w:t>____________________________________</w:t>
      </w:r>
    </w:p>
    <w:p w14:paraId="019BF2D8" w14:textId="77777777" w:rsidR="0085606E" w:rsidRPr="00FD7A6F" w:rsidRDefault="0085606E" w:rsidP="005E1CAE">
      <w:pPr>
        <w:spacing w:after="0" w:line="240" w:lineRule="auto"/>
        <w:jc w:val="both"/>
        <w:rPr>
          <w:rFonts w:ascii="Arial" w:hAnsi="Arial" w:cs="Arial"/>
        </w:rPr>
      </w:pPr>
      <w:r w:rsidRPr="00FD7A6F">
        <w:rPr>
          <w:rFonts w:ascii="Arial" w:hAnsi="Arial" w:cs="Arial"/>
        </w:rPr>
        <w:t xml:space="preserve">&lt;NOME COMPLETO DO REPRESENTANTE LEGAL </w:t>
      </w:r>
    </w:p>
    <w:p w14:paraId="56BFE8C3" w14:textId="77777777" w:rsidR="0085606E" w:rsidRPr="00FD7A6F" w:rsidRDefault="0085606E" w:rsidP="005E1CAE">
      <w:pPr>
        <w:spacing w:after="0" w:line="240" w:lineRule="auto"/>
        <w:jc w:val="both"/>
        <w:rPr>
          <w:rFonts w:ascii="Arial" w:hAnsi="Arial" w:cs="Arial"/>
        </w:rPr>
      </w:pPr>
      <w:r w:rsidRPr="00FD7A6F">
        <w:rPr>
          <w:rFonts w:ascii="Arial" w:hAnsi="Arial" w:cs="Arial"/>
        </w:rPr>
        <w:t xml:space="preserve">        E QUALIFICAÇÃO NA EMPRESA&gt;</w:t>
      </w:r>
    </w:p>
    <w:p w14:paraId="1B5165B2" w14:textId="77777777" w:rsidR="00324BEA" w:rsidRPr="00FD7A6F" w:rsidRDefault="007D26EF" w:rsidP="005E1CAE">
      <w:pPr>
        <w:pStyle w:val="Corpodetexto21"/>
        <w:numPr>
          <w:ilvl w:val="0"/>
          <w:numId w:val="2"/>
        </w:numPr>
        <w:spacing w:after="0" w:line="240" w:lineRule="auto"/>
        <w:rPr>
          <w:sz w:val="22"/>
          <w:szCs w:val="22"/>
        </w:rPr>
      </w:pPr>
      <w:r>
        <w:rPr>
          <w:noProof/>
          <w:sz w:val="22"/>
          <w:szCs w:val="22"/>
          <w:lang w:eastAsia="pt-BR"/>
        </w:rPr>
        <mc:AlternateContent>
          <mc:Choice Requires="wps">
            <w:drawing>
              <wp:anchor distT="0" distB="0" distL="114300" distR="114300" simplePos="0" relativeHeight="251654144" behindDoc="0" locked="0" layoutInCell="1" allowOverlap="1" wp14:anchorId="7F319065" wp14:editId="2B7D67A8">
                <wp:simplePos x="0" y="0"/>
                <wp:positionH relativeFrom="column">
                  <wp:posOffset>2694305</wp:posOffset>
                </wp:positionH>
                <wp:positionV relativeFrom="paragraph">
                  <wp:posOffset>482600</wp:posOffset>
                </wp:positionV>
                <wp:extent cx="2621915" cy="450215"/>
                <wp:effectExtent l="8255" t="6350" r="8255" b="1016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1AE7B67A" w14:textId="77777777" w:rsidR="00C45709" w:rsidRDefault="00C45709" w:rsidP="00324BEA">
                            <w:pPr>
                              <w:pStyle w:val="Contedodoquadro"/>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19065" id="Rectangle 2" o:spid="_x0000_s1026" style="position:absolute;left:0;text-align:left;margin-left:212.15pt;margin-top:38pt;width:206.4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" strokeweight="0">
                <v:textbox>
                  <w:txbxContent>
                    <w:p w14:paraId="1AE7B67A" w14:textId="77777777" w:rsidR="00C45709" w:rsidRDefault="00C45709" w:rsidP="00324BEA">
                      <w:pPr>
                        <w:pStyle w:val="Contedodoquadro"/>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1CB72F57" w14:textId="77777777" w:rsidR="00244406" w:rsidRDefault="00244406" w:rsidP="005E1CAE">
      <w:pPr>
        <w:pStyle w:val="Corpodetexto21"/>
        <w:pageBreakBefore/>
        <w:spacing w:after="0" w:line="240" w:lineRule="auto"/>
        <w:ind w:left="432"/>
        <w:rPr>
          <w:sz w:val="22"/>
          <w:szCs w:val="22"/>
        </w:rPr>
      </w:pPr>
    </w:p>
    <w:p w14:paraId="3A9FCFA2" w14:textId="77777777" w:rsidR="00244406" w:rsidRDefault="00244406" w:rsidP="005E1CAE">
      <w:pPr>
        <w:pStyle w:val="Corpodotexto"/>
        <w:spacing w:after="0" w:line="240" w:lineRule="auto"/>
        <w:rPr>
          <w:b/>
          <w:sz w:val="22"/>
          <w:szCs w:val="22"/>
        </w:rPr>
      </w:pPr>
    </w:p>
    <w:p w14:paraId="1FED4814" w14:textId="77777777" w:rsidR="00244406" w:rsidRDefault="00244406" w:rsidP="005E1CAE">
      <w:pPr>
        <w:pStyle w:val="Corpodotexto"/>
        <w:spacing w:after="0" w:line="240" w:lineRule="auto"/>
        <w:rPr>
          <w:b/>
          <w:sz w:val="22"/>
          <w:szCs w:val="22"/>
        </w:rPr>
      </w:pPr>
    </w:p>
    <w:p w14:paraId="6CF2F304" w14:textId="77777777" w:rsidR="00244406" w:rsidRDefault="00244406" w:rsidP="005E1CAE">
      <w:pPr>
        <w:pStyle w:val="Corpodotexto"/>
        <w:spacing w:after="0" w:line="240" w:lineRule="auto"/>
        <w:rPr>
          <w:b/>
          <w:sz w:val="22"/>
          <w:szCs w:val="22"/>
        </w:rPr>
      </w:pPr>
    </w:p>
    <w:p w14:paraId="3F61D2CB" w14:textId="77777777" w:rsidR="00244406" w:rsidRDefault="00244406" w:rsidP="005E1CAE">
      <w:pPr>
        <w:pStyle w:val="Corpodotexto"/>
        <w:spacing w:after="0" w:line="240" w:lineRule="auto"/>
        <w:rPr>
          <w:b/>
          <w:sz w:val="22"/>
          <w:szCs w:val="22"/>
        </w:rPr>
      </w:pPr>
    </w:p>
    <w:p w14:paraId="26E096C8" w14:textId="77777777" w:rsidR="00244406" w:rsidRDefault="00244406" w:rsidP="005E1CAE">
      <w:pPr>
        <w:pStyle w:val="Corpodotexto"/>
        <w:spacing w:after="0" w:line="240" w:lineRule="auto"/>
        <w:rPr>
          <w:b/>
          <w:sz w:val="22"/>
          <w:szCs w:val="22"/>
        </w:rPr>
      </w:pPr>
    </w:p>
    <w:p w14:paraId="110532C0" w14:textId="77777777" w:rsidR="00244406" w:rsidRDefault="00244406" w:rsidP="005E1CAE">
      <w:pPr>
        <w:pStyle w:val="Corpodotexto"/>
        <w:spacing w:after="0" w:line="240" w:lineRule="auto"/>
        <w:rPr>
          <w:b/>
          <w:sz w:val="22"/>
          <w:szCs w:val="22"/>
        </w:rPr>
      </w:pPr>
    </w:p>
    <w:p w14:paraId="0F78BD27" w14:textId="77777777" w:rsidR="00244406" w:rsidRDefault="00244406" w:rsidP="005E1CAE">
      <w:pPr>
        <w:pStyle w:val="Corpodotexto"/>
        <w:spacing w:after="0" w:line="240" w:lineRule="auto"/>
        <w:rPr>
          <w:b/>
          <w:sz w:val="22"/>
          <w:szCs w:val="22"/>
        </w:rPr>
      </w:pPr>
      <w:r>
        <w:rPr>
          <w:b/>
          <w:sz w:val="22"/>
          <w:szCs w:val="22"/>
        </w:rPr>
        <w:t>ANEXO II</w:t>
      </w:r>
    </w:p>
    <w:p w14:paraId="25FD4CFF" w14:textId="77777777" w:rsidR="00244406" w:rsidRDefault="00244406" w:rsidP="005E1CAE">
      <w:pPr>
        <w:pStyle w:val="Corpodotexto"/>
        <w:spacing w:after="0" w:line="240" w:lineRule="auto"/>
        <w:rPr>
          <w:b/>
          <w:sz w:val="22"/>
          <w:szCs w:val="22"/>
        </w:rPr>
      </w:pPr>
    </w:p>
    <w:p w14:paraId="017FA596" w14:textId="77777777" w:rsidR="00244406" w:rsidRDefault="00244406" w:rsidP="005E1CAE">
      <w:pPr>
        <w:pStyle w:val="Corpodotexto"/>
        <w:spacing w:after="0" w:line="240" w:lineRule="auto"/>
        <w:rPr>
          <w:b/>
          <w:sz w:val="22"/>
          <w:szCs w:val="22"/>
        </w:rPr>
      </w:pPr>
    </w:p>
    <w:p w14:paraId="190021E5" w14:textId="05791697" w:rsidR="00244406" w:rsidRDefault="00244406" w:rsidP="005E1CAE">
      <w:pPr>
        <w:pStyle w:val="Corpodotexto"/>
        <w:spacing w:after="0" w:line="240" w:lineRule="auto"/>
        <w:rPr>
          <w:b/>
          <w:sz w:val="22"/>
          <w:szCs w:val="22"/>
        </w:rPr>
      </w:pPr>
      <w:r>
        <w:rPr>
          <w:b/>
          <w:sz w:val="22"/>
          <w:szCs w:val="22"/>
        </w:rPr>
        <w:t xml:space="preserve">PREGÃO PRESENCIAL Nº </w:t>
      </w:r>
      <w:r w:rsidR="007002E9">
        <w:rPr>
          <w:b/>
          <w:sz w:val="22"/>
          <w:szCs w:val="22"/>
        </w:rPr>
        <w:t>21/2021</w:t>
      </w:r>
    </w:p>
    <w:p w14:paraId="3520FCB9" w14:textId="77777777" w:rsidR="00244406" w:rsidRDefault="00244406" w:rsidP="005E1CAE">
      <w:pPr>
        <w:pStyle w:val="Corpodotexto"/>
        <w:spacing w:after="0" w:line="240" w:lineRule="auto"/>
        <w:rPr>
          <w:b/>
          <w:sz w:val="22"/>
          <w:szCs w:val="22"/>
        </w:rPr>
      </w:pPr>
    </w:p>
    <w:p w14:paraId="4D8C22D4" w14:textId="346185DE" w:rsidR="00D359DD" w:rsidRPr="00FD7A6F" w:rsidRDefault="00D359DD" w:rsidP="005E1CAE">
      <w:pPr>
        <w:pStyle w:val="Corpodotexto"/>
        <w:spacing w:after="0" w:line="240" w:lineRule="auto"/>
        <w:rPr>
          <w:b/>
          <w:sz w:val="22"/>
          <w:szCs w:val="22"/>
        </w:rPr>
      </w:pPr>
      <w:r w:rsidRPr="00FD7A6F">
        <w:rPr>
          <w:b/>
          <w:sz w:val="22"/>
          <w:szCs w:val="22"/>
        </w:rPr>
        <w:t xml:space="preserve">PROCESSO LICITATÓRIO Nº </w:t>
      </w:r>
      <w:r w:rsidR="007002E9">
        <w:rPr>
          <w:b/>
          <w:sz w:val="22"/>
          <w:szCs w:val="22"/>
        </w:rPr>
        <w:t>51/2021</w:t>
      </w:r>
    </w:p>
    <w:p w14:paraId="14210A81"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529CACD0" w14:textId="77777777" w:rsidR="00324BEA" w:rsidRDefault="00324BEA" w:rsidP="005E1CAE">
      <w:pPr>
        <w:pStyle w:val="Ttulo7"/>
        <w:numPr>
          <w:ilvl w:val="6"/>
          <w:numId w:val="2"/>
        </w:numPr>
        <w:spacing w:line="240" w:lineRule="auto"/>
        <w:jc w:val="both"/>
        <w:rPr>
          <w:bCs w:val="0"/>
          <w:sz w:val="22"/>
          <w:szCs w:val="22"/>
        </w:rPr>
      </w:pPr>
      <w:r w:rsidRPr="00FD7A6F">
        <w:rPr>
          <w:bCs w:val="0"/>
          <w:sz w:val="22"/>
          <w:szCs w:val="22"/>
        </w:rPr>
        <w:t>PROPOSTA DE PREÇOS</w:t>
      </w:r>
    </w:p>
    <w:p w14:paraId="5F9E7902" w14:textId="77777777" w:rsidR="0009160B" w:rsidRPr="0009160B" w:rsidRDefault="0009160B" w:rsidP="005E1CAE">
      <w:pPr>
        <w:pStyle w:val="Corpodotexto"/>
      </w:pPr>
    </w:p>
    <w:p w14:paraId="5D952C93" w14:textId="77777777" w:rsidR="00324BEA"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b/>
        </w:rPr>
        <w:t>1. IDENTIFICAÇÃO DA EMPRESA:</w:t>
      </w:r>
    </w:p>
    <w:p w14:paraId="3EDBDDFE" w14:textId="77777777" w:rsidR="007F56CF" w:rsidRPr="00FD7A6F" w:rsidRDefault="007F56CF" w:rsidP="005E1CAE">
      <w:pPr>
        <w:numPr>
          <w:ilvl w:val="0"/>
          <w:numId w:val="2"/>
        </w:numPr>
        <w:suppressAutoHyphens/>
        <w:overflowPunct w:val="0"/>
        <w:spacing w:after="0" w:line="240" w:lineRule="auto"/>
        <w:jc w:val="both"/>
        <w:rPr>
          <w:rFonts w:ascii="Arial" w:hAnsi="Arial" w:cs="Arial"/>
          <w:b/>
        </w:rPr>
      </w:pPr>
    </w:p>
    <w:p w14:paraId="13E023E8"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Razão Social: _______________________________________________________</w:t>
      </w:r>
      <w:r w:rsidR="006515E9" w:rsidRPr="006515E9">
        <w:rPr>
          <w:rFonts w:ascii="Arial" w:hAnsi="Arial" w:cs="Arial"/>
        </w:rPr>
        <w:t>_</w:t>
      </w:r>
    </w:p>
    <w:p w14:paraId="18CE2B76"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Nome de Fantasia:____________________________________________________</w:t>
      </w:r>
      <w:r w:rsidR="006515E9" w:rsidRPr="006515E9">
        <w:rPr>
          <w:rFonts w:ascii="Arial" w:hAnsi="Arial" w:cs="Arial"/>
        </w:rPr>
        <w:t>_</w:t>
      </w:r>
    </w:p>
    <w:p w14:paraId="38661FD7"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Endereço: __________________________________________________________</w:t>
      </w:r>
      <w:r w:rsidR="006515E9" w:rsidRPr="006515E9">
        <w:rPr>
          <w:rFonts w:ascii="Arial" w:hAnsi="Arial" w:cs="Arial"/>
        </w:rPr>
        <w:t>_</w:t>
      </w:r>
    </w:p>
    <w:p w14:paraId="40E04A01"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Bairro: ________________________Município:_____________________________</w:t>
      </w:r>
      <w:r w:rsidR="006515E9" w:rsidRPr="006515E9">
        <w:rPr>
          <w:rFonts w:ascii="Arial" w:hAnsi="Arial" w:cs="Arial"/>
        </w:rPr>
        <w:t>_</w:t>
      </w:r>
    </w:p>
    <w:p w14:paraId="7783EC77"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Estado: _________________</w:t>
      </w:r>
      <w:proofErr w:type="gramStart"/>
      <w:r w:rsidRPr="006515E9">
        <w:rPr>
          <w:rFonts w:ascii="Arial" w:hAnsi="Arial" w:cs="Arial"/>
        </w:rPr>
        <w:t>_  CEP</w:t>
      </w:r>
      <w:proofErr w:type="gramEnd"/>
      <w:r w:rsidRPr="006515E9">
        <w:rPr>
          <w:rFonts w:ascii="Arial" w:hAnsi="Arial" w:cs="Arial"/>
        </w:rPr>
        <w:t>: ____________</w:t>
      </w:r>
      <w:r w:rsidR="006515E9" w:rsidRPr="006515E9">
        <w:rPr>
          <w:rFonts w:ascii="Arial" w:hAnsi="Arial" w:cs="Arial"/>
        </w:rPr>
        <w:t>_________________________</w:t>
      </w:r>
      <w:r w:rsidRPr="006515E9">
        <w:rPr>
          <w:rFonts w:ascii="Arial" w:hAnsi="Arial" w:cs="Arial"/>
        </w:rPr>
        <w:t xml:space="preserve"> Fone/Fax:__________________________________________________________</w:t>
      </w:r>
      <w:r w:rsidR="006515E9" w:rsidRPr="006515E9">
        <w:rPr>
          <w:rFonts w:ascii="Arial" w:hAnsi="Arial" w:cs="Arial"/>
        </w:rPr>
        <w:t>_</w:t>
      </w:r>
      <w:r w:rsidRPr="006515E9">
        <w:rPr>
          <w:rFonts w:ascii="Arial" w:hAnsi="Arial" w:cs="Arial"/>
        </w:rPr>
        <w:t xml:space="preserve"> </w:t>
      </w:r>
    </w:p>
    <w:p w14:paraId="1B1384D9"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CNPJ: _____________________________________________________________</w:t>
      </w:r>
      <w:r w:rsidR="006515E9" w:rsidRPr="006515E9">
        <w:rPr>
          <w:rFonts w:ascii="Arial" w:hAnsi="Arial" w:cs="Arial"/>
        </w:rPr>
        <w:t>_</w:t>
      </w:r>
    </w:p>
    <w:p w14:paraId="56DC36CC"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Estadual: ___________________________________________________</w:t>
      </w:r>
      <w:r w:rsidR="006515E9" w:rsidRPr="006515E9">
        <w:rPr>
          <w:rFonts w:ascii="Arial" w:hAnsi="Arial" w:cs="Arial"/>
        </w:rPr>
        <w:t>_</w:t>
      </w:r>
    </w:p>
    <w:p w14:paraId="592F1244" w14:textId="77777777" w:rsidR="007F56CF" w:rsidRPr="006515E9" w:rsidRDefault="007F56CF" w:rsidP="005E1CA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Municipal___________________________________________________</w:t>
      </w:r>
      <w:r w:rsidR="006515E9" w:rsidRPr="006515E9">
        <w:rPr>
          <w:rFonts w:ascii="Arial" w:hAnsi="Arial" w:cs="Arial"/>
        </w:rPr>
        <w:t>__</w:t>
      </w:r>
    </w:p>
    <w:p w14:paraId="7DDC9297"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11F0AD89"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b/>
        </w:rPr>
        <w:t>2. CONDIÇÕES DA PROPOSTA:</w:t>
      </w:r>
    </w:p>
    <w:p w14:paraId="593E0BDA"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Prazo de validade da proposta: ______</w:t>
      </w:r>
      <w:r w:rsidR="007F56CF">
        <w:rPr>
          <w:rFonts w:ascii="Arial" w:hAnsi="Arial" w:cs="Arial"/>
        </w:rPr>
        <w:t>___________</w:t>
      </w:r>
      <w:r w:rsidRPr="00FD7A6F">
        <w:rPr>
          <w:rFonts w:ascii="Arial" w:hAnsi="Arial" w:cs="Arial"/>
        </w:rPr>
        <w:t xml:space="preserve"> dias.</w:t>
      </w:r>
    </w:p>
    <w:p w14:paraId="3C59950B" w14:textId="77777777" w:rsidR="00324BEA" w:rsidRPr="00FD7A6F" w:rsidRDefault="00324BEA" w:rsidP="005E1CAE">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mínimo: </w:t>
      </w:r>
      <w:r w:rsidRPr="00FD7A6F">
        <w:rPr>
          <w:rFonts w:ascii="Arial" w:hAnsi="Arial" w:cs="Arial"/>
          <w:b/>
          <w:bCs/>
        </w:rPr>
        <w:t xml:space="preserve">vide edital no item 3.2 alínea </w:t>
      </w:r>
      <w:r w:rsidR="008E65C7" w:rsidRPr="00FD7A6F">
        <w:rPr>
          <w:rFonts w:ascii="Arial" w:hAnsi="Arial" w:cs="Arial"/>
          <w:b/>
          <w:bCs/>
        </w:rPr>
        <w:t>“</w:t>
      </w:r>
      <w:r w:rsidRPr="00FD7A6F">
        <w:rPr>
          <w:rFonts w:ascii="Arial" w:hAnsi="Arial" w:cs="Arial"/>
          <w:b/>
          <w:bCs/>
        </w:rPr>
        <w:t>a</w:t>
      </w:r>
      <w:r w:rsidR="008E65C7" w:rsidRPr="00FD7A6F">
        <w:rPr>
          <w:rFonts w:ascii="Arial" w:hAnsi="Arial" w:cs="Arial"/>
          <w:b/>
          <w:bCs/>
        </w:rPr>
        <w:t>”</w:t>
      </w:r>
      <w:r w:rsidRPr="00FD7A6F">
        <w:rPr>
          <w:rFonts w:ascii="Arial" w:hAnsi="Arial" w:cs="Arial"/>
          <w:b/>
          <w:bCs/>
        </w:rPr>
        <w:t>)</w:t>
      </w:r>
      <w:r w:rsidRPr="00FD7A6F">
        <w:rPr>
          <w:rFonts w:ascii="Arial" w:hAnsi="Arial" w:cs="Arial"/>
          <w:bCs/>
        </w:rPr>
        <w:t>.</w:t>
      </w:r>
    </w:p>
    <w:p w14:paraId="53B7A195"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Prazo de entrega: __________________ </w:t>
      </w:r>
      <w:r w:rsidR="007F56CF">
        <w:rPr>
          <w:rFonts w:ascii="Arial" w:hAnsi="Arial" w:cs="Arial"/>
        </w:rPr>
        <w:t>minutos</w:t>
      </w:r>
      <w:r w:rsidRPr="00FD7A6F">
        <w:rPr>
          <w:rFonts w:ascii="Arial" w:hAnsi="Arial" w:cs="Arial"/>
        </w:rPr>
        <w:t xml:space="preserve"> </w:t>
      </w:r>
      <w:r w:rsidR="00D359DD" w:rsidRPr="00FD7A6F">
        <w:rPr>
          <w:rFonts w:ascii="Arial" w:hAnsi="Arial" w:cs="Arial"/>
        </w:rPr>
        <w:t>d</w:t>
      </w:r>
      <w:r w:rsidRPr="00FD7A6F">
        <w:rPr>
          <w:rFonts w:ascii="Arial" w:hAnsi="Arial" w:cs="Arial"/>
        </w:rPr>
        <w:t>a Autorização.</w:t>
      </w:r>
    </w:p>
    <w:p w14:paraId="46BEC21F" w14:textId="77777777" w:rsidR="00324BEA" w:rsidRPr="00FD7A6F" w:rsidRDefault="00324BEA" w:rsidP="005E1CAE">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máximo: </w:t>
      </w:r>
      <w:r w:rsidRPr="00FD7A6F">
        <w:rPr>
          <w:rFonts w:ascii="Arial" w:hAnsi="Arial" w:cs="Arial"/>
          <w:b/>
          <w:bCs/>
        </w:rPr>
        <w:t xml:space="preserve">vide edital no item 1.2, alínea </w:t>
      </w:r>
      <w:r w:rsidR="00E069B9" w:rsidRPr="00FD7A6F">
        <w:rPr>
          <w:rFonts w:ascii="Arial" w:hAnsi="Arial" w:cs="Arial"/>
          <w:b/>
          <w:bCs/>
        </w:rPr>
        <w:t>“a”</w:t>
      </w:r>
      <w:r w:rsidRPr="00FD7A6F">
        <w:rPr>
          <w:rFonts w:ascii="Arial" w:hAnsi="Arial" w:cs="Arial"/>
          <w:b/>
          <w:bCs/>
        </w:rPr>
        <w:t>)</w:t>
      </w:r>
      <w:r w:rsidR="00D359DD" w:rsidRPr="00FD7A6F">
        <w:rPr>
          <w:rFonts w:ascii="Arial" w:hAnsi="Arial" w:cs="Arial"/>
          <w:bCs/>
        </w:rPr>
        <w:t>.</w:t>
      </w:r>
    </w:p>
    <w:p w14:paraId="1F29F5CE"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27C7B1CF" w14:textId="77777777" w:rsidR="00324BEA" w:rsidRPr="00FD7A6F" w:rsidRDefault="00324BEA" w:rsidP="005E1CAE">
      <w:pPr>
        <w:pStyle w:val="Corpodetexto21"/>
        <w:numPr>
          <w:ilvl w:val="0"/>
          <w:numId w:val="2"/>
        </w:numPr>
        <w:spacing w:after="0" w:line="240" w:lineRule="auto"/>
        <w:rPr>
          <w:sz w:val="22"/>
          <w:szCs w:val="22"/>
        </w:rPr>
      </w:pPr>
    </w:p>
    <w:p w14:paraId="32FD211A"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r w:rsidRPr="00FD7A6F">
        <w:rPr>
          <w:rFonts w:ascii="Arial" w:hAnsi="Arial" w:cs="Arial"/>
          <w:b/>
        </w:rPr>
        <w:t>3. DECLARAÇÃO:</w:t>
      </w:r>
    </w:p>
    <w:p w14:paraId="33EBA030" w14:textId="77777777" w:rsidR="00324BEA" w:rsidRPr="00FD7A6F" w:rsidRDefault="007D26EF" w:rsidP="005E1CAE">
      <w:pPr>
        <w:numPr>
          <w:ilvl w:val="0"/>
          <w:numId w:val="2"/>
        </w:numPr>
        <w:suppressAutoHyphens/>
        <w:overflowPunct w:val="0"/>
        <w:spacing w:after="0" w:line="240" w:lineRule="auto"/>
        <w:ind w:left="0" w:firstLine="0"/>
        <w:jc w:val="both"/>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04FE6057" wp14:editId="2DC2A7F2">
                <wp:simplePos x="0" y="0"/>
                <wp:positionH relativeFrom="column">
                  <wp:posOffset>3472815</wp:posOffset>
                </wp:positionH>
                <wp:positionV relativeFrom="paragraph">
                  <wp:posOffset>342900</wp:posOffset>
                </wp:positionV>
                <wp:extent cx="2700655" cy="1428750"/>
                <wp:effectExtent l="5715" t="9525"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0A0BB802" w14:textId="77777777" w:rsidR="00C45709" w:rsidRDefault="00C45709" w:rsidP="00324BEA">
                            <w:pPr>
                              <w:pStyle w:val="Contedodoquadro"/>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6057" id="Rectangle 4" o:spid="_x0000_s1027" style="position:absolute;left:0;text-align:left;margin-left:273.45pt;margin-top:27pt;width:212.6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s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KG9BrCQCAABMBAAADgAAAAAAAAAAAAAAAAAuAgAAZHJzL2Uyb0Rv&#10;Yy54bWxQSwECLQAUAAYACAAAACEAR4roJOAAAAAKAQAADwAAAAAAAAAAAAAAAAB+BAAAZHJzL2Rv&#10;d25yZXYueG1sUEsFBgAAAAAEAAQA8wAAAIsFAAAAAA==&#10;" strokeweight="0">
                <v:textbox>
                  <w:txbxContent>
                    <w:p w14:paraId="0A0BB802" w14:textId="77777777" w:rsidR="00C45709" w:rsidRDefault="00C45709" w:rsidP="00324BEA">
                      <w:pPr>
                        <w:pStyle w:val="Contedodoquadro"/>
                        <w:rPr>
                          <w:rFonts w:ascii="Arial" w:hAnsi="Arial" w:cs="Arial"/>
                        </w:rPr>
                      </w:pPr>
                      <w:r>
                        <w:rPr>
                          <w:rFonts w:ascii="Arial" w:hAnsi="Arial" w:cs="Arial"/>
                        </w:rPr>
                        <w:t>Carimbo do CNPJ:</w:t>
                      </w:r>
                    </w:p>
                  </w:txbxContent>
                </v:textbox>
              </v:rect>
            </w:pict>
          </mc:Fallback>
        </mc:AlternateContent>
      </w:r>
      <w:r w:rsidR="00324BEA" w:rsidRPr="00FD7A6F">
        <w:rPr>
          <w:rFonts w:ascii="Arial" w:hAnsi="Arial" w:cs="Arial"/>
        </w:rPr>
        <w:t>Declaramos, para os devidos fins, que nesta proposta estão inclusos todos os impostos, taxas, fretes, seguros e encargos sociais e trabalhistas.</w:t>
      </w:r>
    </w:p>
    <w:p w14:paraId="716D1EB0" w14:textId="77777777"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p>
    <w:p w14:paraId="023F2A32"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4C427523"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2C94A9AB"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_________________________</w:t>
      </w:r>
    </w:p>
    <w:p w14:paraId="5E3DC974" w14:textId="77777777" w:rsidR="00324BEA" w:rsidRDefault="00324BEA" w:rsidP="005E1CAE">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Assinatura do representante </w:t>
      </w:r>
    </w:p>
    <w:p w14:paraId="03665A29" w14:textId="77777777" w:rsidR="0009160B" w:rsidRDefault="0009160B" w:rsidP="005E1CAE">
      <w:pPr>
        <w:suppressAutoHyphens/>
        <w:overflowPunct w:val="0"/>
        <w:spacing w:after="0" w:line="240" w:lineRule="auto"/>
        <w:jc w:val="both"/>
        <w:rPr>
          <w:rFonts w:ascii="Arial" w:hAnsi="Arial" w:cs="Arial"/>
        </w:rPr>
      </w:pPr>
    </w:p>
    <w:p w14:paraId="089D8368" w14:textId="77777777" w:rsidR="0009160B" w:rsidRDefault="0009160B" w:rsidP="005E1CAE">
      <w:pPr>
        <w:suppressAutoHyphens/>
        <w:overflowPunct w:val="0"/>
        <w:spacing w:after="0" w:line="240" w:lineRule="auto"/>
        <w:jc w:val="both"/>
        <w:rPr>
          <w:rFonts w:ascii="Arial" w:hAnsi="Arial" w:cs="Arial"/>
        </w:rPr>
      </w:pPr>
    </w:p>
    <w:p w14:paraId="1DC6DC37" w14:textId="77777777" w:rsidR="0009160B" w:rsidRDefault="0009160B" w:rsidP="005E1CAE">
      <w:pPr>
        <w:suppressAutoHyphens/>
        <w:overflowPunct w:val="0"/>
        <w:spacing w:after="0" w:line="240" w:lineRule="auto"/>
        <w:jc w:val="both"/>
        <w:rPr>
          <w:rFonts w:ascii="Arial" w:hAnsi="Arial" w:cs="Arial"/>
        </w:rPr>
      </w:pPr>
    </w:p>
    <w:p w14:paraId="70FADCA1" w14:textId="77777777" w:rsidR="0009160B" w:rsidRDefault="0009160B" w:rsidP="005E1CAE">
      <w:pPr>
        <w:suppressAutoHyphens/>
        <w:overflowPunct w:val="0"/>
        <w:spacing w:after="0" w:line="240" w:lineRule="auto"/>
        <w:jc w:val="both"/>
        <w:rPr>
          <w:rFonts w:ascii="Arial" w:hAnsi="Arial" w:cs="Arial"/>
        </w:rPr>
      </w:pPr>
    </w:p>
    <w:p w14:paraId="62EF0499" w14:textId="77777777" w:rsidR="0009160B" w:rsidRDefault="0009160B" w:rsidP="005E1CAE">
      <w:pPr>
        <w:suppressAutoHyphens/>
        <w:overflowPunct w:val="0"/>
        <w:spacing w:after="0" w:line="240" w:lineRule="auto"/>
        <w:jc w:val="both"/>
        <w:rPr>
          <w:rFonts w:ascii="Arial" w:hAnsi="Arial" w:cs="Arial"/>
        </w:rPr>
      </w:pPr>
    </w:p>
    <w:p w14:paraId="06904205" w14:textId="77777777" w:rsidR="0009160B" w:rsidRDefault="0009160B" w:rsidP="005E1CAE">
      <w:pPr>
        <w:suppressAutoHyphens/>
        <w:overflowPunct w:val="0"/>
        <w:spacing w:after="0" w:line="240" w:lineRule="auto"/>
        <w:jc w:val="both"/>
        <w:rPr>
          <w:rFonts w:ascii="Arial" w:hAnsi="Arial" w:cs="Arial"/>
        </w:rPr>
      </w:pPr>
    </w:p>
    <w:p w14:paraId="67416486" w14:textId="77777777" w:rsidR="0009160B" w:rsidRDefault="0009160B" w:rsidP="005E1CAE">
      <w:pPr>
        <w:suppressAutoHyphens/>
        <w:overflowPunct w:val="0"/>
        <w:spacing w:after="0" w:line="240" w:lineRule="auto"/>
        <w:jc w:val="both"/>
        <w:rPr>
          <w:rFonts w:ascii="Arial" w:hAnsi="Arial" w:cs="Arial"/>
        </w:rPr>
      </w:pPr>
    </w:p>
    <w:p w14:paraId="52BA570C" w14:textId="77777777" w:rsidR="0009160B" w:rsidRDefault="0009160B" w:rsidP="005E1CAE">
      <w:pPr>
        <w:suppressAutoHyphens/>
        <w:overflowPunct w:val="0"/>
        <w:spacing w:after="0" w:line="240" w:lineRule="auto"/>
        <w:jc w:val="both"/>
        <w:rPr>
          <w:rFonts w:ascii="Arial" w:hAnsi="Arial" w:cs="Arial"/>
        </w:rPr>
      </w:pPr>
    </w:p>
    <w:p w14:paraId="51AA568D" w14:textId="77777777" w:rsidR="0009160B" w:rsidRDefault="0009160B" w:rsidP="005E1CAE">
      <w:pPr>
        <w:suppressAutoHyphens/>
        <w:overflowPunct w:val="0"/>
        <w:spacing w:after="0" w:line="240" w:lineRule="auto"/>
        <w:jc w:val="both"/>
        <w:rPr>
          <w:rFonts w:ascii="Arial" w:hAnsi="Arial" w:cs="Arial"/>
        </w:rPr>
      </w:pPr>
    </w:p>
    <w:p w14:paraId="0EC74E58" w14:textId="77777777" w:rsidR="0009160B" w:rsidRDefault="0009160B" w:rsidP="005E1CAE">
      <w:pPr>
        <w:suppressAutoHyphens/>
        <w:overflowPunct w:val="0"/>
        <w:spacing w:after="0" w:line="240" w:lineRule="auto"/>
        <w:jc w:val="both"/>
        <w:rPr>
          <w:rFonts w:ascii="Arial" w:hAnsi="Arial" w:cs="Arial"/>
        </w:rPr>
      </w:pPr>
    </w:p>
    <w:p w14:paraId="0F1547C2" w14:textId="77777777" w:rsidR="0009160B" w:rsidRDefault="0009160B" w:rsidP="005E1CAE">
      <w:pPr>
        <w:suppressAutoHyphens/>
        <w:overflowPunct w:val="0"/>
        <w:spacing w:after="0" w:line="240" w:lineRule="auto"/>
        <w:jc w:val="both"/>
        <w:rPr>
          <w:rFonts w:ascii="Arial" w:hAnsi="Arial" w:cs="Arial"/>
        </w:rPr>
      </w:pPr>
    </w:p>
    <w:p w14:paraId="3E6EA363" w14:textId="77777777" w:rsidR="0009160B" w:rsidRDefault="0009160B" w:rsidP="005E1CAE">
      <w:pPr>
        <w:suppressAutoHyphens/>
        <w:overflowPunct w:val="0"/>
        <w:spacing w:after="0" w:line="240" w:lineRule="auto"/>
        <w:jc w:val="both"/>
        <w:rPr>
          <w:rFonts w:ascii="Arial" w:hAnsi="Arial" w:cs="Arial"/>
        </w:rPr>
      </w:pPr>
    </w:p>
    <w:p w14:paraId="357ED280" w14:textId="77777777" w:rsidR="0009160B" w:rsidRDefault="0009160B" w:rsidP="005E1CAE">
      <w:pPr>
        <w:suppressAutoHyphens/>
        <w:overflowPunct w:val="0"/>
        <w:spacing w:after="0" w:line="240" w:lineRule="auto"/>
        <w:jc w:val="both"/>
        <w:rPr>
          <w:rFonts w:ascii="Arial" w:hAnsi="Arial" w:cs="Arial"/>
        </w:rPr>
      </w:pPr>
    </w:p>
    <w:p w14:paraId="5D5E418E" w14:textId="77777777" w:rsidR="0009160B" w:rsidRDefault="0009160B" w:rsidP="005E1CAE">
      <w:pPr>
        <w:suppressAutoHyphens/>
        <w:overflowPunct w:val="0"/>
        <w:spacing w:after="0" w:line="240" w:lineRule="auto"/>
        <w:jc w:val="both"/>
        <w:rPr>
          <w:rFonts w:ascii="Arial" w:hAnsi="Arial" w:cs="Arial"/>
        </w:rPr>
      </w:pPr>
    </w:p>
    <w:p w14:paraId="0405C240" w14:textId="77777777" w:rsidR="0009160B" w:rsidRDefault="0009160B" w:rsidP="005E1CAE">
      <w:pPr>
        <w:suppressAutoHyphens/>
        <w:overflowPunct w:val="0"/>
        <w:spacing w:after="0" w:line="240" w:lineRule="auto"/>
        <w:jc w:val="both"/>
        <w:rPr>
          <w:rFonts w:ascii="Arial" w:hAnsi="Arial" w:cs="Arial"/>
        </w:rPr>
      </w:pPr>
    </w:p>
    <w:p w14:paraId="6BF9C6AC" w14:textId="77777777" w:rsidR="00B943C0" w:rsidRDefault="00B943C0" w:rsidP="005E1CAE">
      <w:pPr>
        <w:pStyle w:val="Rodap"/>
        <w:jc w:val="both"/>
        <w:rPr>
          <w:rFonts w:ascii="Arial" w:hAnsi="Arial" w:cs="Arial"/>
          <w:b/>
        </w:rPr>
      </w:pPr>
    </w:p>
    <w:p w14:paraId="6847A1E1" w14:textId="77777777" w:rsidR="00B943C0" w:rsidRDefault="00B943C0" w:rsidP="005E1CAE">
      <w:pPr>
        <w:pStyle w:val="Rodap"/>
        <w:jc w:val="both"/>
        <w:rPr>
          <w:rFonts w:ascii="Arial" w:hAnsi="Arial" w:cs="Arial"/>
          <w:b/>
        </w:rPr>
      </w:pPr>
    </w:p>
    <w:p w14:paraId="1F1A1613" w14:textId="77777777" w:rsidR="00324BEA" w:rsidRPr="00FD7A6F" w:rsidRDefault="00324BEA" w:rsidP="005E1CAE">
      <w:pPr>
        <w:pStyle w:val="Rodap"/>
        <w:jc w:val="both"/>
        <w:rPr>
          <w:rFonts w:ascii="Arial" w:hAnsi="Arial" w:cs="Arial"/>
          <w:b/>
        </w:rPr>
      </w:pPr>
      <w:r w:rsidRPr="00FD7A6F">
        <w:rPr>
          <w:rFonts w:ascii="Arial" w:hAnsi="Arial" w:cs="Arial"/>
          <w:b/>
        </w:rPr>
        <w:t>ANEXO II</w:t>
      </w:r>
    </w:p>
    <w:p w14:paraId="46CD8881" w14:textId="77777777" w:rsidR="00324BEA" w:rsidRPr="00FD7A6F" w:rsidRDefault="00324BEA" w:rsidP="005E1CAE">
      <w:pPr>
        <w:pStyle w:val="Rodap"/>
        <w:jc w:val="both"/>
        <w:rPr>
          <w:rFonts w:ascii="Arial" w:hAnsi="Arial" w:cs="Arial"/>
          <w:b/>
        </w:rPr>
      </w:pPr>
    </w:p>
    <w:p w14:paraId="55FAA024" w14:textId="4E0B3754" w:rsidR="00076E36" w:rsidRPr="00FD7A6F" w:rsidRDefault="00076E36" w:rsidP="005E1CAE">
      <w:pPr>
        <w:pStyle w:val="Ttulo5"/>
        <w:numPr>
          <w:ilvl w:val="4"/>
          <w:numId w:val="2"/>
        </w:numPr>
        <w:spacing w:line="240" w:lineRule="auto"/>
        <w:jc w:val="both"/>
        <w:rPr>
          <w:bCs/>
        </w:rPr>
      </w:pPr>
      <w:r w:rsidRPr="00FD7A6F">
        <w:rPr>
          <w:bCs/>
        </w:rPr>
        <w:t xml:space="preserve">PREGÃO PRESENCIAL Nº </w:t>
      </w:r>
      <w:r w:rsidR="007002E9">
        <w:rPr>
          <w:bCs/>
        </w:rPr>
        <w:t>21/2021</w:t>
      </w:r>
    </w:p>
    <w:p w14:paraId="0ADE78C5" w14:textId="2CBDEF9A" w:rsidR="00076E36" w:rsidRPr="00FD7A6F" w:rsidRDefault="00076E36" w:rsidP="005E1CAE">
      <w:pPr>
        <w:pStyle w:val="Corpodotexto"/>
        <w:spacing w:after="0" w:line="240" w:lineRule="auto"/>
        <w:rPr>
          <w:b/>
          <w:sz w:val="22"/>
          <w:szCs w:val="22"/>
        </w:rPr>
      </w:pPr>
      <w:r w:rsidRPr="00FD7A6F">
        <w:rPr>
          <w:b/>
          <w:sz w:val="22"/>
          <w:szCs w:val="22"/>
        </w:rPr>
        <w:t xml:space="preserve">PROCESSO LICITATÓRIO Nº </w:t>
      </w:r>
      <w:r w:rsidR="007002E9">
        <w:rPr>
          <w:b/>
          <w:sz w:val="22"/>
          <w:szCs w:val="22"/>
        </w:rPr>
        <w:t>51/2021</w:t>
      </w:r>
    </w:p>
    <w:p w14:paraId="13CBE26E" w14:textId="77777777" w:rsidR="0009160B" w:rsidRDefault="0009160B" w:rsidP="005E1CAE">
      <w:pPr>
        <w:pStyle w:val="Ttulo7"/>
        <w:numPr>
          <w:ilvl w:val="6"/>
          <w:numId w:val="2"/>
        </w:numPr>
        <w:spacing w:line="240" w:lineRule="auto"/>
        <w:jc w:val="both"/>
        <w:rPr>
          <w:sz w:val="22"/>
          <w:szCs w:val="22"/>
        </w:rPr>
      </w:pPr>
    </w:p>
    <w:p w14:paraId="0FBA46AB" w14:textId="77777777" w:rsidR="00324BEA" w:rsidRPr="00FD7A6F" w:rsidRDefault="00324BEA" w:rsidP="005E1CAE">
      <w:pPr>
        <w:pStyle w:val="Ttulo7"/>
        <w:numPr>
          <w:ilvl w:val="6"/>
          <w:numId w:val="2"/>
        </w:numPr>
        <w:spacing w:line="240" w:lineRule="auto"/>
        <w:jc w:val="both"/>
        <w:rPr>
          <w:sz w:val="22"/>
          <w:szCs w:val="22"/>
        </w:rPr>
      </w:pPr>
      <w:r w:rsidRPr="00FD7A6F">
        <w:rPr>
          <w:sz w:val="22"/>
          <w:szCs w:val="22"/>
        </w:rPr>
        <w:t>PROPOSTA DE PREÇOS</w:t>
      </w:r>
    </w:p>
    <w:p w14:paraId="7835C424" w14:textId="77777777" w:rsidR="00324BEA" w:rsidRPr="00FD7A6F" w:rsidRDefault="00324BEA" w:rsidP="005E1CAE">
      <w:pPr>
        <w:pStyle w:val="Corpodotexto"/>
        <w:spacing w:after="0" w:line="240" w:lineRule="auto"/>
        <w:rPr>
          <w:sz w:val="22"/>
          <w:szCs w:val="22"/>
        </w:rPr>
      </w:pPr>
    </w:p>
    <w:p w14:paraId="41B297DB" w14:textId="77777777" w:rsidR="0039503F" w:rsidRDefault="00324BEA" w:rsidP="005E1CAE">
      <w:pPr>
        <w:numPr>
          <w:ilvl w:val="0"/>
          <w:numId w:val="2"/>
        </w:numPr>
        <w:tabs>
          <w:tab w:val="left" w:pos="11057"/>
        </w:tabs>
        <w:suppressAutoHyphens/>
        <w:overflowPunct w:val="0"/>
        <w:spacing w:after="0" w:line="240" w:lineRule="auto"/>
        <w:jc w:val="both"/>
        <w:rPr>
          <w:rFonts w:ascii="Arial" w:hAnsi="Arial" w:cs="Arial"/>
          <w:b/>
          <w:bCs/>
        </w:rPr>
      </w:pPr>
      <w:r w:rsidRPr="00FD7A6F">
        <w:rPr>
          <w:rFonts w:ascii="Arial" w:hAnsi="Arial" w:cs="Arial"/>
          <w:b/>
          <w:bCs/>
        </w:rPr>
        <w:t xml:space="preserve">4. OBJETO DA PROPOSTA:      </w:t>
      </w:r>
    </w:p>
    <w:p w14:paraId="7B789348" w14:textId="77777777" w:rsidR="00B943C0" w:rsidRDefault="00324BEA" w:rsidP="005E1CAE">
      <w:pPr>
        <w:numPr>
          <w:ilvl w:val="0"/>
          <w:numId w:val="2"/>
        </w:numPr>
        <w:tabs>
          <w:tab w:val="left" w:pos="11057"/>
        </w:tabs>
        <w:suppressAutoHyphens/>
        <w:overflowPunct w:val="0"/>
        <w:spacing w:after="0" w:line="240" w:lineRule="auto"/>
        <w:jc w:val="both"/>
        <w:rPr>
          <w:rFonts w:ascii="Arial" w:hAnsi="Arial" w:cs="Arial"/>
          <w:b/>
          <w:bCs/>
        </w:rPr>
      </w:pPr>
      <w:r w:rsidRPr="00FD7A6F">
        <w:rPr>
          <w:rFonts w:ascii="Arial" w:hAnsi="Arial" w:cs="Arial"/>
          <w:b/>
          <w:bCs/>
        </w:rPr>
        <w:t xml:space="preserve"> </w:t>
      </w:r>
    </w:p>
    <w:tbl>
      <w:tblPr>
        <w:tblW w:w="0" w:type="auto"/>
        <w:tblLook w:val="04A0" w:firstRow="1" w:lastRow="0" w:firstColumn="1" w:lastColumn="0" w:noHBand="0" w:noVBand="1"/>
      </w:tblPr>
      <w:tblGrid>
        <w:gridCol w:w="916"/>
        <w:gridCol w:w="4606"/>
        <w:gridCol w:w="947"/>
        <w:gridCol w:w="945"/>
        <w:gridCol w:w="1107"/>
        <w:gridCol w:w="1178"/>
      </w:tblGrid>
      <w:tr w:rsidR="00B943C0" w14:paraId="34A1625C" w14:textId="77777777" w:rsidTr="00AB26B7">
        <w:tc>
          <w:tcPr>
            <w:tcW w:w="916" w:type="dxa"/>
            <w:tcBorders>
              <w:top w:val="single" w:sz="4" w:space="0" w:color="auto"/>
              <w:left w:val="single" w:sz="4" w:space="0" w:color="auto"/>
              <w:bottom w:val="single" w:sz="4" w:space="0" w:color="auto"/>
              <w:right w:val="single" w:sz="4" w:space="0" w:color="auto"/>
            </w:tcBorders>
          </w:tcPr>
          <w:p w14:paraId="5BB7327B" w14:textId="77777777" w:rsidR="00B943C0" w:rsidRDefault="00B943C0" w:rsidP="005E1CAE">
            <w:pPr>
              <w:spacing w:after="0"/>
              <w:jc w:val="both"/>
            </w:pPr>
            <w:r>
              <w:rPr>
                <w:b/>
              </w:rPr>
              <w:t>Item</w:t>
            </w:r>
          </w:p>
        </w:tc>
        <w:tc>
          <w:tcPr>
            <w:tcW w:w="4606" w:type="dxa"/>
            <w:tcBorders>
              <w:top w:val="single" w:sz="4" w:space="0" w:color="auto"/>
              <w:left w:val="single" w:sz="4" w:space="0" w:color="auto"/>
              <w:bottom w:val="single" w:sz="4" w:space="0" w:color="auto"/>
              <w:right w:val="single" w:sz="4" w:space="0" w:color="auto"/>
            </w:tcBorders>
          </w:tcPr>
          <w:p w14:paraId="1E18864E" w14:textId="77777777" w:rsidR="00B943C0" w:rsidRDefault="00B943C0" w:rsidP="005E1CAE">
            <w:pPr>
              <w:spacing w:after="0"/>
              <w:jc w:val="both"/>
            </w:pPr>
            <w:r>
              <w:rPr>
                <w:b/>
              </w:rPr>
              <w:t>Material/</w:t>
            </w:r>
            <w:proofErr w:type="spellStart"/>
            <w:r>
              <w:rPr>
                <w:b/>
              </w:rPr>
              <w:t>Serviço</w:t>
            </w:r>
            <w:proofErr w:type="spellEnd"/>
          </w:p>
        </w:tc>
        <w:tc>
          <w:tcPr>
            <w:tcW w:w="947" w:type="dxa"/>
            <w:tcBorders>
              <w:top w:val="single" w:sz="4" w:space="0" w:color="auto"/>
              <w:left w:val="single" w:sz="4" w:space="0" w:color="auto"/>
              <w:bottom w:val="single" w:sz="4" w:space="0" w:color="auto"/>
              <w:right w:val="single" w:sz="4" w:space="0" w:color="auto"/>
            </w:tcBorders>
          </w:tcPr>
          <w:p w14:paraId="2DE52E36" w14:textId="77777777" w:rsidR="00B943C0" w:rsidRDefault="00B943C0" w:rsidP="005E1CAE">
            <w:pPr>
              <w:spacing w:after="0"/>
              <w:jc w:val="both"/>
            </w:pPr>
            <w:r>
              <w:rPr>
                <w:b/>
              </w:rPr>
              <w:t>Unid. medida</w:t>
            </w:r>
          </w:p>
        </w:tc>
        <w:tc>
          <w:tcPr>
            <w:tcW w:w="945" w:type="dxa"/>
            <w:tcBorders>
              <w:top w:val="single" w:sz="4" w:space="0" w:color="auto"/>
              <w:left w:val="single" w:sz="4" w:space="0" w:color="auto"/>
              <w:bottom w:val="single" w:sz="4" w:space="0" w:color="auto"/>
              <w:right w:val="single" w:sz="4" w:space="0" w:color="auto"/>
            </w:tcBorders>
          </w:tcPr>
          <w:p w14:paraId="4C2A9938" w14:textId="77777777" w:rsidR="00B943C0" w:rsidRDefault="00B943C0" w:rsidP="005E1CAE">
            <w:pPr>
              <w:spacing w:after="0"/>
              <w:jc w:val="both"/>
            </w:pPr>
            <w:proofErr w:type="spellStart"/>
            <w:r>
              <w:rPr>
                <w:b/>
              </w:rPr>
              <w:t>Qtd</w:t>
            </w:r>
            <w:proofErr w:type="spellEnd"/>
            <w:r>
              <w:rPr>
                <w:b/>
              </w:rPr>
              <w:t xml:space="preserve"> licitada</w:t>
            </w:r>
          </w:p>
        </w:tc>
        <w:tc>
          <w:tcPr>
            <w:tcW w:w="1107" w:type="dxa"/>
            <w:tcBorders>
              <w:top w:val="single" w:sz="4" w:space="0" w:color="auto"/>
              <w:left w:val="single" w:sz="4" w:space="0" w:color="auto"/>
              <w:bottom w:val="single" w:sz="4" w:space="0" w:color="auto"/>
              <w:right w:val="single" w:sz="4" w:space="0" w:color="auto"/>
            </w:tcBorders>
          </w:tcPr>
          <w:p w14:paraId="1944DDC0" w14:textId="77777777" w:rsidR="00B943C0" w:rsidRDefault="00B943C0" w:rsidP="005E1CAE">
            <w:pPr>
              <w:spacing w:after="0"/>
              <w:jc w:val="both"/>
            </w:pPr>
            <w:r>
              <w:rPr>
                <w:b/>
              </w:rPr>
              <w:t>Valor unitário (R$)</w:t>
            </w:r>
          </w:p>
        </w:tc>
        <w:tc>
          <w:tcPr>
            <w:tcW w:w="1113" w:type="dxa"/>
            <w:tcBorders>
              <w:top w:val="single" w:sz="4" w:space="0" w:color="auto"/>
              <w:left w:val="single" w:sz="4" w:space="0" w:color="auto"/>
              <w:bottom w:val="single" w:sz="4" w:space="0" w:color="auto"/>
              <w:right w:val="single" w:sz="4" w:space="0" w:color="auto"/>
            </w:tcBorders>
          </w:tcPr>
          <w:p w14:paraId="01FBD184" w14:textId="77777777" w:rsidR="00B943C0" w:rsidRDefault="00B943C0" w:rsidP="005E1CAE">
            <w:pPr>
              <w:spacing w:after="0"/>
              <w:jc w:val="both"/>
            </w:pPr>
            <w:r>
              <w:rPr>
                <w:b/>
              </w:rPr>
              <w:t>Valor total (R$)</w:t>
            </w:r>
          </w:p>
        </w:tc>
      </w:tr>
      <w:tr w:rsidR="00B943C0" w14:paraId="68ACD657" w14:textId="77777777" w:rsidTr="00AB26B7">
        <w:tc>
          <w:tcPr>
            <w:tcW w:w="916" w:type="dxa"/>
            <w:tcBorders>
              <w:top w:val="single" w:sz="4" w:space="0" w:color="auto"/>
              <w:left w:val="single" w:sz="4" w:space="0" w:color="auto"/>
              <w:bottom w:val="single" w:sz="4" w:space="0" w:color="auto"/>
              <w:right w:val="single" w:sz="4" w:space="0" w:color="auto"/>
            </w:tcBorders>
          </w:tcPr>
          <w:p w14:paraId="2E47401D" w14:textId="77777777" w:rsidR="00B943C0" w:rsidRDefault="00B943C0" w:rsidP="005E1CAE">
            <w:pPr>
              <w:spacing w:after="0"/>
              <w:jc w:val="both"/>
            </w:pPr>
            <w:r>
              <w:t>1</w:t>
            </w:r>
          </w:p>
        </w:tc>
        <w:tc>
          <w:tcPr>
            <w:tcW w:w="4606" w:type="dxa"/>
            <w:tcBorders>
              <w:top w:val="single" w:sz="4" w:space="0" w:color="auto"/>
              <w:left w:val="single" w:sz="4" w:space="0" w:color="auto"/>
              <w:bottom w:val="single" w:sz="4" w:space="0" w:color="auto"/>
              <w:right w:val="single" w:sz="4" w:space="0" w:color="auto"/>
            </w:tcBorders>
          </w:tcPr>
          <w:p w14:paraId="7E735719" w14:textId="61BC458C" w:rsidR="00B943C0" w:rsidRDefault="00AB26B7" w:rsidP="005E1CAE">
            <w:pPr>
              <w:spacing w:after="0"/>
              <w:jc w:val="both"/>
            </w:pPr>
            <w:r>
              <w:t xml:space="preserve">Automóvel </w:t>
            </w:r>
            <w:proofErr w:type="spellStart"/>
            <w:r>
              <w:t>Hatch</w:t>
            </w:r>
            <w:proofErr w:type="spellEnd"/>
            <w:r>
              <w:t xml:space="preserve"> zero quilômetro, </w:t>
            </w:r>
            <w:r w:rsidRPr="00C45709">
              <w:t xml:space="preserve">Características gerais: Zero km; 04 portas; Equipamentos obrigatórios exigidos pelo CONTRAN; Cabine/Carroceria: para 05 ocupantes/monobloco </w:t>
            </w:r>
            <w:proofErr w:type="spellStart"/>
            <w:proofErr w:type="gramStart"/>
            <w:r w:rsidRPr="00C45709">
              <w:t>hatch</w:t>
            </w:r>
            <w:proofErr w:type="spellEnd"/>
            <w:r w:rsidRPr="00C45709">
              <w:t>;.</w:t>
            </w:r>
            <w:proofErr w:type="gramEnd"/>
            <w:r w:rsidRPr="00C45709">
              <w:t xml:space="preserve"> Dianteiro, 3 </w:t>
            </w:r>
            <w:proofErr w:type="gramStart"/>
            <w:r w:rsidRPr="00C45709">
              <w:t>cilindros;  Potência</w:t>
            </w:r>
            <w:proofErr w:type="gramEnd"/>
            <w:r w:rsidRPr="00C45709">
              <w:t>: 78 cv (quando com gasolina);  Torque no mínimo: 9,6 kg</w:t>
            </w:r>
            <w:r>
              <w:t xml:space="preserve"> </w:t>
            </w:r>
            <w:proofErr w:type="spellStart"/>
            <w:r w:rsidRPr="00C45709">
              <w:t>fm</w:t>
            </w:r>
            <w:proofErr w:type="spellEnd"/>
            <w:r w:rsidRPr="00C45709">
              <w:t xml:space="preserve"> (quando com gasolina); Sistema de alimentação: injeção eletrônica multiponto; Aspiração: natural;</w:t>
            </w:r>
            <w:r>
              <w:t xml:space="preserve"> </w:t>
            </w:r>
            <w:r w:rsidRPr="00C45709">
              <w:t>Capacidade: 1.9.1. Volume do porta-malas no mínimo: 255 L (sem o banco estar rebatido</w:t>
            </w:r>
            <w:proofErr w:type="gramStart"/>
            <w:r w:rsidRPr="00C45709">
              <w:t>).Sistema</w:t>
            </w:r>
            <w:proofErr w:type="gramEnd"/>
            <w:r w:rsidRPr="00C45709">
              <w:t xml:space="preserve"> de Segurança; Freio com Sistema Antibloqueio (ABS) nas quatro rodas;  Sistema de distribuição eletrônica de frenagem (EBD); Airbags duplo frontais (passageiro e motorista), duplo lateral e duplo de cortina;  Alarme/sistema antifurto; 1.10.5. Encosto de cabeça para todos os ocupantes; Limpador e lavador do vidro traseiro; Travamento central das portas; desembaçador do vidro traseiro; Sensores de estacionamento traseiro. Conforto:  Ar-condicionado; Banco do motorista com ajuste de altura; Controle elétrico dos vidros </w:t>
            </w:r>
            <w:proofErr w:type="gramStart"/>
            <w:r w:rsidRPr="00C45709">
              <w:t>dianteiros;  Comando</w:t>
            </w:r>
            <w:proofErr w:type="gramEnd"/>
            <w:r w:rsidRPr="00C45709">
              <w:t xml:space="preserve"> interno ou à distância do porta-malas;  Ponto de força 12 V. Informação/tecnologia: Rádio;  Conexão USB;  Conexão Bluetooth;</w:t>
            </w:r>
            <w:r>
              <w:t xml:space="preserve"> </w:t>
            </w:r>
            <w:r w:rsidRPr="00C45709">
              <w:t xml:space="preserve">Volante multifuncional; Computador de bordo. Acessórios:  Protetor de </w:t>
            </w:r>
            <w:proofErr w:type="gramStart"/>
            <w:r w:rsidRPr="00C45709">
              <w:t>cárter;  Jogo</w:t>
            </w:r>
            <w:proofErr w:type="gramEnd"/>
            <w:r w:rsidRPr="00C45709">
              <w:t xml:space="preserve"> de tapetes.</w:t>
            </w:r>
            <w:r>
              <w:t xml:space="preserve"> Garantia de fabrica</w:t>
            </w:r>
          </w:p>
        </w:tc>
        <w:tc>
          <w:tcPr>
            <w:tcW w:w="947" w:type="dxa"/>
            <w:tcBorders>
              <w:top w:val="single" w:sz="4" w:space="0" w:color="auto"/>
              <w:left w:val="single" w:sz="4" w:space="0" w:color="auto"/>
              <w:bottom w:val="single" w:sz="4" w:space="0" w:color="auto"/>
              <w:right w:val="single" w:sz="4" w:space="0" w:color="auto"/>
            </w:tcBorders>
          </w:tcPr>
          <w:p w14:paraId="29E14DA0" w14:textId="77777777" w:rsidR="00B943C0" w:rsidRDefault="00B943C0" w:rsidP="005E1CAE">
            <w:pPr>
              <w:spacing w:after="0"/>
              <w:jc w:val="both"/>
            </w:pPr>
            <w:r>
              <w:t>Un.</w:t>
            </w:r>
          </w:p>
        </w:tc>
        <w:tc>
          <w:tcPr>
            <w:tcW w:w="945" w:type="dxa"/>
            <w:tcBorders>
              <w:top w:val="single" w:sz="4" w:space="0" w:color="auto"/>
              <w:left w:val="single" w:sz="4" w:space="0" w:color="auto"/>
              <w:bottom w:val="single" w:sz="4" w:space="0" w:color="auto"/>
              <w:right w:val="single" w:sz="4" w:space="0" w:color="auto"/>
            </w:tcBorders>
          </w:tcPr>
          <w:p w14:paraId="436BAA33" w14:textId="77777777" w:rsidR="00B943C0" w:rsidRDefault="00B943C0" w:rsidP="005E1CAE">
            <w:pPr>
              <w:spacing w:after="0"/>
              <w:jc w:val="both"/>
            </w:pPr>
            <w:r>
              <w:t>2</w:t>
            </w:r>
          </w:p>
        </w:tc>
        <w:tc>
          <w:tcPr>
            <w:tcW w:w="1107" w:type="dxa"/>
            <w:tcBorders>
              <w:top w:val="single" w:sz="4" w:space="0" w:color="auto"/>
              <w:left w:val="single" w:sz="4" w:space="0" w:color="auto"/>
              <w:bottom w:val="single" w:sz="4" w:space="0" w:color="auto"/>
              <w:right w:val="single" w:sz="4" w:space="0" w:color="auto"/>
            </w:tcBorders>
          </w:tcPr>
          <w:p w14:paraId="146D2D6A" w14:textId="399AFB05" w:rsidR="00B943C0" w:rsidRDefault="00B943C0" w:rsidP="005E1CAE">
            <w:pPr>
              <w:spacing w:after="0"/>
              <w:jc w:val="both"/>
            </w:pPr>
            <w:r>
              <w:t xml:space="preserve"> </w:t>
            </w:r>
            <w:r w:rsidR="00AB26B7">
              <w:t>72.500,00</w:t>
            </w:r>
          </w:p>
        </w:tc>
        <w:tc>
          <w:tcPr>
            <w:tcW w:w="1113" w:type="dxa"/>
            <w:tcBorders>
              <w:top w:val="single" w:sz="4" w:space="0" w:color="auto"/>
              <w:left w:val="single" w:sz="4" w:space="0" w:color="auto"/>
              <w:bottom w:val="single" w:sz="4" w:space="0" w:color="auto"/>
              <w:right w:val="single" w:sz="4" w:space="0" w:color="auto"/>
            </w:tcBorders>
          </w:tcPr>
          <w:p w14:paraId="3B73E88A" w14:textId="779295B7" w:rsidR="00B943C0" w:rsidRPr="00B931F1" w:rsidRDefault="00B943C0" w:rsidP="005E1CAE">
            <w:pPr>
              <w:spacing w:after="0"/>
              <w:jc w:val="both"/>
              <w:rPr>
                <w:b/>
                <w:bCs/>
              </w:rPr>
            </w:pPr>
            <w:r>
              <w:t xml:space="preserve"> </w:t>
            </w:r>
            <w:r w:rsidR="00AB26B7">
              <w:rPr>
                <w:b/>
                <w:bCs/>
              </w:rPr>
              <w:t>145.000,00</w:t>
            </w:r>
          </w:p>
        </w:tc>
      </w:tr>
    </w:tbl>
    <w:p w14:paraId="49A7AA23" w14:textId="77777777" w:rsidR="0039503F" w:rsidRDefault="0039503F" w:rsidP="005E1CAE">
      <w:pPr>
        <w:numPr>
          <w:ilvl w:val="0"/>
          <w:numId w:val="2"/>
        </w:numPr>
        <w:tabs>
          <w:tab w:val="left" w:pos="11057"/>
        </w:tabs>
        <w:suppressAutoHyphens/>
        <w:overflowPunct w:val="0"/>
        <w:spacing w:after="0" w:line="240" w:lineRule="auto"/>
        <w:jc w:val="both"/>
        <w:rPr>
          <w:rFonts w:ascii="Arial" w:hAnsi="Arial" w:cs="Arial"/>
          <w:b/>
          <w:bCs/>
        </w:rPr>
      </w:pPr>
    </w:p>
    <w:tbl>
      <w:tblPr>
        <w:tblW w:w="0" w:type="auto"/>
        <w:tblLook w:val="04A0" w:firstRow="1" w:lastRow="0" w:firstColumn="1" w:lastColumn="0" w:noHBand="0" w:noVBand="1"/>
      </w:tblPr>
      <w:tblGrid>
        <w:gridCol w:w="8684"/>
        <w:gridCol w:w="1224"/>
      </w:tblGrid>
      <w:tr w:rsidR="00126A31" w14:paraId="241ECA5A" w14:textId="77777777" w:rsidTr="00B943C0">
        <w:tc>
          <w:tcPr>
            <w:tcW w:w="8684" w:type="dxa"/>
            <w:tcBorders>
              <w:top w:val="single" w:sz="4" w:space="0" w:color="auto"/>
              <w:left w:val="single" w:sz="4" w:space="0" w:color="auto"/>
              <w:bottom w:val="single" w:sz="4" w:space="0" w:color="auto"/>
              <w:right w:val="single" w:sz="4" w:space="0" w:color="auto"/>
            </w:tcBorders>
          </w:tcPr>
          <w:p w14:paraId="4036D516" w14:textId="77777777" w:rsidR="00126A31" w:rsidRDefault="005A01DB" w:rsidP="005E1CAE">
            <w:pPr>
              <w:spacing w:after="0"/>
              <w:jc w:val="both"/>
            </w:pPr>
            <w:r>
              <w:rPr>
                <w:b/>
              </w:rPr>
              <w:t>Total Geral</w:t>
            </w:r>
          </w:p>
        </w:tc>
        <w:tc>
          <w:tcPr>
            <w:tcW w:w="1224" w:type="dxa"/>
            <w:tcBorders>
              <w:top w:val="single" w:sz="4" w:space="0" w:color="auto"/>
              <w:left w:val="single" w:sz="4" w:space="0" w:color="auto"/>
              <w:bottom w:val="single" w:sz="4" w:space="0" w:color="auto"/>
              <w:right w:val="single" w:sz="4" w:space="0" w:color="auto"/>
            </w:tcBorders>
          </w:tcPr>
          <w:p w14:paraId="129974B4" w14:textId="1A4AEE3E" w:rsidR="00126A31" w:rsidRDefault="005A01DB" w:rsidP="005E1CAE">
            <w:pPr>
              <w:spacing w:after="0"/>
              <w:jc w:val="both"/>
            </w:pPr>
            <w:r>
              <w:rPr>
                <w:b/>
              </w:rPr>
              <w:t xml:space="preserve"> </w:t>
            </w:r>
            <w:r w:rsidR="000E635C">
              <w:rPr>
                <w:b/>
              </w:rPr>
              <w:t>145.000,00</w:t>
            </w:r>
          </w:p>
        </w:tc>
      </w:tr>
    </w:tbl>
    <w:p w14:paraId="4C459192" w14:textId="77777777" w:rsidR="00126A31" w:rsidRDefault="00324BEA" w:rsidP="005E1CAE">
      <w:pPr>
        <w:jc w:val="both"/>
      </w:pPr>
      <w:r w:rsidRPr="00FD7A6F">
        <w:t xml:space="preserve">                          </w:t>
      </w:r>
    </w:p>
    <w:p w14:paraId="23EE74B1" w14:textId="77777777" w:rsidR="00324BEA" w:rsidRPr="00FD7A6F" w:rsidRDefault="00324BEA" w:rsidP="005E1CAE">
      <w:pPr>
        <w:numPr>
          <w:ilvl w:val="8"/>
          <w:numId w:val="2"/>
        </w:numPr>
        <w:tabs>
          <w:tab w:val="left" w:pos="11057"/>
        </w:tabs>
        <w:suppressAutoHyphens/>
        <w:overflowPunct w:val="0"/>
        <w:spacing w:after="0" w:line="240" w:lineRule="auto"/>
        <w:ind w:left="11057" w:hanging="10656"/>
        <w:jc w:val="both"/>
        <w:rPr>
          <w:rFonts w:ascii="Arial" w:hAnsi="Arial" w:cs="Arial"/>
          <w:b/>
          <w:bCs/>
        </w:rPr>
      </w:pPr>
    </w:p>
    <w:p w14:paraId="0DFF7E4C" w14:textId="00011037" w:rsidR="00324BEA" w:rsidRPr="00FD7A6F" w:rsidRDefault="00324BEA" w:rsidP="005E1CAE">
      <w:pPr>
        <w:spacing w:after="0" w:line="240" w:lineRule="auto"/>
        <w:jc w:val="both"/>
        <w:rPr>
          <w:rFonts w:ascii="Arial" w:hAnsi="Arial" w:cs="Arial"/>
          <w:b/>
        </w:rPr>
      </w:pP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0E635C" w:rsidRPr="00FD7A6F" w14:paraId="5D4357A1" w14:textId="77777777" w:rsidTr="00FD7432">
        <w:trPr>
          <w:trHeight w:val="255"/>
        </w:trPr>
        <w:tc>
          <w:tcPr>
            <w:tcW w:w="82" w:type="dxa"/>
            <w:tcBorders>
              <w:top w:val="nil"/>
              <w:left w:val="nil"/>
              <w:bottom w:val="nil"/>
              <w:right w:val="nil"/>
            </w:tcBorders>
            <w:shd w:val="clear" w:color="auto" w:fill="FFFFFF"/>
            <w:vAlign w:val="bottom"/>
          </w:tcPr>
          <w:p w14:paraId="1D9CF4D7"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82" w:type="dxa"/>
            <w:tcBorders>
              <w:top w:val="nil"/>
              <w:left w:val="nil"/>
              <w:bottom w:val="nil"/>
              <w:right w:val="nil"/>
            </w:tcBorders>
            <w:shd w:val="clear" w:color="auto" w:fill="FFFFFF"/>
            <w:vAlign w:val="bottom"/>
          </w:tcPr>
          <w:p w14:paraId="29699DAB"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53D2807D" w14:textId="47A28755" w:rsidR="00324BEA" w:rsidRPr="00FD7A6F" w:rsidRDefault="00324BEA" w:rsidP="005E1CAE">
            <w:pPr>
              <w:numPr>
                <w:ilvl w:val="0"/>
                <w:numId w:val="2"/>
              </w:numPr>
              <w:suppressAutoHyphens/>
              <w:overflowPunct w:val="0"/>
              <w:spacing w:after="0" w:line="240" w:lineRule="auto"/>
              <w:jc w:val="both"/>
              <w:rPr>
                <w:rFonts w:ascii="Arial" w:hAnsi="Arial" w:cs="Arial"/>
              </w:rPr>
            </w:pPr>
          </w:p>
        </w:tc>
        <w:tc>
          <w:tcPr>
            <w:tcW w:w="119" w:type="dxa"/>
            <w:gridSpan w:val="2"/>
            <w:tcBorders>
              <w:top w:val="nil"/>
              <w:left w:val="nil"/>
              <w:bottom w:val="nil"/>
              <w:right w:val="nil"/>
            </w:tcBorders>
            <w:shd w:val="clear" w:color="auto" w:fill="FFFFFF"/>
            <w:vAlign w:val="bottom"/>
          </w:tcPr>
          <w:p w14:paraId="4D980D4E"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r>
      <w:tr w:rsidR="000E635C" w:rsidRPr="00FD7A6F" w14:paraId="26A8A9D8" w14:textId="77777777" w:rsidTr="00FD7432">
        <w:trPr>
          <w:trHeight w:val="255"/>
        </w:trPr>
        <w:tc>
          <w:tcPr>
            <w:tcW w:w="82" w:type="dxa"/>
            <w:tcBorders>
              <w:top w:val="nil"/>
              <w:left w:val="nil"/>
              <w:bottom w:val="nil"/>
              <w:right w:val="nil"/>
            </w:tcBorders>
            <w:shd w:val="clear" w:color="auto" w:fill="FFFFFF"/>
            <w:vAlign w:val="bottom"/>
          </w:tcPr>
          <w:p w14:paraId="7B85A3B6"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82" w:type="dxa"/>
            <w:tcBorders>
              <w:top w:val="nil"/>
              <w:left w:val="nil"/>
              <w:bottom w:val="nil"/>
              <w:right w:val="nil"/>
            </w:tcBorders>
            <w:shd w:val="clear" w:color="auto" w:fill="FFFFFF"/>
            <w:vAlign w:val="bottom"/>
          </w:tcPr>
          <w:p w14:paraId="50E6705B"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3333" w:type="dxa"/>
            <w:tcBorders>
              <w:top w:val="nil"/>
              <w:left w:val="nil"/>
              <w:bottom w:val="nil"/>
              <w:right w:val="nil"/>
            </w:tcBorders>
            <w:shd w:val="clear" w:color="auto" w:fill="FFFFFF"/>
            <w:vAlign w:val="bottom"/>
          </w:tcPr>
          <w:p w14:paraId="33713AFC"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3343" w:type="dxa"/>
            <w:tcBorders>
              <w:top w:val="nil"/>
              <w:left w:val="nil"/>
              <w:bottom w:val="nil"/>
              <w:right w:val="nil"/>
            </w:tcBorders>
            <w:shd w:val="clear" w:color="auto" w:fill="FFFFFF"/>
            <w:vAlign w:val="bottom"/>
          </w:tcPr>
          <w:p w14:paraId="19F0ACEA"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50" w:type="dxa"/>
            <w:tcBorders>
              <w:top w:val="nil"/>
              <w:left w:val="nil"/>
              <w:bottom w:val="nil"/>
              <w:right w:val="nil"/>
            </w:tcBorders>
            <w:shd w:val="clear" w:color="auto" w:fill="FFFFFF"/>
            <w:vAlign w:val="bottom"/>
          </w:tcPr>
          <w:p w14:paraId="41265EE8"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9" w:type="dxa"/>
            <w:tcBorders>
              <w:top w:val="nil"/>
              <w:left w:val="nil"/>
              <w:bottom w:val="nil"/>
              <w:right w:val="nil"/>
            </w:tcBorders>
            <w:shd w:val="clear" w:color="auto" w:fill="FFFFFF"/>
            <w:vAlign w:val="bottom"/>
          </w:tcPr>
          <w:p w14:paraId="7813B236"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r>
      <w:tr w:rsidR="000E635C" w:rsidRPr="00FD7A6F" w14:paraId="2B76D1BA" w14:textId="77777777" w:rsidTr="00FD7432">
        <w:trPr>
          <w:trHeight w:val="255"/>
        </w:trPr>
        <w:tc>
          <w:tcPr>
            <w:tcW w:w="82" w:type="dxa"/>
            <w:tcBorders>
              <w:top w:val="nil"/>
              <w:left w:val="nil"/>
              <w:bottom w:val="nil"/>
              <w:right w:val="nil"/>
            </w:tcBorders>
            <w:shd w:val="clear" w:color="auto" w:fill="FFFFFF"/>
            <w:vAlign w:val="bottom"/>
          </w:tcPr>
          <w:p w14:paraId="2F88906C"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82" w:type="dxa"/>
            <w:tcBorders>
              <w:top w:val="nil"/>
              <w:left w:val="nil"/>
              <w:bottom w:val="nil"/>
              <w:right w:val="nil"/>
            </w:tcBorders>
            <w:shd w:val="clear" w:color="auto" w:fill="FFFFFF"/>
            <w:vAlign w:val="bottom"/>
          </w:tcPr>
          <w:p w14:paraId="2519479E"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55DD3DB5" w14:textId="412E944E" w:rsidR="00324BEA" w:rsidRPr="00FD7A6F" w:rsidRDefault="00324BEA" w:rsidP="005E1CAE">
            <w:pPr>
              <w:numPr>
                <w:ilvl w:val="0"/>
                <w:numId w:val="2"/>
              </w:numPr>
              <w:suppressAutoHyphens/>
              <w:overflowPunct w:val="0"/>
              <w:spacing w:after="0" w:line="240" w:lineRule="auto"/>
              <w:jc w:val="both"/>
              <w:rPr>
                <w:rFonts w:ascii="Arial" w:hAnsi="Arial" w:cs="Arial"/>
              </w:rPr>
            </w:pPr>
          </w:p>
        </w:tc>
        <w:tc>
          <w:tcPr>
            <w:tcW w:w="119" w:type="dxa"/>
            <w:gridSpan w:val="2"/>
            <w:tcBorders>
              <w:top w:val="nil"/>
              <w:left w:val="nil"/>
              <w:bottom w:val="nil"/>
              <w:right w:val="nil"/>
            </w:tcBorders>
            <w:shd w:val="clear" w:color="auto" w:fill="FFFFFF"/>
            <w:vAlign w:val="bottom"/>
          </w:tcPr>
          <w:p w14:paraId="23952345"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r>
      <w:tr w:rsidR="000E635C" w:rsidRPr="00FD7A6F" w14:paraId="12660056" w14:textId="77777777" w:rsidTr="00FD7432">
        <w:trPr>
          <w:trHeight w:val="255"/>
        </w:trPr>
        <w:tc>
          <w:tcPr>
            <w:tcW w:w="82" w:type="dxa"/>
            <w:tcBorders>
              <w:top w:val="nil"/>
              <w:left w:val="nil"/>
              <w:bottom w:val="nil"/>
              <w:right w:val="nil"/>
            </w:tcBorders>
            <w:shd w:val="clear" w:color="auto" w:fill="FFFFFF"/>
            <w:vAlign w:val="bottom"/>
          </w:tcPr>
          <w:p w14:paraId="0858A73D"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82" w:type="dxa"/>
            <w:tcBorders>
              <w:top w:val="nil"/>
              <w:left w:val="nil"/>
              <w:bottom w:val="nil"/>
              <w:right w:val="nil"/>
            </w:tcBorders>
            <w:shd w:val="clear" w:color="auto" w:fill="FFFFFF"/>
            <w:vAlign w:val="bottom"/>
          </w:tcPr>
          <w:p w14:paraId="4C147A65"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48A8471D" w14:textId="32FC58AB" w:rsidR="00324BEA" w:rsidRPr="00FD7A6F" w:rsidRDefault="00324BEA" w:rsidP="005E1CAE">
            <w:pPr>
              <w:numPr>
                <w:ilvl w:val="0"/>
                <w:numId w:val="2"/>
              </w:numPr>
              <w:suppressAutoHyphens/>
              <w:overflowPunct w:val="0"/>
              <w:spacing w:after="0" w:line="240" w:lineRule="auto"/>
              <w:jc w:val="both"/>
              <w:rPr>
                <w:rFonts w:ascii="Arial" w:hAnsi="Arial" w:cs="Arial"/>
              </w:rPr>
            </w:pPr>
          </w:p>
        </w:tc>
        <w:tc>
          <w:tcPr>
            <w:tcW w:w="50" w:type="dxa"/>
            <w:tcBorders>
              <w:top w:val="nil"/>
              <w:left w:val="nil"/>
              <w:bottom w:val="nil"/>
              <w:right w:val="nil"/>
            </w:tcBorders>
            <w:shd w:val="clear" w:color="auto" w:fill="FFFFFF"/>
            <w:vAlign w:val="bottom"/>
          </w:tcPr>
          <w:p w14:paraId="7ABCF5E1"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c>
          <w:tcPr>
            <w:tcW w:w="69" w:type="dxa"/>
            <w:tcBorders>
              <w:top w:val="nil"/>
              <w:left w:val="nil"/>
              <w:bottom w:val="nil"/>
              <w:right w:val="nil"/>
            </w:tcBorders>
            <w:shd w:val="clear" w:color="auto" w:fill="FFFFFF"/>
            <w:vAlign w:val="bottom"/>
          </w:tcPr>
          <w:p w14:paraId="3E31AA7B" w14:textId="77777777" w:rsidR="00324BEA" w:rsidRPr="00FD7A6F" w:rsidRDefault="00324BEA" w:rsidP="005E1CAE">
            <w:pPr>
              <w:numPr>
                <w:ilvl w:val="0"/>
                <w:numId w:val="2"/>
              </w:numPr>
              <w:suppressAutoHyphens/>
              <w:overflowPunct w:val="0"/>
              <w:snapToGrid w:val="0"/>
              <w:spacing w:after="0" w:line="240" w:lineRule="auto"/>
              <w:jc w:val="both"/>
              <w:rPr>
                <w:rFonts w:ascii="Arial" w:eastAsia="Arial Unicode MS" w:hAnsi="Arial" w:cs="Arial"/>
              </w:rPr>
            </w:pPr>
          </w:p>
        </w:tc>
      </w:tr>
    </w:tbl>
    <w:p w14:paraId="6E2799F0" w14:textId="6F77FC22" w:rsidR="00324BEA" w:rsidRPr="00FD7A6F" w:rsidRDefault="00AB26B7" w:rsidP="005E1CAE">
      <w:pPr>
        <w:snapToGrid w:val="0"/>
        <w:spacing w:after="0" w:line="240" w:lineRule="auto"/>
        <w:jc w:val="both"/>
        <w:rPr>
          <w:rFonts w:ascii="Arial" w:eastAsia="Arial Unicode MS" w:hAnsi="Arial" w:cs="Arial"/>
        </w:rPr>
        <w:sectPr w:rsidR="00324BEA" w:rsidRPr="00FD7A6F" w:rsidSect="00E47F85">
          <w:headerReference w:type="default" r:id="rId14"/>
          <w:pgSz w:w="11906" w:h="16838"/>
          <w:pgMar w:top="1134" w:right="1134" w:bottom="1134" w:left="337" w:header="0" w:footer="0" w:gutter="0"/>
          <w:cols w:space="720"/>
          <w:formProt w:val="0"/>
          <w:docGrid w:linePitch="299" w:charSpace="1638"/>
        </w:sectPr>
      </w:pPr>
      <w:r>
        <w:rPr>
          <w:rFonts w:ascii="Arial" w:hAnsi="Arial" w:cs="Arial"/>
          <w:noProof/>
        </w:rPr>
        <mc:AlternateContent>
          <mc:Choice Requires="wps">
            <w:drawing>
              <wp:anchor distT="0" distB="0" distL="114300" distR="114300" simplePos="0" relativeHeight="251660288" behindDoc="0" locked="0" layoutInCell="1" allowOverlap="1" wp14:anchorId="1FB1CD8D" wp14:editId="74B9B4E9">
                <wp:simplePos x="0" y="0"/>
                <wp:positionH relativeFrom="column">
                  <wp:posOffset>3618230</wp:posOffset>
                </wp:positionH>
                <wp:positionV relativeFrom="paragraph">
                  <wp:posOffset>37465</wp:posOffset>
                </wp:positionV>
                <wp:extent cx="2590800" cy="1235710"/>
                <wp:effectExtent l="0" t="0" r="19050" b="215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30D2FDCD" w14:textId="77777777" w:rsidR="00C45709" w:rsidRDefault="00C45709" w:rsidP="00324BEA">
                            <w:pPr>
                              <w:pStyle w:val="Contedodoquadro"/>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1CD8D" id="Rectangle 5" o:spid="_x0000_s1028" style="position:absolute;left:0;text-align:left;margin-left:284.9pt;margin-top:2.95pt;width:204pt;height:9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" strokeweight="0">
                <v:textbox>
                  <w:txbxContent>
                    <w:p w14:paraId="30D2FDCD" w14:textId="77777777" w:rsidR="00C45709" w:rsidRDefault="00C45709" w:rsidP="00324BEA">
                      <w:pPr>
                        <w:pStyle w:val="Contedodoquadro"/>
                        <w:rPr>
                          <w:rFonts w:ascii="Arial" w:hAnsi="Arial" w:cs="Arial"/>
                        </w:rPr>
                      </w:pPr>
                      <w:r>
                        <w:rPr>
                          <w:rFonts w:ascii="Arial" w:hAnsi="Arial" w:cs="Arial"/>
                        </w:rPr>
                        <w:t>Carimbo CNPJ:</w:t>
                      </w:r>
                    </w:p>
                  </w:txbxContent>
                </v:textbox>
              </v:rect>
            </w:pict>
          </mc:Fallback>
        </mc:AlternateContent>
      </w:r>
    </w:p>
    <w:p w14:paraId="0DA01EA2" w14:textId="77777777" w:rsidR="00AB26B7" w:rsidRDefault="00AB26B7" w:rsidP="005E1CAE">
      <w:pPr>
        <w:pStyle w:val="Ttulo9"/>
        <w:numPr>
          <w:ilvl w:val="8"/>
          <w:numId w:val="2"/>
        </w:numPr>
        <w:spacing w:line="240" w:lineRule="auto"/>
        <w:jc w:val="both"/>
        <w:rPr>
          <w:b/>
          <w:i w:val="0"/>
          <w:sz w:val="22"/>
          <w:szCs w:val="22"/>
        </w:rPr>
      </w:pPr>
    </w:p>
    <w:p w14:paraId="00497CF5" w14:textId="3B3C268F" w:rsidR="00324BEA" w:rsidRPr="00FD7A6F" w:rsidRDefault="00324BEA" w:rsidP="005E1CAE">
      <w:pPr>
        <w:pStyle w:val="Ttulo9"/>
        <w:numPr>
          <w:ilvl w:val="8"/>
          <w:numId w:val="2"/>
        </w:numPr>
        <w:spacing w:line="240" w:lineRule="auto"/>
        <w:jc w:val="both"/>
        <w:rPr>
          <w:b/>
          <w:i w:val="0"/>
          <w:sz w:val="22"/>
          <w:szCs w:val="22"/>
        </w:rPr>
      </w:pPr>
      <w:r w:rsidRPr="00FD7A6F">
        <w:rPr>
          <w:b/>
          <w:i w:val="0"/>
          <w:sz w:val="22"/>
          <w:szCs w:val="22"/>
        </w:rPr>
        <w:t>ANEXO III</w:t>
      </w:r>
    </w:p>
    <w:p w14:paraId="1E4B84B8" w14:textId="77777777" w:rsidR="0019790B" w:rsidRDefault="0019790B" w:rsidP="005E1CAE">
      <w:pPr>
        <w:pStyle w:val="Ttulo5"/>
        <w:numPr>
          <w:ilvl w:val="4"/>
          <w:numId w:val="2"/>
        </w:numPr>
        <w:spacing w:line="240" w:lineRule="auto"/>
        <w:jc w:val="both"/>
      </w:pPr>
    </w:p>
    <w:p w14:paraId="522F45C9" w14:textId="5491AF00" w:rsidR="00DA2799" w:rsidRPr="00FD7A6F" w:rsidRDefault="00324BEA" w:rsidP="005E1CAE">
      <w:pPr>
        <w:pStyle w:val="Ttulo5"/>
        <w:numPr>
          <w:ilvl w:val="4"/>
          <w:numId w:val="2"/>
        </w:numPr>
        <w:spacing w:line="240" w:lineRule="auto"/>
        <w:jc w:val="both"/>
      </w:pPr>
      <w:r w:rsidRPr="00FD7A6F">
        <w:t xml:space="preserve">PREGÃO PRESENCIAL Nº </w:t>
      </w:r>
      <w:r w:rsidR="007002E9">
        <w:t>21/2021</w:t>
      </w:r>
    </w:p>
    <w:p w14:paraId="7A95080F" w14:textId="0BEEAA79" w:rsidR="00DA2799" w:rsidRPr="00FD7A6F" w:rsidRDefault="00DA2799" w:rsidP="005E1CAE">
      <w:pPr>
        <w:pStyle w:val="Corpodotexto"/>
        <w:spacing w:after="0" w:line="240" w:lineRule="auto"/>
        <w:rPr>
          <w:b/>
          <w:sz w:val="22"/>
          <w:szCs w:val="22"/>
        </w:rPr>
      </w:pPr>
      <w:r w:rsidRPr="00FD7A6F">
        <w:rPr>
          <w:b/>
          <w:sz w:val="22"/>
          <w:szCs w:val="22"/>
        </w:rPr>
        <w:t xml:space="preserve">PROCESSO LICITATÓRIO Nº </w:t>
      </w:r>
      <w:r w:rsidR="007002E9">
        <w:rPr>
          <w:b/>
          <w:sz w:val="22"/>
          <w:szCs w:val="22"/>
        </w:rPr>
        <w:t>51/2021</w:t>
      </w:r>
    </w:p>
    <w:p w14:paraId="426311B3" w14:textId="77777777" w:rsidR="00DA2799" w:rsidRPr="00FD7A6F" w:rsidRDefault="00DA2799" w:rsidP="005E1CAE">
      <w:pPr>
        <w:pStyle w:val="Corpodotexto"/>
        <w:spacing w:after="0" w:line="240" w:lineRule="auto"/>
        <w:rPr>
          <w:sz w:val="22"/>
          <w:szCs w:val="22"/>
        </w:rPr>
      </w:pPr>
    </w:p>
    <w:p w14:paraId="6DAAC961" w14:textId="77777777" w:rsidR="00324BEA" w:rsidRPr="00FD7A6F" w:rsidRDefault="00324BEA" w:rsidP="005E1CAE">
      <w:pPr>
        <w:numPr>
          <w:ilvl w:val="0"/>
          <w:numId w:val="2"/>
        </w:numPr>
        <w:suppressAutoHyphens/>
        <w:overflowPunct w:val="0"/>
        <w:spacing w:after="0" w:line="240" w:lineRule="auto"/>
        <w:jc w:val="both"/>
        <w:rPr>
          <w:rFonts w:ascii="Arial" w:hAnsi="Arial" w:cs="Arial"/>
        </w:rPr>
      </w:pPr>
    </w:p>
    <w:p w14:paraId="4BFC87C6" w14:textId="77777777" w:rsidR="00324BEA" w:rsidRPr="00FD7A6F" w:rsidRDefault="00324BEA" w:rsidP="005E1CAE">
      <w:pPr>
        <w:numPr>
          <w:ilvl w:val="0"/>
          <w:numId w:val="2"/>
        </w:numPr>
        <w:suppressAutoHyphens/>
        <w:overflowPunct w:val="0"/>
        <w:spacing w:after="0" w:line="240" w:lineRule="auto"/>
        <w:jc w:val="both"/>
        <w:rPr>
          <w:rFonts w:ascii="Arial" w:hAnsi="Arial" w:cs="Arial"/>
          <w:b/>
        </w:rPr>
      </w:pPr>
    </w:p>
    <w:p w14:paraId="31F18262"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1. DADOS BANCÁRIOS</w:t>
      </w:r>
    </w:p>
    <w:p w14:paraId="1923C012" w14:textId="77777777" w:rsidR="0085606E" w:rsidRPr="00FD7A6F" w:rsidRDefault="0085606E" w:rsidP="005E1CAE">
      <w:pPr>
        <w:spacing w:after="0" w:line="240" w:lineRule="auto"/>
        <w:ind w:left="1440"/>
        <w:jc w:val="both"/>
        <w:rPr>
          <w:rFonts w:ascii="Arial" w:hAnsi="Arial" w:cs="Arial"/>
          <w:b/>
        </w:rPr>
      </w:pPr>
    </w:p>
    <w:p w14:paraId="0B8C3D8C" w14:textId="77777777" w:rsidR="0085606E" w:rsidRPr="00FD7A6F" w:rsidRDefault="0085606E" w:rsidP="005E1CAE">
      <w:pPr>
        <w:spacing w:after="0" w:line="240" w:lineRule="auto"/>
        <w:ind w:left="1440"/>
        <w:jc w:val="both"/>
        <w:rPr>
          <w:rFonts w:ascii="Arial" w:hAnsi="Arial" w:cs="Arial"/>
          <w:b/>
        </w:rPr>
      </w:pPr>
    </w:p>
    <w:p w14:paraId="1E21D085"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NOME DO BANCO:</w:t>
      </w:r>
    </w:p>
    <w:p w14:paraId="12493BB0" w14:textId="77777777" w:rsidR="0085606E" w:rsidRPr="00FD7A6F" w:rsidRDefault="0085606E" w:rsidP="005E1CAE">
      <w:pPr>
        <w:spacing w:after="0" w:line="240" w:lineRule="auto"/>
        <w:jc w:val="both"/>
        <w:rPr>
          <w:rFonts w:ascii="Arial" w:hAnsi="Arial" w:cs="Arial"/>
          <w:b/>
        </w:rPr>
      </w:pPr>
    </w:p>
    <w:p w14:paraId="1E837959"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CIDADE:</w:t>
      </w:r>
    </w:p>
    <w:p w14:paraId="34D31DD4" w14:textId="77777777" w:rsidR="0085606E" w:rsidRPr="00FD7A6F" w:rsidRDefault="0085606E" w:rsidP="005E1CAE">
      <w:pPr>
        <w:spacing w:after="0" w:line="240" w:lineRule="auto"/>
        <w:jc w:val="both"/>
        <w:rPr>
          <w:rFonts w:ascii="Arial" w:hAnsi="Arial" w:cs="Arial"/>
          <w:b/>
        </w:rPr>
      </w:pPr>
    </w:p>
    <w:p w14:paraId="222C2755"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AGÊNCIA </w:t>
      </w:r>
      <w:proofErr w:type="gramStart"/>
      <w:r w:rsidRPr="00FD7A6F">
        <w:rPr>
          <w:rFonts w:ascii="Arial" w:hAnsi="Arial" w:cs="Arial"/>
          <w:b/>
        </w:rPr>
        <w:t>Nº :</w:t>
      </w:r>
      <w:proofErr w:type="gramEnd"/>
    </w:p>
    <w:p w14:paraId="12EDAF24" w14:textId="77777777" w:rsidR="0085606E" w:rsidRPr="00FD7A6F" w:rsidRDefault="0085606E" w:rsidP="005E1CAE">
      <w:pPr>
        <w:spacing w:after="0" w:line="240" w:lineRule="auto"/>
        <w:jc w:val="both"/>
        <w:rPr>
          <w:rFonts w:ascii="Arial" w:hAnsi="Arial" w:cs="Arial"/>
          <w:b/>
        </w:rPr>
      </w:pPr>
    </w:p>
    <w:p w14:paraId="4364A197"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CONTA CORRENTE Nº: </w:t>
      </w:r>
    </w:p>
    <w:p w14:paraId="0697E976" w14:textId="77777777" w:rsidR="0085606E" w:rsidRPr="00FD7A6F" w:rsidRDefault="0085606E" w:rsidP="005E1CAE">
      <w:pPr>
        <w:spacing w:after="0" w:line="240" w:lineRule="auto"/>
        <w:jc w:val="both"/>
        <w:rPr>
          <w:rFonts w:ascii="Arial" w:hAnsi="Arial" w:cs="Arial"/>
          <w:b/>
        </w:rPr>
      </w:pPr>
    </w:p>
    <w:p w14:paraId="0CE411E9"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TITULAR DA CONTA CORRENTE: </w:t>
      </w:r>
    </w:p>
    <w:p w14:paraId="248FDA68" w14:textId="77777777" w:rsidR="0085606E" w:rsidRPr="00FD7A6F" w:rsidRDefault="0085606E" w:rsidP="005E1CAE">
      <w:pPr>
        <w:spacing w:after="0" w:line="240" w:lineRule="auto"/>
        <w:jc w:val="both"/>
        <w:rPr>
          <w:rFonts w:ascii="Arial" w:hAnsi="Arial" w:cs="Arial"/>
          <w:b/>
        </w:rPr>
      </w:pPr>
    </w:p>
    <w:p w14:paraId="3DBA9B8D" w14:textId="77777777" w:rsidR="0085606E" w:rsidRPr="00FD7A6F" w:rsidRDefault="0085606E" w:rsidP="005E1CAE">
      <w:pPr>
        <w:spacing w:after="0" w:line="240" w:lineRule="auto"/>
        <w:jc w:val="both"/>
        <w:rPr>
          <w:rFonts w:ascii="Arial" w:hAnsi="Arial" w:cs="Arial"/>
          <w:b/>
        </w:rPr>
      </w:pPr>
    </w:p>
    <w:p w14:paraId="3AEE4CE9" w14:textId="77777777" w:rsidR="0085606E" w:rsidRPr="00FD7A6F" w:rsidRDefault="0085606E" w:rsidP="005E1CAE">
      <w:pPr>
        <w:spacing w:after="0" w:line="240" w:lineRule="auto"/>
        <w:jc w:val="both"/>
        <w:rPr>
          <w:rFonts w:ascii="Arial" w:hAnsi="Arial" w:cs="Arial"/>
          <w:b/>
        </w:rPr>
      </w:pPr>
    </w:p>
    <w:p w14:paraId="63095491" w14:textId="77777777" w:rsidR="0085606E" w:rsidRPr="00FD7A6F" w:rsidRDefault="0085606E" w:rsidP="005E1CAE">
      <w:pPr>
        <w:spacing w:after="0" w:line="240" w:lineRule="auto"/>
        <w:jc w:val="both"/>
        <w:rPr>
          <w:rFonts w:ascii="Arial" w:hAnsi="Arial" w:cs="Arial"/>
          <w:b/>
        </w:rPr>
      </w:pPr>
    </w:p>
    <w:p w14:paraId="77FE3B47" w14:textId="77777777" w:rsidR="0085606E" w:rsidRPr="00FD7A6F" w:rsidRDefault="0085606E" w:rsidP="005E1CAE">
      <w:pPr>
        <w:spacing w:after="0" w:line="240" w:lineRule="auto"/>
        <w:jc w:val="both"/>
        <w:rPr>
          <w:rFonts w:ascii="Arial" w:hAnsi="Arial" w:cs="Arial"/>
          <w:b/>
        </w:rPr>
      </w:pPr>
    </w:p>
    <w:p w14:paraId="6F35159D" w14:textId="77777777" w:rsidR="0085606E" w:rsidRPr="00FD7A6F" w:rsidRDefault="0085606E" w:rsidP="005E1CAE">
      <w:pPr>
        <w:spacing w:after="0" w:line="240" w:lineRule="auto"/>
        <w:jc w:val="both"/>
        <w:rPr>
          <w:rFonts w:ascii="Arial" w:hAnsi="Arial" w:cs="Arial"/>
          <w:b/>
        </w:rPr>
      </w:pPr>
    </w:p>
    <w:p w14:paraId="628B2DEE"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2. DADOS DO REPRESENTANTE LEGAL </w:t>
      </w:r>
      <w:r w:rsidR="009F7B19">
        <w:rPr>
          <w:rFonts w:ascii="Arial" w:hAnsi="Arial" w:cs="Arial"/>
          <w:b/>
        </w:rPr>
        <w:t>COM PODERES PARA ASSINATURA</w:t>
      </w:r>
      <w:r w:rsidRPr="00FD7A6F">
        <w:rPr>
          <w:rFonts w:ascii="Arial" w:hAnsi="Arial" w:cs="Arial"/>
          <w:b/>
        </w:rPr>
        <w:t xml:space="preserve"> DE </w:t>
      </w:r>
      <w:r w:rsidR="00E47F85">
        <w:rPr>
          <w:rFonts w:ascii="Arial" w:hAnsi="Arial" w:cs="Arial"/>
          <w:b/>
        </w:rPr>
        <w:t>CONTRATO</w:t>
      </w:r>
    </w:p>
    <w:p w14:paraId="106DF415" w14:textId="77777777" w:rsidR="0085606E" w:rsidRPr="00FD7A6F" w:rsidRDefault="0085606E" w:rsidP="005E1CAE">
      <w:pPr>
        <w:spacing w:after="0" w:line="240" w:lineRule="auto"/>
        <w:jc w:val="both"/>
        <w:rPr>
          <w:rFonts w:ascii="Arial" w:hAnsi="Arial" w:cs="Arial"/>
          <w:b/>
        </w:rPr>
      </w:pPr>
    </w:p>
    <w:p w14:paraId="65397D54" w14:textId="77777777" w:rsidR="0085606E" w:rsidRPr="00FD7A6F" w:rsidRDefault="0085606E" w:rsidP="005E1CAE">
      <w:pPr>
        <w:spacing w:after="0" w:line="240" w:lineRule="auto"/>
        <w:jc w:val="both"/>
        <w:rPr>
          <w:rFonts w:ascii="Arial" w:hAnsi="Arial" w:cs="Arial"/>
          <w:b/>
        </w:rPr>
      </w:pPr>
    </w:p>
    <w:p w14:paraId="6989E617"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NOME COMPLETO: _________________________________________________</w:t>
      </w:r>
    </w:p>
    <w:p w14:paraId="6A4CF3BE" w14:textId="77777777" w:rsidR="0085606E" w:rsidRPr="00FD7A6F" w:rsidRDefault="0085606E" w:rsidP="005E1CAE">
      <w:pPr>
        <w:spacing w:after="0" w:line="240" w:lineRule="auto"/>
        <w:jc w:val="both"/>
        <w:rPr>
          <w:rFonts w:ascii="Arial" w:hAnsi="Arial" w:cs="Arial"/>
          <w:b/>
        </w:rPr>
      </w:pPr>
    </w:p>
    <w:p w14:paraId="252FB5BD" w14:textId="77777777" w:rsidR="0085606E" w:rsidRPr="00FD7A6F" w:rsidRDefault="0085606E" w:rsidP="005E1CAE">
      <w:pPr>
        <w:spacing w:after="0" w:line="240" w:lineRule="auto"/>
        <w:jc w:val="both"/>
        <w:rPr>
          <w:rFonts w:ascii="Arial" w:hAnsi="Arial" w:cs="Arial"/>
          <w:b/>
        </w:rPr>
      </w:pPr>
    </w:p>
    <w:p w14:paraId="325BD4D9"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NACIONALIDADE:_________________ ESTADO CIVIL: ___________________</w:t>
      </w:r>
    </w:p>
    <w:p w14:paraId="080163B9" w14:textId="77777777" w:rsidR="0085606E" w:rsidRPr="00FD7A6F" w:rsidRDefault="0085606E" w:rsidP="005E1CAE">
      <w:pPr>
        <w:spacing w:after="0" w:line="240" w:lineRule="auto"/>
        <w:jc w:val="both"/>
        <w:rPr>
          <w:rFonts w:ascii="Arial" w:hAnsi="Arial" w:cs="Arial"/>
          <w:b/>
        </w:rPr>
      </w:pPr>
    </w:p>
    <w:p w14:paraId="385B7059" w14:textId="77777777" w:rsidR="0085606E" w:rsidRPr="00FD7A6F" w:rsidRDefault="0085606E" w:rsidP="005E1CAE">
      <w:pPr>
        <w:spacing w:after="0" w:line="240" w:lineRule="auto"/>
        <w:jc w:val="both"/>
        <w:rPr>
          <w:rFonts w:ascii="Arial" w:hAnsi="Arial" w:cs="Arial"/>
          <w:b/>
        </w:rPr>
      </w:pPr>
    </w:p>
    <w:p w14:paraId="26F1CC64"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CARGO OU FUNÇÃO: _______________________________________________</w:t>
      </w:r>
    </w:p>
    <w:p w14:paraId="253AEBCD" w14:textId="77777777" w:rsidR="0085606E" w:rsidRPr="00FD7A6F" w:rsidRDefault="0085606E" w:rsidP="005E1CAE">
      <w:pPr>
        <w:spacing w:after="0" w:line="240" w:lineRule="auto"/>
        <w:jc w:val="both"/>
        <w:rPr>
          <w:rFonts w:ascii="Arial" w:hAnsi="Arial" w:cs="Arial"/>
          <w:b/>
        </w:rPr>
      </w:pPr>
    </w:p>
    <w:p w14:paraId="6074D849" w14:textId="77777777" w:rsidR="0085606E" w:rsidRPr="00FD7A6F" w:rsidRDefault="0085606E" w:rsidP="005E1CAE">
      <w:pPr>
        <w:spacing w:after="0" w:line="240" w:lineRule="auto"/>
        <w:jc w:val="both"/>
        <w:rPr>
          <w:rFonts w:ascii="Arial" w:hAnsi="Arial" w:cs="Arial"/>
          <w:b/>
        </w:rPr>
      </w:pPr>
    </w:p>
    <w:p w14:paraId="7D9A46ED"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IDENTIDADE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w:t>
      </w:r>
    </w:p>
    <w:p w14:paraId="229FED35" w14:textId="77777777" w:rsidR="0085606E" w:rsidRPr="00FD7A6F" w:rsidRDefault="0085606E" w:rsidP="005E1CAE">
      <w:pPr>
        <w:spacing w:after="0" w:line="240" w:lineRule="auto"/>
        <w:jc w:val="both"/>
        <w:rPr>
          <w:rFonts w:ascii="Arial" w:hAnsi="Arial" w:cs="Arial"/>
          <w:b/>
        </w:rPr>
      </w:pPr>
    </w:p>
    <w:p w14:paraId="6C5BCE83" w14:textId="77777777" w:rsidR="0085606E" w:rsidRPr="00FD7A6F" w:rsidRDefault="0085606E" w:rsidP="005E1CAE">
      <w:pPr>
        <w:spacing w:after="0" w:line="240" w:lineRule="auto"/>
        <w:jc w:val="both"/>
        <w:rPr>
          <w:rFonts w:ascii="Arial" w:hAnsi="Arial" w:cs="Arial"/>
          <w:b/>
        </w:rPr>
      </w:pPr>
    </w:p>
    <w:p w14:paraId="190E63A4"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 xml:space="preserve">CPF/MF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________________________________________________________</w:t>
      </w:r>
    </w:p>
    <w:p w14:paraId="58113B5B" w14:textId="77777777" w:rsidR="0085606E" w:rsidRPr="00FD7A6F" w:rsidRDefault="0085606E" w:rsidP="005E1CAE">
      <w:pPr>
        <w:spacing w:after="0" w:line="240" w:lineRule="auto"/>
        <w:jc w:val="both"/>
        <w:rPr>
          <w:rFonts w:ascii="Arial" w:hAnsi="Arial" w:cs="Arial"/>
          <w:b/>
        </w:rPr>
      </w:pPr>
    </w:p>
    <w:p w14:paraId="281EF56A" w14:textId="77777777" w:rsidR="0085606E" w:rsidRPr="00FD7A6F" w:rsidRDefault="0085606E" w:rsidP="005E1CAE">
      <w:pPr>
        <w:spacing w:after="0" w:line="240" w:lineRule="auto"/>
        <w:jc w:val="both"/>
        <w:rPr>
          <w:rFonts w:ascii="Arial" w:hAnsi="Arial" w:cs="Arial"/>
          <w:b/>
        </w:rPr>
      </w:pPr>
    </w:p>
    <w:p w14:paraId="46B9B7CD" w14:textId="77777777" w:rsidR="0085606E" w:rsidRPr="00FD7A6F" w:rsidRDefault="0085606E" w:rsidP="005E1CAE">
      <w:pPr>
        <w:spacing w:after="0" w:line="240" w:lineRule="auto"/>
        <w:jc w:val="both"/>
        <w:rPr>
          <w:rFonts w:ascii="Arial" w:hAnsi="Arial" w:cs="Arial"/>
          <w:b/>
        </w:rPr>
      </w:pPr>
      <w:r w:rsidRPr="00FD7A6F">
        <w:rPr>
          <w:rFonts w:ascii="Arial" w:hAnsi="Arial" w:cs="Arial"/>
          <w:b/>
        </w:rPr>
        <w:t>ENDEREÇO: ________________________________________________________</w:t>
      </w:r>
    </w:p>
    <w:p w14:paraId="5DCD1A93" w14:textId="77777777" w:rsidR="00324BEA" w:rsidRPr="00FD7A6F" w:rsidRDefault="00324BEA" w:rsidP="005E1CAE">
      <w:pPr>
        <w:pStyle w:val="TextosemFormatao"/>
        <w:numPr>
          <w:ilvl w:val="0"/>
          <w:numId w:val="2"/>
        </w:numPr>
        <w:spacing w:after="0" w:line="240" w:lineRule="auto"/>
        <w:jc w:val="both"/>
        <w:rPr>
          <w:rFonts w:ascii="Arial" w:hAnsi="Arial" w:cs="Arial"/>
          <w:sz w:val="22"/>
          <w:szCs w:val="22"/>
        </w:rPr>
      </w:pPr>
    </w:p>
    <w:p w14:paraId="208150D9" w14:textId="77777777" w:rsidR="00324BEA" w:rsidRPr="00FD7A6F" w:rsidRDefault="00324BEA" w:rsidP="005E1CAE">
      <w:pPr>
        <w:pStyle w:val="TextosemFormatao"/>
        <w:numPr>
          <w:ilvl w:val="0"/>
          <w:numId w:val="2"/>
        </w:numPr>
        <w:spacing w:after="0" w:line="240" w:lineRule="auto"/>
        <w:jc w:val="both"/>
        <w:rPr>
          <w:rFonts w:ascii="Arial" w:hAnsi="Arial" w:cs="Arial"/>
          <w:sz w:val="22"/>
          <w:szCs w:val="22"/>
        </w:rPr>
      </w:pPr>
    </w:p>
    <w:p w14:paraId="1C074756" w14:textId="77777777" w:rsidR="0085606E" w:rsidRPr="00FD7A6F" w:rsidRDefault="0085606E" w:rsidP="005E1CAE">
      <w:pPr>
        <w:pStyle w:val="TextosemFormatao"/>
        <w:numPr>
          <w:ilvl w:val="0"/>
          <w:numId w:val="2"/>
        </w:numPr>
        <w:spacing w:after="0" w:line="240" w:lineRule="auto"/>
        <w:ind w:left="431" w:hanging="431"/>
        <w:jc w:val="both"/>
        <w:rPr>
          <w:rFonts w:ascii="Arial" w:hAnsi="Arial" w:cs="Arial"/>
          <w:b/>
          <w:sz w:val="22"/>
          <w:szCs w:val="22"/>
        </w:rPr>
      </w:pPr>
    </w:p>
    <w:p w14:paraId="5E48720D"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1C4C4553"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350C4A82"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t>ANEXO IV</w:t>
      </w:r>
    </w:p>
    <w:p w14:paraId="33933066"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shd w:val="clear" w:color="auto" w:fill="FFFF00"/>
        </w:rPr>
      </w:pPr>
    </w:p>
    <w:p w14:paraId="30B4845C" w14:textId="5F6665F6"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t xml:space="preserve">PREGÃO PRESENCIAL Nº </w:t>
      </w:r>
      <w:r w:rsidR="007002E9">
        <w:rPr>
          <w:rFonts w:ascii="Arial" w:hAnsi="Arial" w:cs="Arial"/>
          <w:b/>
          <w:sz w:val="22"/>
          <w:szCs w:val="22"/>
        </w:rPr>
        <w:t>21/2021</w:t>
      </w:r>
    </w:p>
    <w:p w14:paraId="184685F5" w14:textId="715E48C9" w:rsidR="00DA2799" w:rsidRPr="00FD7A6F" w:rsidRDefault="00DA2799" w:rsidP="005E1CAE">
      <w:pPr>
        <w:pStyle w:val="Corpodotexto"/>
        <w:spacing w:after="0" w:line="240" w:lineRule="auto"/>
        <w:rPr>
          <w:b/>
          <w:sz w:val="22"/>
          <w:szCs w:val="22"/>
        </w:rPr>
      </w:pPr>
      <w:r w:rsidRPr="00FD7A6F">
        <w:rPr>
          <w:b/>
          <w:sz w:val="22"/>
          <w:szCs w:val="22"/>
        </w:rPr>
        <w:t xml:space="preserve">PROCESSO LICITATÓRIO Nº </w:t>
      </w:r>
      <w:r w:rsidR="007002E9">
        <w:rPr>
          <w:b/>
          <w:sz w:val="22"/>
          <w:szCs w:val="22"/>
        </w:rPr>
        <w:t>51/2021</w:t>
      </w:r>
    </w:p>
    <w:p w14:paraId="648DB4E2" w14:textId="77777777" w:rsidR="00DA2799" w:rsidRPr="00FD7A6F" w:rsidRDefault="00DA2799" w:rsidP="005E1CAE">
      <w:pPr>
        <w:pStyle w:val="TextosemFormatao"/>
        <w:numPr>
          <w:ilvl w:val="0"/>
          <w:numId w:val="2"/>
        </w:numPr>
        <w:spacing w:after="0" w:line="240" w:lineRule="auto"/>
        <w:ind w:left="431" w:hanging="431"/>
        <w:jc w:val="both"/>
        <w:rPr>
          <w:rFonts w:ascii="Arial" w:hAnsi="Arial" w:cs="Arial"/>
          <w:b/>
          <w:sz w:val="22"/>
          <w:szCs w:val="22"/>
        </w:rPr>
      </w:pPr>
    </w:p>
    <w:p w14:paraId="2B613ABD"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p>
    <w:p w14:paraId="4C172912"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p>
    <w:p w14:paraId="2F8F6B29"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p>
    <w:p w14:paraId="2C0ED2A5" w14:textId="77777777" w:rsidR="0085606E" w:rsidRPr="00FD7A6F" w:rsidRDefault="0085606E" w:rsidP="005E1CAE">
      <w:pPr>
        <w:pStyle w:val="TextosemFormatao"/>
        <w:spacing w:after="0" w:line="240" w:lineRule="auto"/>
        <w:ind w:right="-1"/>
        <w:jc w:val="both"/>
        <w:rPr>
          <w:rFonts w:ascii="Arial" w:hAnsi="Arial" w:cs="Arial"/>
          <w:b/>
          <w:sz w:val="22"/>
          <w:szCs w:val="22"/>
        </w:rPr>
      </w:pPr>
      <w:r w:rsidRPr="00FD7A6F">
        <w:rPr>
          <w:rFonts w:ascii="Arial" w:hAnsi="Arial" w:cs="Arial"/>
          <w:b/>
          <w:sz w:val="22"/>
          <w:szCs w:val="22"/>
        </w:rPr>
        <w:t>DECLARAÇÃO DE CUMPRIMENTO PLENO DOS REQUISITOS DE HABILITAÇÃO</w:t>
      </w:r>
    </w:p>
    <w:p w14:paraId="4FB3DA1C" w14:textId="77777777" w:rsidR="0085606E" w:rsidRPr="00FD7A6F" w:rsidRDefault="0085606E" w:rsidP="005E1CAE">
      <w:pPr>
        <w:pStyle w:val="TextosemFormatao"/>
        <w:spacing w:after="0" w:line="240" w:lineRule="auto"/>
        <w:ind w:right="-1"/>
        <w:jc w:val="both"/>
        <w:rPr>
          <w:rFonts w:ascii="Arial" w:hAnsi="Arial" w:cs="Arial"/>
          <w:b/>
          <w:sz w:val="22"/>
          <w:szCs w:val="22"/>
        </w:rPr>
      </w:pPr>
    </w:p>
    <w:p w14:paraId="41C339AA"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79881242" w14:textId="77777777" w:rsidR="0085606E" w:rsidRPr="00FD7A6F" w:rsidRDefault="0085606E" w:rsidP="005E1CAE">
      <w:pPr>
        <w:pStyle w:val="TextosemFormatao"/>
        <w:spacing w:after="0" w:line="240" w:lineRule="auto"/>
        <w:jc w:val="both"/>
        <w:rPr>
          <w:rFonts w:ascii="Arial" w:hAnsi="Arial" w:cs="Arial"/>
          <w:bCs/>
          <w:sz w:val="22"/>
          <w:szCs w:val="22"/>
        </w:rPr>
      </w:pPr>
      <w:r w:rsidRPr="00FD7A6F">
        <w:rPr>
          <w:rFonts w:ascii="Arial" w:hAnsi="Arial" w:cs="Arial"/>
          <w:bCs/>
          <w:sz w:val="22"/>
          <w:szCs w:val="22"/>
        </w:rPr>
        <w:t>________</w:t>
      </w:r>
      <w:proofErr w:type="gramStart"/>
      <w:r w:rsidRPr="00FD7A6F">
        <w:rPr>
          <w:rFonts w:ascii="Arial" w:hAnsi="Arial" w:cs="Arial"/>
          <w:bCs/>
          <w:sz w:val="22"/>
          <w:szCs w:val="22"/>
        </w:rPr>
        <w:t>_(</w:t>
      </w:r>
      <w:proofErr w:type="gramEnd"/>
      <w:r w:rsidRPr="00FD7A6F">
        <w:rPr>
          <w:rFonts w:ascii="Arial" w:hAnsi="Arial" w:cs="Arial"/>
          <w:bCs/>
          <w:sz w:val="22"/>
          <w:szCs w:val="22"/>
        </w:rPr>
        <w:t>RAZÃO SOCIAL DA EMPRESA) ________ CNPJ nº ___(</w:t>
      </w:r>
      <w:proofErr w:type="spellStart"/>
      <w:r w:rsidRPr="00FD7A6F">
        <w:rPr>
          <w:rFonts w:ascii="Arial" w:hAnsi="Arial" w:cs="Arial"/>
          <w:bCs/>
          <w:sz w:val="22"/>
          <w:szCs w:val="22"/>
        </w:rPr>
        <w:t>xxxxxxxxxx</w:t>
      </w:r>
      <w:proofErr w:type="spellEnd"/>
      <w:r w:rsidRPr="00FD7A6F">
        <w:rPr>
          <w:rFonts w:ascii="Arial" w:hAnsi="Arial" w:cs="Arial"/>
          <w:bCs/>
          <w:sz w:val="22"/>
          <w:szCs w:val="22"/>
        </w:rPr>
        <w:t>)___, sediada em _____________(ENDEREÇO COMERCIAL)_______, declara, sob as penas da Lei nº 10.520, de 17/07/2002, que cumpre plenamente os requisitos para sua habilitação no presente processo licitatório.</w:t>
      </w:r>
    </w:p>
    <w:p w14:paraId="74317691"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289E9DFA"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681F38B0" w14:textId="77777777" w:rsidR="0085606E" w:rsidRPr="00FD7A6F" w:rsidRDefault="0085606E" w:rsidP="005E1CAE">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 xml:space="preserve">Obs.: </w:t>
      </w:r>
      <w:proofErr w:type="gramStart"/>
      <w:r w:rsidRPr="00FD7A6F">
        <w:rPr>
          <w:rFonts w:ascii="Arial" w:hAnsi="Arial" w:cs="Arial"/>
          <w:b/>
          <w:bCs/>
          <w:sz w:val="22"/>
          <w:szCs w:val="22"/>
        </w:rPr>
        <w:t>As micros</w:t>
      </w:r>
      <w:proofErr w:type="gramEnd"/>
      <w:r w:rsidRPr="00FD7A6F">
        <w:rPr>
          <w:rFonts w:ascii="Arial" w:hAnsi="Arial" w:cs="Arial"/>
          <w:b/>
          <w:bCs/>
          <w:sz w:val="22"/>
          <w:szCs w:val="22"/>
        </w:rPr>
        <w:t xml:space="preserve"> empresas (ME) e empresas de pequeno porte (EPP) poderão apresentar esta declaração com ressalva ao disposto nos Art. 42 e 43 da Lei Complementar nº 123/06.</w:t>
      </w:r>
    </w:p>
    <w:p w14:paraId="10CEB2F9"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64B4B7AC" w14:textId="77777777" w:rsidR="0085606E" w:rsidRPr="00FD7A6F" w:rsidRDefault="007D26EF" w:rsidP="005E1CAE">
      <w:pPr>
        <w:pStyle w:val="TextosemFormatao"/>
        <w:spacing w:after="0" w:line="240" w:lineRule="auto"/>
        <w:ind w:right="-1"/>
        <w:jc w:val="both"/>
        <w:rPr>
          <w:rFonts w:ascii="Arial" w:hAnsi="Arial" w:cs="Arial"/>
          <w:bCs/>
          <w:sz w:val="22"/>
          <w:szCs w:val="22"/>
        </w:rPr>
      </w:pPr>
      <w:r>
        <w:rPr>
          <w:rFonts w:ascii="Arial" w:hAnsi="Arial" w:cs="Arial"/>
          <w:bCs/>
          <w:noProof/>
          <w:sz w:val="22"/>
          <w:szCs w:val="22"/>
          <w:lang w:eastAsia="pt-BR"/>
        </w:rPr>
        <mc:AlternateContent>
          <mc:Choice Requires="wps">
            <w:drawing>
              <wp:anchor distT="0" distB="0" distL="114300" distR="114300" simplePos="0" relativeHeight="251663360" behindDoc="0" locked="0" layoutInCell="1" allowOverlap="1" wp14:anchorId="183B226A" wp14:editId="2FA3FC5A">
                <wp:simplePos x="0" y="0"/>
                <wp:positionH relativeFrom="column">
                  <wp:posOffset>2840355</wp:posOffset>
                </wp:positionH>
                <wp:positionV relativeFrom="paragraph">
                  <wp:posOffset>34925</wp:posOffset>
                </wp:positionV>
                <wp:extent cx="3086100" cy="1943100"/>
                <wp:effectExtent l="11430" t="6350" r="762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4F88F80B" w14:textId="77777777" w:rsidR="00C45709" w:rsidRDefault="00C45709"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226A"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">
                <v:stroke dashstyle="1 1"/>
                <v:textbox>
                  <w:txbxContent>
                    <w:p w14:paraId="4F88F80B" w14:textId="77777777" w:rsidR="00C45709" w:rsidRDefault="00C45709" w:rsidP="0085606E">
                      <w:pPr>
                        <w:rPr>
                          <w:rFonts w:ascii="Arial" w:hAnsi="Arial" w:cs="Arial"/>
                        </w:rPr>
                      </w:pPr>
                      <w:r>
                        <w:rPr>
                          <w:rFonts w:ascii="Arial" w:hAnsi="Arial" w:cs="Arial"/>
                        </w:rPr>
                        <w:t>Carimbo do CNPJ:</w:t>
                      </w:r>
                    </w:p>
                  </w:txbxContent>
                </v:textbox>
              </v:shape>
            </w:pict>
          </mc:Fallback>
        </mc:AlternateContent>
      </w:r>
    </w:p>
    <w:p w14:paraId="03F72AB0"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3C2D5650" w14:textId="77777777" w:rsidR="0085606E" w:rsidRPr="00FD7A6F" w:rsidRDefault="0085606E" w:rsidP="005E1CAE">
      <w:pPr>
        <w:pStyle w:val="TextosemFormatao"/>
        <w:spacing w:after="0" w:line="240" w:lineRule="auto"/>
        <w:ind w:right="-1"/>
        <w:jc w:val="both"/>
        <w:rPr>
          <w:rFonts w:ascii="Arial" w:hAnsi="Arial" w:cs="Arial"/>
          <w:bCs/>
          <w:sz w:val="22"/>
          <w:szCs w:val="22"/>
        </w:rPr>
      </w:pPr>
      <w:r w:rsidRPr="00FD7A6F">
        <w:rPr>
          <w:rFonts w:ascii="Arial" w:hAnsi="Arial" w:cs="Arial"/>
          <w:bCs/>
          <w:sz w:val="22"/>
          <w:szCs w:val="22"/>
        </w:rPr>
        <w:t xml:space="preserve">(LOCAL), ____(DATA) ________         </w:t>
      </w:r>
    </w:p>
    <w:p w14:paraId="325513A1" w14:textId="77777777" w:rsidR="0085606E" w:rsidRPr="00FD7A6F" w:rsidRDefault="0085606E" w:rsidP="005E1CAE">
      <w:pPr>
        <w:pStyle w:val="TextosemFormatao"/>
        <w:spacing w:after="0" w:line="240" w:lineRule="auto"/>
        <w:ind w:right="-1"/>
        <w:jc w:val="both"/>
        <w:rPr>
          <w:rFonts w:ascii="Arial" w:hAnsi="Arial" w:cs="Arial"/>
          <w:bCs/>
          <w:sz w:val="22"/>
          <w:szCs w:val="22"/>
        </w:rPr>
      </w:pPr>
    </w:p>
    <w:p w14:paraId="04DED5CB" w14:textId="77777777" w:rsidR="0085606E" w:rsidRPr="00FD7A6F" w:rsidRDefault="0085606E" w:rsidP="005E1CAE">
      <w:pPr>
        <w:pStyle w:val="TextosemFormatao"/>
        <w:spacing w:after="0" w:line="240" w:lineRule="auto"/>
        <w:jc w:val="both"/>
        <w:rPr>
          <w:rFonts w:ascii="Arial" w:hAnsi="Arial" w:cs="Arial"/>
          <w:b/>
          <w:sz w:val="22"/>
          <w:szCs w:val="22"/>
        </w:rPr>
      </w:pPr>
    </w:p>
    <w:p w14:paraId="73BC791A" w14:textId="77777777" w:rsidR="0085606E" w:rsidRPr="00FD7A6F" w:rsidRDefault="0085606E" w:rsidP="005E1CAE">
      <w:pPr>
        <w:pStyle w:val="TextosemFormatao"/>
        <w:spacing w:after="0" w:line="240" w:lineRule="auto"/>
        <w:jc w:val="both"/>
        <w:rPr>
          <w:rFonts w:ascii="Arial" w:hAnsi="Arial" w:cs="Arial"/>
          <w:b/>
          <w:sz w:val="22"/>
          <w:szCs w:val="22"/>
        </w:rPr>
      </w:pPr>
    </w:p>
    <w:p w14:paraId="207EC8AB" w14:textId="77777777" w:rsidR="0085606E" w:rsidRPr="00FD7A6F" w:rsidRDefault="0085606E" w:rsidP="005E1CAE">
      <w:pPr>
        <w:pStyle w:val="TextosemFormatao"/>
        <w:spacing w:after="0" w:line="240" w:lineRule="auto"/>
        <w:jc w:val="both"/>
        <w:rPr>
          <w:rFonts w:ascii="Arial" w:hAnsi="Arial" w:cs="Arial"/>
          <w:b/>
          <w:sz w:val="22"/>
          <w:szCs w:val="22"/>
        </w:rPr>
      </w:pPr>
    </w:p>
    <w:p w14:paraId="3AE50317" w14:textId="77777777" w:rsidR="0085606E" w:rsidRPr="00FD7A6F" w:rsidRDefault="0085606E" w:rsidP="005E1CAE">
      <w:pPr>
        <w:pStyle w:val="TextosemFormatao"/>
        <w:spacing w:after="0" w:line="240" w:lineRule="auto"/>
        <w:jc w:val="both"/>
        <w:rPr>
          <w:rFonts w:ascii="Arial" w:hAnsi="Arial" w:cs="Arial"/>
          <w:b/>
          <w:sz w:val="22"/>
          <w:szCs w:val="22"/>
        </w:rPr>
      </w:pPr>
    </w:p>
    <w:p w14:paraId="7EB46151" w14:textId="77777777" w:rsidR="0085606E" w:rsidRPr="00FD7A6F" w:rsidRDefault="0085606E" w:rsidP="005E1CAE">
      <w:pPr>
        <w:pStyle w:val="TextosemFormatao"/>
        <w:spacing w:after="0" w:line="240" w:lineRule="auto"/>
        <w:jc w:val="both"/>
        <w:rPr>
          <w:rFonts w:ascii="Arial" w:hAnsi="Arial" w:cs="Arial"/>
          <w:sz w:val="22"/>
          <w:szCs w:val="22"/>
        </w:rPr>
      </w:pPr>
      <w:r w:rsidRPr="00FD7A6F">
        <w:rPr>
          <w:rFonts w:ascii="Arial" w:hAnsi="Arial" w:cs="Arial"/>
          <w:sz w:val="22"/>
          <w:szCs w:val="22"/>
        </w:rPr>
        <w:t>_________________________________________</w:t>
      </w:r>
    </w:p>
    <w:p w14:paraId="69066A11" w14:textId="77777777" w:rsidR="0085606E" w:rsidRPr="00FD7A6F" w:rsidRDefault="0085606E" w:rsidP="005E1CAE">
      <w:pPr>
        <w:pStyle w:val="TextosemFormatao"/>
        <w:spacing w:after="0" w:line="240" w:lineRule="auto"/>
        <w:jc w:val="both"/>
        <w:rPr>
          <w:rFonts w:ascii="Arial" w:hAnsi="Arial" w:cs="Arial"/>
          <w:bCs/>
          <w:sz w:val="22"/>
          <w:szCs w:val="22"/>
        </w:rPr>
      </w:pPr>
      <w:r w:rsidRPr="00FD7A6F">
        <w:rPr>
          <w:rFonts w:ascii="Arial" w:hAnsi="Arial" w:cs="Arial"/>
          <w:bCs/>
          <w:sz w:val="22"/>
          <w:szCs w:val="22"/>
        </w:rPr>
        <w:t>Assinatura do representante legal da empresa</w:t>
      </w:r>
    </w:p>
    <w:p w14:paraId="362001F1" w14:textId="77777777" w:rsidR="00324BEA" w:rsidRPr="00FD7A6F" w:rsidRDefault="0085606E" w:rsidP="005E1CAE">
      <w:pPr>
        <w:pStyle w:val="TextosemFormatao"/>
        <w:numPr>
          <w:ilvl w:val="0"/>
          <w:numId w:val="2"/>
        </w:numPr>
        <w:spacing w:after="0" w:line="240" w:lineRule="auto"/>
        <w:jc w:val="both"/>
        <w:rPr>
          <w:rFonts w:ascii="Arial" w:hAnsi="Arial" w:cs="Arial"/>
          <w:bCs/>
          <w:sz w:val="22"/>
          <w:szCs w:val="22"/>
        </w:rPr>
      </w:pPr>
      <w:r w:rsidRPr="00FD7A6F">
        <w:rPr>
          <w:rFonts w:ascii="Arial" w:hAnsi="Arial" w:cs="Arial"/>
          <w:bCs/>
          <w:sz w:val="22"/>
          <w:szCs w:val="22"/>
        </w:rPr>
        <w:t xml:space="preserve">             Carimbo da empresa</w:t>
      </w:r>
    </w:p>
    <w:p w14:paraId="04F74662" w14:textId="77777777" w:rsidR="00324BEA" w:rsidRPr="00FD7A6F" w:rsidRDefault="00324BEA" w:rsidP="005E1CAE">
      <w:pPr>
        <w:pStyle w:val="TextosemFormatao"/>
        <w:numPr>
          <w:ilvl w:val="0"/>
          <w:numId w:val="2"/>
        </w:numPr>
        <w:spacing w:after="0" w:line="240" w:lineRule="auto"/>
        <w:jc w:val="both"/>
        <w:rPr>
          <w:rFonts w:ascii="Arial" w:hAnsi="Arial" w:cs="Arial"/>
          <w:b/>
          <w:sz w:val="22"/>
          <w:szCs w:val="22"/>
        </w:rPr>
      </w:pPr>
    </w:p>
    <w:p w14:paraId="1D53CA30" w14:textId="77777777" w:rsidR="00324BEA" w:rsidRPr="00FD7A6F" w:rsidRDefault="00324BEA" w:rsidP="005E1CAE">
      <w:pPr>
        <w:pStyle w:val="TextosemFormatao"/>
        <w:numPr>
          <w:ilvl w:val="0"/>
          <w:numId w:val="2"/>
        </w:numPr>
        <w:spacing w:after="0" w:line="240" w:lineRule="auto"/>
        <w:jc w:val="both"/>
        <w:rPr>
          <w:rFonts w:ascii="Arial" w:hAnsi="Arial" w:cs="Arial"/>
          <w:b/>
          <w:sz w:val="22"/>
          <w:szCs w:val="22"/>
        </w:rPr>
      </w:pPr>
    </w:p>
    <w:p w14:paraId="328049D6" w14:textId="77777777" w:rsidR="00324BEA" w:rsidRPr="00FD7A6F" w:rsidRDefault="00324BEA" w:rsidP="005E1CAE">
      <w:pPr>
        <w:pStyle w:val="TextosemFormatao"/>
        <w:numPr>
          <w:ilvl w:val="0"/>
          <w:numId w:val="2"/>
        </w:numPr>
        <w:spacing w:after="0" w:line="240" w:lineRule="auto"/>
        <w:jc w:val="both"/>
        <w:rPr>
          <w:rFonts w:ascii="Arial" w:hAnsi="Arial" w:cs="Arial"/>
          <w:b/>
          <w:sz w:val="22"/>
          <w:szCs w:val="22"/>
        </w:rPr>
      </w:pPr>
    </w:p>
    <w:p w14:paraId="7E9D6BA2" w14:textId="77777777" w:rsidR="003B1E43" w:rsidRPr="00FD7A6F" w:rsidRDefault="003B1E43" w:rsidP="005E1CAE">
      <w:pPr>
        <w:pStyle w:val="TextosemFormatao"/>
        <w:numPr>
          <w:ilvl w:val="0"/>
          <w:numId w:val="2"/>
        </w:numPr>
        <w:spacing w:after="0" w:line="240" w:lineRule="auto"/>
        <w:ind w:left="431" w:hanging="431"/>
        <w:jc w:val="both"/>
        <w:rPr>
          <w:rFonts w:ascii="Arial" w:hAnsi="Arial" w:cs="Arial"/>
          <w:b/>
          <w:sz w:val="22"/>
          <w:szCs w:val="22"/>
        </w:rPr>
      </w:pPr>
    </w:p>
    <w:p w14:paraId="78371E55" w14:textId="77777777" w:rsidR="003B1E43" w:rsidRPr="00FD7A6F" w:rsidRDefault="003B1E43" w:rsidP="005E1CAE">
      <w:pPr>
        <w:pStyle w:val="TextosemFormatao"/>
        <w:numPr>
          <w:ilvl w:val="0"/>
          <w:numId w:val="2"/>
        </w:numPr>
        <w:spacing w:after="0" w:line="240" w:lineRule="auto"/>
        <w:ind w:left="431" w:hanging="431"/>
        <w:jc w:val="both"/>
        <w:rPr>
          <w:rFonts w:ascii="Arial" w:hAnsi="Arial" w:cs="Arial"/>
          <w:b/>
          <w:sz w:val="22"/>
          <w:szCs w:val="22"/>
        </w:rPr>
      </w:pPr>
    </w:p>
    <w:p w14:paraId="7593A613"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3C572934"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76D484EE"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51FCA4E2"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644E46D8"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2A00B705"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7879F987"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7A66B184"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50B5105C"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4D41798E"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63E11825"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4D68424B" w14:textId="77777777" w:rsidR="0019790B" w:rsidRDefault="0019790B" w:rsidP="005E1CAE">
      <w:pPr>
        <w:pStyle w:val="TextosemFormatao"/>
        <w:numPr>
          <w:ilvl w:val="0"/>
          <w:numId w:val="2"/>
        </w:numPr>
        <w:spacing w:after="0" w:line="240" w:lineRule="auto"/>
        <w:ind w:left="431" w:hanging="431"/>
        <w:jc w:val="both"/>
        <w:rPr>
          <w:rFonts w:ascii="Arial" w:hAnsi="Arial" w:cs="Arial"/>
          <w:b/>
          <w:sz w:val="22"/>
          <w:szCs w:val="22"/>
        </w:rPr>
      </w:pPr>
    </w:p>
    <w:p w14:paraId="33C424F1" w14:textId="77777777" w:rsidR="00E96C28" w:rsidRDefault="00E96C28" w:rsidP="005E1CAE">
      <w:pPr>
        <w:pStyle w:val="TextosemFormatao"/>
        <w:numPr>
          <w:ilvl w:val="0"/>
          <w:numId w:val="2"/>
        </w:numPr>
        <w:spacing w:after="0" w:line="240" w:lineRule="auto"/>
        <w:ind w:left="431" w:hanging="431"/>
        <w:jc w:val="both"/>
        <w:rPr>
          <w:rFonts w:ascii="Arial" w:hAnsi="Arial" w:cs="Arial"/>
          <w:b/>
          <w:sz w:val="22"/>
          <w:szCs w:val="22"/>
        </w:rPr>
      </w:pPr>
    </w:p>
    <w:p w14:paraId="06CA0866" w14:textId="77777777" w:rsidR="00E96C28" w:rsidRDefault="00E96C28" w:rsidP="005E1CAE">
      <w:pPr>
        <w:pStyle w:val="TextosemFormatao"/>
        <w:numPr>
          <w:ilvl w:val="0"/>
          <w:numId w:val="2"/>
        </w:numPr>
        <w:spacing w:after="0" w:line="240" w:lineRule="auto"/>
        <w:ind w:left="431" w:hanging="431"/>
        <w:jc w:val="both"/>
        <w:rPr>
          <w:rFonts w:ascii="Arial" w:hAnsi="Arial" w:cs="Arial"/>
          <w:b/>
          <w:sz w:val="22"/>
          <w:szCs w:val="22"/>
        </w:rPr>
      </w:pPr>
    </w:p>
    <w:p w14:paraId="0FB0D22D"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t>ANEXO V</w:t>
      </w:r>
    </w:p>
    <w:p w14:paraId="0D7BC6C4" w14:textId="7777777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p>
    <w:p w14:paraId="60850C71" w14:textId="452DA427"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t xml:space="preserve">MINUTA </w:t>
      </w:r>
      <w:r w:rsidR="007C0F4C">
        <w:rPr>
          <w:rFonts w:ascii="Arial" w:hAnsi="Arial" w:cs="Arial"/>
          <w:b/>
          <w:sz w:val="22"/>
          <w:szCs w:val="22"/>
        </w:rPr>
        <w:t>DO CONTR</w:t>
      </w:r>
      <w:r w:rsidR="00AB26B7">
        <w:rPr>
          <w:rFonts w:ascii="Arial" w:hAnsi="Arial" w:cs="Arial"/>
          <w:b/>
          <w:sz w:val="22"/>
          <w:szCs w:val="22"/>
        </w:rPr>
        <w:t>A</w:t>
      </w:r>
      <w:r w:rsidR="007C0F4C">
        <w:rPr>
          <w:rFonts w:ascii="Arial" w:hAnsi="Arial" w:cs="Arial"/>
          <w:b/>
          <w:sz w:val="22"/>
          <w:szCs w:val="22"/>
        </w:rPr>
        <w:t>TO</w:t>
      </w:r>
      <w:r w:rsidRPr="00FD7A6F">
        <w:rPr>
          <w:rFonts w:ascii="Arial" w:hAnsi="Arial" w:cs="Arial"/>
          <w:b/>
          <w:sz w:val="22"/>
          <w:szCs w:val="22"/>
        </w:rPr>
        <w:t xml:space="preserve"> Nº </w:t>
      </w:r>
      <w:proofErr w:type="gramStart"/>
      <w:r w:rsidRPr="00FD7A6F">
        <w:rPr>
          <w:rFonts w:ascii="Arial" w:hAnsi="Arial" w:cs="Arial"/>
          <w:b/>
          <w:sz w:val="22"/>
          <w:szCs w:val="22"/>
        </w:rPr>
        <w:t>.....</w:t>
      </w:r>
      <w:proofErr w:type="gramEnd"/>
      <w:r w:rsidRPr="00FD7A6F">
        <w:rPr>
          <w:rFonts w:ascii="Arial" w:hAnsi="Arial" w:cs="Arial"/>
          <w:b/>
          <w:sz w:val="22"/>
          <w:szCs w:val="22"/>
        </w:rPr>
        <w:t>/20</w:t>
      </w:r>
      <w:r w:rsidR="00B943C0">
        <w:rPr>
          <w:rFonts w:ascii="Arial" w:hAnsi="Arial" w:cs="Arial"/>
          <w:b/>
          <w:sz w:val="22"/>
          <w:szCs w:val="22"/>
        </w:rPr>
        <w:t>2</w:t>
      </w:r>
      <w:r w:rsidR="00AB26B7">
        <w:rPr>
          <w:rFonts w:ascii="Arial" w:hAnsi="Arial" w:cs="Arial"/>
          <w:b/>
          <w:sz w:val="22"/>
          <w:szCs w:val="22"/>
        </w:rPr>
        <w:t>1</w:t>
      </w:r>
    </w:p>
    <w:p w14:paraId="6B3B3094" w14:textId="3B8065AE" w:rsidR="00324BEA" w:rsidRPr="00FD7A6F" w:rsidRDefault="00324BEA" w:rsidP="005E1CAE">
      <w:pPr>
        <w:pStyle w:val="TextosemFormatao"/>
        <w:numPr>
          <w:ilvl w:val="0"/>
          <w:numId w:val="2"/>
        </w:numPr>
        <w:spacing w:after="0" w:line="240" w:lineRule="auto"/>
        <w:ind w:left="431" w:hanging="431"/>
        <w:jc w:val="both"/>
        <w:rPr>
          <w:rFonts w:ascii="Arial" w:hAnsi="Arial" w:cs="Arial"/>
          <w:b/>
          <w:sz w:val="22"/>
          <w:szCs w:val="22"/>
        </w:rPr>
      </w:pPr>
      <w:r w:rsidRPr="00FD7A6F">
        <w:rPr>
          <w:rFonts w:ascii="Arial" w:hAnsi="Arial" w:cs="Arial"/>
          <w:b/>
          <w:sz w:val="22"/>
          <w:szCs w:val="22"/>
        </w:rPr>
        <w:t xml:space="preserve">PROCESSO LICITATÓRIO N° </w:t>
      </w:r>
      <w:r w:rsidR="007002E9">
        <w:rPr>
          <w:rFonts w:ascii="Arial" w:hAnsi="Arial" w:cs="Arial"/>
          <w:b/>
          <w:sz w:val="22"/>
          <w:szCs w:val="22"/>
        </w:rPr>
        <w:t>51/2021</w:t>
      </w:r>
      <w:r w:rsidRPr="00FD7A6F">
        <w:rPr>
          <w:rFonts w:ascii="Arial" w:hAnsi="Arial" w:cs="Arial"/>
          <w:b/>
          <w:sz w:val="22"/>
          <w:szCs w:val="22"/>
        </w:rPr>
        <w:t xml:space="preserve"> – PREGÃO PRESENCIAL N° </w:t>
      </w:r>
      <w:r w:rsidR="007002E9">
        <w:rPr>
          <w:rFonts w:ascii="Arial" w:hAnsi="Arial" w:cs="Arial"/>
          <w:b/>
          <w:sz w:val="22"/>
          <w:szCs w:val="22"/>
        </w:rPr>
        <w:t>21/2021</w:t>
      </w:r>
    </w:p>
    <w:p w14:paraId="58C37C53" w14:textId="72ABDD66" w:rsidR="00FD74AF" w:rsidRDefault="00FD74AF" w:rsidP="005E1CAE">
      <w:pPr>
        <w:pStyle w:val="Ttulo2"/>
      </w:pPr>
      <w:r w:rsidRPr="00B931F1">
        <w:t>AQUISIÇÃO DE 02</w:t>
      </w:r>
      <w:r>
        <w:t xml:space="preserve"> </w:t>
      </w:r>
      <w:r w:rsidRPr="00B931F1">
        <w:t xml:space="preserve">(DOIS) VEICULOS PARA </w:t>
      </w:r>
      <w:r w:rsidR="00AB26B7">
        <w:t>USO AS SECRETARIA MUNICIPAL DE SAUDE.</w:t>
      </w:r>
    </w:p>
    <w:p w14:paraId="5E855EFB" w14:textId="77777777" w:rsidR="00324BEA" w:rsidRPr="00FD7A6F" w:rsidRDefault="00324BEA" w:rsidP="005E1CAE">
      <w:pPr>
        <w:pStyle w:val="Ttulo2"/>
        <w:rPr>
          <w:b/>
          <w:sz w:val="22"/>
          <w:szCs w:val="22"/>
        </w:rPr>
      </w:pPr>
    </w:p>
    <w:p w14:paraId="3D99B36D" w14:textId="58423E02" w:rsidR="00324BEA" w:rsidRPr="00FD7A6F" w:rsidRDefault="00324BEA" w:rsidP="005E1CAE">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color w:val="000000"/>
        </w:rPr>
        <w:t>Aos ...... dias do mês de ................ de 20</w:t>
      </w:r>
      <w:r w:rsidR="00FD74AF">
        <w:rPr>
          <w:rFonts w:ascii="Arial" w:hAnsi="Arial" w:cs="Arial"/>
          <w:color w:val="000000"/>
        </w:rPr>
        <w:t>2</w:t>
      </w:r>
      <w:r w:rsidR="00AB26B7">
        <w:rPr>
          <w:rFonts w:ascii="Arial" w:hAnsi="Arial" w:cs="Arial"/>
          <w:color w:val="000000"/>
        </w:rPr>
        <w:t>1,</w:t>
      </w:r>
      <w:r w:rsidRPr="00FD7A6F">
        <w:rPr>
          <w:rFonts w:ascii="Arial" w:hAnsi="Arial" w:cs="Arial"/>
          <w:color w:val="000000"/>
        </w:rPr>
        <w:t xml:space="preserve"> presentes de um lado </w:t>
      </w:r>
      <w:r w:rsidR="003B1E43" w:rsidRPr="00FD7A6F">
        <w:rPr>
          <w:rFonts w:ascii="Arial" w:hAnsi="Arial" w:cs="Arial"/>
          <w:bCs/>
        </w:rPr>
        <w:t xml:space="preserve">o </w:t>
      </w:r>
      <w:r w:rsidRPr="00FD7A6F">
        <w:rPr>
          <w:rFonts w:ascii="Arial" w:hAnsi="Arial" w:cs="Arial"/>
          <w:b/>
          <w:bCs/>
        </w:rPr>
        <w:t>MUNICÍPIO DE CA</w:t>
      </w:r>
      <w:r w:rsidR="003B1E43" w:rsidRPr="00FD7A6F">
        <w:rPr>
          <w:rFonts w:ascii="Arial" w:hAnsi="Arial" w:cs="Arial"/>
          <w:b/>
          <w:bCs/>
        </w:rPr>
        <w:t>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w:t>
      </w:r>
      <w:r w:rsidR="00C46BAD" w:rsidRPr="00FD7A6F">
        <w:rPr>
          <w:rFonts w:ascii="Arial" w:hAnsi="Arial" w:cs="Arial"/>
          <w:b/>
          <w:bCs/>
        </w:rPr>
        <w:t>LMON</w:t>
      </w:r>
      <w:r w:rsidRPr="00FD7A6F">
        <w:rPr>
          <w:rFonts w:ascii="Arial" w:hAnsi="Arial" w:cs="Arial"/>
        </w:rPr>
        <w:t xml:space="preserve">, com sede na </w:t>
      </w:r>
      <w:r w:rsidR="00044B8F" w:rsidRPr="00FD7A6F">
        <w:rPr>
          <w:rFonts w:ascii="Arial" w:hAnsi="Arial" w:cs="Arial"/>
        </w:rPr>
        <w:t xml:space="preserve">Rua Miguel </w:t>
      </w:r>
      <w:proofErr w:type="spellStart"/>
      <w:r w:rsidR="00044B8F" w:rsidRPr="00FD7A6F">
        <w:rPr>
          <w:rFonts w:ascii="Arial" w:hAnsi="Arial" w:cs="Arial"/>
        </w:rPr>
        <w:t>Dzmann</w:t>
      </w:r>
      <w:proofErr w:type="spellEnd"/>
      <w:r w:rsidR="00044B8F" w:rsidRPr="00FD7A6F">
        <w:rPr>
          <w:rFonts w:ascii="Arial" w:hAnsi="Arial" w:cs="Arial"/>
        </w:rPr>
        <w:t>, nº 315, Centro, Calmon</w:t>
      </w:r>
      <w:r w:rsidRPr="00FD7A6F">
        <w:rPr>
          <w:rFonts w:ascii="Arial" w:hAnsi="Arial" w:cs="Arial"/>
        </w:rPr>
        <w:t xml:space="preserve">/SC, inscrita no CNPJ sob o nº </w:t>
      </w:r>
      <w:r w:rsidR="001F20EC" w:rsidRPr="00FD7A6F">
        <w:rPr>
          <w:rFonts w:ascii="Arial" w:hAnsi="Arial" w:cs="Arial"/>
        </w:rPr>
        <w:t>95.949.806/0001-37</w:t>
      </w:r>
      <w:r w:rsidRPr="00FD7A6F">
        <w:rPr>
          <w:rFonts w:ascii="Arial" w:hAnsi="Arial" w:cs="Arial"/>
        </w:rPr>
        <w:t xml:space="preserve">, neste ato representado pelo Senhor Prefeito Municipal,  </w:t>
      </w:r>
      <w:r w:rsidR="002B1D48">
        <w:rPr>
          <w:rFonts w:ascii="Arial" w:hAnsi="Arial" w:cs="Arial"/>
          <w:b/>
          <w:bCs/>
        </w:rPr>
        <w:t>HELIO MARCELO OLENKA</w:t>
      </w:r>
      <w:r w:rsidRPr="00FD7A6F">
        <w:rPr>
          <w:rFonts w:ascii="Arial" w:hAnsi="Arial" w:cs="Arial"/>
          <w:bCs/>
        </w:rPr>
        <w:t xml:space="preserve">, </w:t>
      </w:r>
      <w:r w:rsidR="0019790B" w:rsidRPr="00FD7A6F">
        <w:rPr>
          <w:rFonts w:ascii="Arial" w:hAnsi="Arial" w:cs="Arial"/>
        </w:rPr>
        <w:t>nacionalidade, estado civil,</w:t>
      </w:r>
      <w:r w:rsidR="0019790B">
        <w:rPr>
          <w:rFonts w:ascii="Arial" w:hAnsi="Arial" w:cs="Arial"/>
        </w:rPr>
        <w:t xml:space="preserve"> profissão, inscrito no CPF sob </w:t>
      </w:r>
      <w:r w:rsidR="0019790B" w:rsidRPr="00FD7A6F">
        <w:rPr>
          <w:rFonts w:ascii="Arial" w:hAnsi="Arial" w:cs="Arial"/>
        </w:rPr>
        <w:t>n º</w:t>
      </w:r>
      <w:r w:rsidR="0019790B">
        <w:rPr>
          <w:rFonts w:ascii="Arial" w:hAnsi="Arial" w:cs="Arial"/>
        </w:rPr>
        <w:t>...........</w:t>
      </w:r>
      <w:r w:rsidRPr="00FD7A6F">
        <w:rPr>
          <w:rFonts w:ascii="Arial" w:hAnsi="Arial" w:cs="Arial"/>
        </w:rPr>
        <w:t>, residente e domiciliado nesta cidade de Ca</w:t>
      </w:r>
      <w:r w:rsidR="001F20EC" w:rsidRPr="00FD7A6F">
        <w:rPr>
          <w:rFonts w:ascii="Arial" w:hAnsi="Arial" w:cs="Arial"/>
        </w:rPr>
        <w:t>lmon</w:t>
      </w:r>
      <w:r w:rsidRPr="00FD7A6F">
        <w:rPr>
          <w:rFonts w:ascii="Arial" w:hAnsi="Arial" w:cs="Arial"/>
        </w:rPr>
        <w:t xml:space="preserve">,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xml:space="preserve">, firmam a presente ATA DE </w:t>
      </w:r>
      <w:r w:rsidR="00E47F85">
        <w:rPr>
          <w:rFonts w:ascii="Arial" w:hAnsi="Arial" w:cs="Arial"/>
          <w:color w:val="000000"/>
        </w:rPr>
        <w:t>CONTRATO</w:t>
      </w:r>
      <w:r w:rsidR="001F20EC" w:rsidRPr="00FD7A6F">
        <w:rPr>
          <w:rFonts w:ascii="Arial" w:hAnsi="Arial" w:cs="Arial"/>
          <w:color w:val="000000"/>
        </w:rPr>
        <w:t xml:space="preserve">, referente ao </w:t>
      </w:r>
      <w:r w:rsidR="001F20EC" w:rsidRPr="00FD7A6F">
        <w:rPr>
          <w:rFonts w:ascii="Arial" w:hAnsi="Arial" w:cs="Arial"/>
          <w:b/>
          <w:color w:val="000000"/>
        </w:rPr>
        <w:t>P</w:t>
      </w:r>
      <w:r w:rsidRPr="00FD7A6F">
        <w:rPr>
          <w:rFonts w:ascii="Arial" w:hAnsi="Arial" w:cs="Arial"/>
          <w:b/>
          <w:color w:val="000000"/>
        </w:rPr>
        <w:t xml:space="preserve">rocesso </w:t>
      </w:r>
      <w:r w:rsidR="001F20EC" w:rsidRPr="00FD7A6F">
        <w:rPr>
          <w:rFonts w:ascii="Arial" w:hAnsi="Arial" w:cs="Arial"/>
          <w:b/>
          <w:color w:val="000000"/>
        </w:rPr>
        <w:t>L</w:t>
      </w:r>
      <w:r w:rsidRPr="00FD7A6F">
        <w:rPr>
          <w:rFonts w:ascii="Arial" w:hAnsi="Arial" w:cs="Arial"/>
          <w:b/>
          <w:color w:val="000000"/>
        </w:rPr>
        <w:t xml:space="preserve">icitatório nº </w:t>
      </w:r>
      <w:r w:rsidR="007002E9">
        <w:rPr>
          <w:rFonts w:ascii="Arial" w:hAnsi="Arial" w:cs="Arial"/>
          <w:b/>
          <w:color w:val="000000"/>
        </w:rPr>
        <w:t>51/2021</w:t>
      </w:r>
      <w:r w:rsidRPr="00FD7A6F">
        <w:rPr>
          <w:rFonts w:ascii="Arial" w:hAnsi="Arial" w:cs="Arial"/>
          <w:color w:val="000000"/>
        </w:rPr>
        <w:t xml:space="preserve">, </w:t>
      </w:r>
      <w:r w:rsidR="001F20EC" w:rsidRPr="00FD7A6F">
        <w:rPr>
          <w:rFonts w:ascii="Arial" w:hAnsi="Arial" w:cs="Arial"/>
          <w:b/>
          <w:color w:val="000000"/>
        </w:rPr>
        <w:t xml:space="preserve">PREGÃO PRESENCIAL Nº </w:t>
      </w:r>
      <w:r w:rsidR="007002E9">
        <w:rPr>
          <w:rFonts w:ascii="Arial" w:hAnsi="Arial" w:cs="Arial"/>
          <w:b/>
          <w:color w:val="000000"/>
        </w:rPr>
        <w:t>21/2021</w:t>
      </w:r>
      <w:r w:rsidRPr="00FD7A6F">
        <w:rPr>
          <w:rFonts w:ascii="Arial" w:hAnsi="Arial" w:cs="Arial"/>
          <w:color w:val="000000"/>
        </w:rPr>
        <w:t xml:space="preserve"> para </w:t>
      </w:r>
      <w:r w:rsidR="00E47F85">
        <w:rPr>
          <w:rFonts w:ascii="Arial" w:hAnsi="Arial" w:cs="Arial"/>
          <w:color w:val="000000"/>
        </w:rPr>
        <w:t>CONTRATO</w:t>
      </w:r>
      <w:r w:rsidRPr="00FD7A6F">
        <w:rPr>
          <w:rFonts w:ascii="Arial" w:hAnsi="Arial" w:cs="Arial"/>
          <w:color w:val="000000"/>
        </w:rPr>
        <w:t xml:space="preserve"> visando atender as necessidades da Prefeitura Municipal de C</w:t>
      </w:r>
      <w:r w:rsidR="001F20EC" w:rsidRPr="00FD7A6F">
        <w:rPr>
          <w:rFonts w:ascii="Arial" w:hAnsi="Arial" w:cs="Arial"/>
          <w:color w:val="000000"/>
        </w:rPr>
        <w:t>almon</w:t>
      </w:r>
      <w:r w:rsidRPr="00FD7A6F">
        <w:rPr>
          <w:rFonts w:ascii="Arial" w:hAnsi="Arial" w:cs="Arial"/>
          <w:color w:val="000000"/>
        </w:rPr>
        <w:t xml:space="preserve">, nos termos da Lei </w:t>
      </w:r>
      <w:r w:rsidR="001F20EC" w:rsidRPr="00FD7A6F">
        <w:rPr>
          <w:rFonts w:ascii="Arial" w:hAnsi="Arial" w:cs="Arial"/>
          <w:color w:val="000000"/>
        </w:rPr>
        <w:t xml:space="preserve">nº 8.666/93 e </w:t>
      </w:r>
      <w:r w:rsidRPr="00FD7A6F">
        <w:rPr>
          <w:rFonts w:ascii="Arial" w:hAnsi="Arial" w:cs="Arial"/>
          <w:color w:val="000000"/>
        </w:rPr>
        <w:t xml:space="preserve">alterações subsequentes, Lei </w:t>
      </w:r>
      <w:r w:rsidR="001F20EC" w:rsidRPr="00FD7A6F">
        <w:rPr>
          <w:rFonts w:ascii="Arial" w:hAnsi="Arial" w:cs="Arial"/>
          <w:color w:val="000000"/>
        </w:rPr>
        <w:t xml:space="preserve">nº </w:t>
      </w:r>
      <w:r w:rsidRPr="00FD7A6F">
        <w:rPr>
          <w:rFonts w:ascii="Arial" w:hAnsi="Arial" w:cs="Arial"/>
          <w:color w:val="000000"/>
        </w:rPr>
        <w:t>10.520/02</w:t>
      </w:r>
      <w:r w:rsidR="001F20EC" w:rsidRPr="00FD7A6F">
        <w:rPr>
          <w:rFonts w:ascii="Arial" w:hAnsi="Arial" w:cs="Arial"/>
          <w:color w:val="000000"/>
        </w:rPr>
        <w:t xml:space="preserve"> e alterações posteriores</w:t>
      </w:r>
      <w:r w:rsidRPr="00FD7A6F">
        <w:rPr>
          <w:rFonts w:ascii="Arial" w:hAnsi="Arial" w:cs="Arial"/>
        </w:rPr>
        <w:t xml:space="preserve">, Decreto Municipal nº </w:t>
      </w:r>
      <w:r w:rsidR="001F20EC" w:rsidRPr="00FD7A6F">
        <w:rPr>
          <w:rFonts w:ascii="Arial" w:hAnsi="Arial" w:cs="Arial"/>
        </w:rPr>
        <w:t>016</w:t>
      </w:r>
      <w:r w:rsidRPr="00FD7A6F">
        <w:rPr>
          <w:rFonts w:ascii="Arial" w:hAnsi="Arial" w:cs="Arial"/>
        </w:rPr>
        <w:t>/201</w:t>
      </w:r>
      <w:r w:rsidR="001F20EC" w:rsidRPr="00FD7A6F">
        <w:rPr>
          <w:rFonts w:ascii="Arial" w:hAnsi="Arial" w:cs="Arial"/>
        </w:rPr>
        <w:t>7</w:t>
      </w:r>
      <w:r w:rsidRPr="00FD7A6F">
        <w:rPr>
          <w:rFonts w:ascii="Arial" w:hAnsi="Arial" w:cs="Arial"/>
        </w:rPr>
        <w:t xml:space="preserve"> e demais legislações aplicáveis.</w:t>
      </w:r>
    </w:p>
    <w:p w14:paraId="4C853A2F" w14:textId="77777777" w:rsidR="00324BEA" w:rsidRPr="00FD7A6F" w:rsidRDefault="00324BEA" w:rsidP="005E1CAE">
      <w:pPr>
        <w:spacing w:after="0" w:line="240" w:lineRule="auto"/>
        <w:jc w:val="both"/>
        <w:rPr>
          <w:rFonts w:ascii="Arial" w:hAnsi="Arial" w:cs="Arial"/>
        </w:rPr>
      </w:pPr>
    </w:p>
    <w:p w14:paraId="2E15F1E5"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 - DO OBJETO</w:t>
      </w:r>
    </w:p>
    <w:p w14:paraId="3C2D34C7" w14:textId="77777777" w:rsidR="00AB26B7" w:rsidRDefault="00324BEA" w:rsidP="005E1CAE">
      <w:pPr>
        <w:pStyle w:val="Ttulo2"/>
      </w:pPr>
      <w:r w:rsidRPr="00FD7A6F">
        <w:rPr>
          <w:b/>
        </w:rPr>
        <w:t>1.</w:t>
      </w:r>
      <w:r w:rsidR="00FD7432" w:rsidRPr="00FD7A6F">
        <w:rPr>
          <w:b/>
        </w:rPr>
        <w:t xml:space="preserve"> </w:t>
      </w:r>
      <w:r w:rsidR="007C0F4C">
        <w:t>O objeto da presente do presente contrato</w:t>
      </w:r>
      <w:r w:rsidR="007C0F4C" w:rsidRPr="00FD7A6F">
        <w:t xml:space="preserve"> é o </w:t>
      </w:r>
    </w:p>
    <w:p w14:paraId="1AEDA959" w14:textId="5A13944D" w:rsidR="00FD74AF" w:rsidRDefault="00FD74AF" w:rsidP="005E1CAE">
      <w:pPr>
        <w:pStyle w:val="Ttulo2"/>
      </w:pPr>
      <w:r w:rsidRPr="00B931F1">
        <w:t>.</w:t>
      </w:r>
      <w:r>
        <w:t>,</w:t>
      </w:r>
      <w:r w:rsidRPr="00FD7A6F">
        <w:t xml:space="preserve"> sendo:</w:t>
      </w:r>
    </w:p>
    <w:p w14:paraId="2A8675ED" w14:textId="77777777" w:rsidR="00324BEA" w:rsidRPr="00FD7A6F" w:rsidRDefault="00324BEA" w:rsidP="005E1CAE">
      <w:pPr>
        <w:pStyle w:val="Ttulo2"/>
      </w:pPr>
      <w:r w:rsidRPr="00FD7A6F">
        <w:t xml:space="preserve"> conforme as seguintes especificações e preços unitários:</w:t>
      </w:r>
    </w:p>
    <w:p w14:paraId="0366E097" w14:textId="77777777" w:rsidR="00324BEA" w:rsidRPr="00FD7A6F" w:rsidRDefault="00324BEA" w:rsidP="005E1CAE">
      <w:pPr>
        <w:pStyle w:val="Corpodotexto"/>
        <w:spacing w:after="0" w:line="240" w:lineRule="auto"/>
        <w:rPr>
          <w:sz w:val="22"/>
          <w:szCs w:val="22"/>
        </w:rPr>
      </w:pPr>
    </w:p>
    <w:p w14:paraId="1CC2AC04" w14:textId="77777777" w:rsidR="00324BEA" w:rsidRPr="00FD7A6F" w:rsidRDefault="00324BEA" w:rsidP="005E1CAE">
      <w:pPr>
        <w:pStyle w:val="Corpodetextorecuado"/>
        <w:numPr>
          <w:ilvl w:val="0"/>
          <w:numId w:val="2"/>
        </w:numPr>
        <w:spacing w:after="0" w:line="240" w:lineRule="auto"/>
        <w:ind w:left="0" w:firstLine="0"/>
        <w:rPr>
          <w:b/>
          <w:color w:val="000000"/>
          <w:sz w:val="22"/>
          <w:szCs w:val="22"/>
        </w:rPr>
      </w:pPr>
      <w:r w:rsidRPr="00FD7A6F">
        <w:rPr>
          <w:b/>
          <w:color w:val="000000"/>
          <w:sz w:val="22"/>
          <w:szCs w:val="22"/>
        </w:rPr>
        <w:t>ITEM...</w:t>
      </w:r>
    </w:p>
    <w:p w14:paraId="734DE0E7" w14:textId="77777777" w:rsidR="00324BEA" w:rsidRPr="00FD7A6F" w:rsidRDefault="00324BEA" w:rsidP="005E1CAE">
      <w:pPr>
        <w:pStyle w:val="Corpodetextorecuado"/>
        <w:numPr>
          <w:ilvl w:val="0"/>
          <w:numId w:val="2"/>
        </w:numPr>
        <w:spacing w:after="0" w:line="240" w:lineRule="auto"/>
        <w:ind w:left="0" w:firstLine="0"/>
        <w:rPr>
          <w:b/>
          <w:color w:val="000000"/>
          <w:sz w:val="22"/>
          <w:szCs w:val="22"/>
        </w:rPr>
      </w:pPr>
    </w:p>
    <w:p w14:paraId="0DB9FAC0" w14:textId="77777777" w:rsidR="00324BEA" w:rsidRPr="00FD7A6F" w:rsidRDefault="00324BEA" w:rsidP="005E1CAE">
      <w:pPr>
        <w:pStyle w:val="Standard"/>
        <w:jc w:val="both"/>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 xml:space="preserve">São </w:t>
      </w:r>
      <w:proofErr w:type="spellStart"/>
      <w:r w:rsidRPr="00FD7A6F">
        <w:rPr>
          <w:rFonts w:ascii="Arial" w:hAnsi="Arial" w:cs="Arial"/>
          <w:sz w:val="22"/>
          <w:szCs w:val="22"/>
        </w:rPr>
        <w:t>responsabilidades</w:t>
      </w:r>
      <w:proofErr w:type="spellEnd"/>
      <w:r w:rsidRPr="00FD7A6F">
        <w:rPr>
          <w:rFonts w:ascii="Arial" w:hAnsi="Arial" w:cs="Arial"/>
          <w:sz w:val="22"/>
          <w:szCs w:val="22"/>
        </w:rPr>
        <w:t xml:space="preserve"> do FORNECEDOR:</w:t>
      </w:r>
    </w:p>
    <w:p w14:paraId="32D562E7" w14:textId="77777777" w:rsidR="00324BEA" w:rsidRPr="00FD7A6F" w:rsidRDefault="00324BEA" w:rsidP="005E1CAE">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14:paraId="3F4018E0" w14:textId="77777777" w:rsidR="00324BEA" w:rsidRPr="00FD7A6F" w:rsidRDefault="00324BEA" w:rsidP="005E1CAE">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14:paraId="190724DD" w14:textId="77777777" w:rsidR="00324BEA" w:rsidRPr="00FD7A6F" w:rsidRDefault="00324BEA" w:rsidP="005E1CAE">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14:paraId="421E03CF" w14:textId="77777777" w:rsidR="00324BEA" w:rsidRPr="00FD7A6F" w:rsidRDefault="00324BEA" w:rsidP="005E1CAE">
      <w:pPr>
        <w:pStyle w:val="Standard"/>
        <w:numPr>
          <w:ilvl w:val="0"/>
          <w:numId w:val="25"/>
        </w:numPr>
        <w:jc w:val="both"/>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14:paraId="1484E7A8" w14:textId="77777777" w:rsidR="00E47F85" w:rsidRDefault="00E47F85" w:rsidP="005E1CAE">
      <w:pPr>
        <w:pStyle w:val="Recuodecorpodetexto1"/>
        <w:spacing w:after="0" w:line="240" w:lineRule="auto"/>
        <w:jc w:val="both"/>
        <w:rPr>
          <w:rFonts w:eastAsia="Arial Unicode MS" w:cs="Arial"/>
          <w:sz w:val="22"/>
          <w:szCs w:val="22"/>
        </w:rPr>
      </w:pPr>
      <w:proofErr w:type="gramStart"/>
      <w:r>
        <w:rPr>
          <w:rFonts w:cs="Arial"/>
          <w:sz w:val="22"/>
          <w:szCs w:val="22"/>
        </w:rPr>
        <w:t>e)-</w:t>
      </w:r>
      <w:proofErr w:type="gramEnd"/>
      <w:r>
        <w:rPr>
          <w:rFonts w:cs="Arial"/>
          <w:sz w:val="22"/>
          <w:szCs w:val="22"/>
        </w:rPr>
        <w:t xml:space="preserve"> </w:t>
      </w:r>
      <w:r>
        <w:rPr>
          <w:rFonts w:cs="Arial"/>
          <w:bCs/>
          <w:color w:val="000000"/>
          <w:sz w:val="22"/>
          <w:szCs w:val="22"/>
          <w:shd w:val="clear" w:color="auto" w:fill="FFFFFF"/>
        </w:rPr>
        <w:t xml:space="preserve">A proponente vencedora deverá entregar os materiais em até 10 (dias) dias após emissão da autorização de fornecimento, </w:t>
      </w:r>
      <w:r>
        <w:rPr>
          <w:rFonts w:cs="Arial"/>
          <w:sz w:val="22"/>
          <w:szCs w:val="22"/>
        </w:rPr>
        <w:t>conforme a necessidade nos locais a serem definido pela entidade requisitante</w:t>
      </w:r>
      <w:r>
        <w:rPr>
          <w:rFonts w:eastAsia="Arial Unicode MS" w:cs="Arial"/>
          <w:sz w:val="22"/>
          <w:szCs w:val="22"/>
        </w:rPr>
        <w:t>;</w:t>
      </w:r>
    </w:p>
    <w:p w14:paraId="49B7C823" w14:textId="77777777" w:rsidR="00E47F85" w:rsidRDefault="00E47F85" w:rsidP="005E1CAE">
      <w:pPr>
        <w:pStyle w:val="Recuodecorpodetexto1"/>
        <w:spacing w:after="0" w:line="240" w:lineRule="auto"/>
        <w:ind w:left="142"/>
        <w:jc w:val="both"/>
        <w:rPr>
          <w:rFonts w:eastAsia="Arial Unicode MS" w:cs="Arial"/>
          <w:color w:val="000000"/>
          <w:sz w:val="22"/>
          <w:szCs w:val="22"/>
        </w:rPr>
      </w:pPr>
      <w:r>
        <w:rPr>
          <w:rFonts w:eastAsia="Arial Unicode MS" w:cs="Arial"/>
          <w:sz w:val="22"/>
          <w:szCs w:val="22"/>
        </w:rPr>
        <w:t xml:space="preserve">f) - </w:t>
      </w:r>
      <w:r>
        <w:rPr>
          <w:rFonts w:cs="Arial"/>
          <w:sz w:val="22"/>
          <w:szCs w:val="22"/>
        </w:rPr>
        <w:t xml:space="preserve">Todas as despesas com transporte, entrega e descarregamento correrão por conta da proponente. A entrega deverá ocorrer no horário de expediente em vigor </w:t>
      </w:r>
      <w:r>
        <w:rPr>
          <w:rFonts w:eastAsia="Arial Unicode MS" w:cs="Arial"/>
          <w:sz w:val="22"/>
          <w:szCs w:val="22"/>
        </w:rPr>
        <w:t xml:space="preserve">juntamente com a Nota g) - </w:t>
      </w:r>
      <w:r>
        <w:rPr>
          <w:rFonts w:eastAsia="Arial Unicode MS" w:cs="Arial"/>
          <w:color w:val="000000"/>
          <w:sz w:val="22"/>
          <w:szCs w:val="22"/>
        </w:rPr>
        <w:t xml:space="preserve">Caso o material não corresponda ao exigido pelo Edital, o FORNECEDOR deverá providenciar, no prazo máximo de até 30 (trinta) dias, a sua substituição visando ao atendimento </w:t>
      </w:r>
      <w:r>
        <w:rPr>
          <w:rFonts w:eastAsia="Arial Unicode MS" w:cs="Arial"/>
          <w:color w:val="000000"/>
          <w:sz w:val="22"/>
          <w:szCs w:val="22"/>
        </w:rPr>
        <w:lastRenderedPageBreak/>
        <w:t>das especificações, sem prejuízo da incidência das sanções previstas no Edital, Lei 8.666/93 e a alterações subsequentes, Lei 10.520/02, e demais legislações aplicáveis.</w:t>
      </w:r>
    </w:p>
    <w:p w14:paraId="2A85B1B8" w14:textId="77777777" w:rsidR="00E47F85" w:rsidRDefault="00E47F85" w:rsidP="005E1CAE">
      <w:pPr>
        <w:pStyle w:val="Recuodecorpodetexto1"/>
        <w:spacing w:after="0" w:line="240" w:lineRule="auto"/>
        <w:ind w:left="142"/>
        <w:jc w:val="both"/>
        <w:rPr>
          <w:rFonts w:eastAsia="SimSun" w:cs="Arial"/>
          <w:color w:val="00000A"/>
          <w:sz w:val="22"/>
          <w:szCs w:val="22"/>
        </w:rPr>
      </w:pPr>
      <w:r>
        <w:rPr>
          <w:rFonts w:eastAsia="Arial Unicode MS" w:cs="Arial"/>
          <w:color w:val="000000"/>
          <w:sz w:val="22"/>
          <w:szCs w:val="22"/>
        </w:rPr>
        <w:t xml:space="preserve">h) - </w:t>
      </w:r>
      <w:r>
        <w:rPr>
          <w:rFonts w:cs="Arial"/>
          <w:sz w:val="22"/>
          <w:szCs w:val="22"/>
        </w:rPr>
        <w:t>A presente aquisição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w:t>
      </w:r>
    </w:p>
    <w:p w14:paraId="65FFB2DD" w14:textId="77777777" w:rsidR="00E47F85" w:rsidRDefault="00E47F85" w:rsidP="005E1CAE">
      <w:pPr>
        <w:pStyle w:val="Recuodecorpodetexto2"/>
        <w:ind w:left="142" w:firstLine="0"/>
        <w:rPr>
          <w:sz w:val="22"/>
          <w:szCs w:val="22"/>
        </w:rPr>
      </w:pPr>
      <w:r>
        <w:rPr>
          <w:sz w:val="22"/>
          <w:szCs w:val="22"/>
        </w:rPr>
        <w:t xml:space="preserve">i) - </w:t>
      </w:r>
      <w:r>
        <w:rPr>
          <w:bCs/>
          <w:sz w:val="22"/>
          <w:szCs w:val="22"/>
        </w:rPr>
        <w:t>A aquisição de veículos novos, zero-quilômetro será conforme deliberação nº 64/2008 do CONTRAN e nos Termos da Lei Federal nº 6728/1979, esta que somente revendedora autorizada pelo fabricante ou o próprio fabricante poderão participar do certame.</w:t>
      </w:r>
      <w:r w:rsidRPr="005A01DB">
        <w:t xml:space="preserve"> </w:t>
      </w:r>
      <w:r w:rsidRPr="00B762DA">
        <w:rPr>
          <w:sz w:val="22"/>
          <w:szCs w:val="22"/>
        </w:rPr>
        <w:t>estabelecidas neste Edital e cujo ramo de atividade seja pertinente e compatível com o objeto licitado.</w:t>
      </w:r>
    </w:p>
    <w:p w14:paraId="1D7DAC04" w14:textId="77777777" w:rsidR="00324BEA" w:rsidRPr="00FD7A6F" w:rsidRDefault="00324BEA" w:rsidP="005E1CAE">
      <w:pPr>
        <w:pStyle w:val="WW-Corpodetexto3"/>
        <w:widowControl/>
        <w:numPr>
          <w:ilvl w:val="0"/>
          <w:numId w:val="2"/>
        </w:numPr>
        <w:spacing w:after="0" w:line="240" w:lineRule="auto"/>
        <w:ind w:left="0" w:firstLine="0"/>
        <w:rPr>
          <w:rFonts w:ascii="Arial" w:hAnsi="Arial" w:cs="Arial"/>
          <w:sz w:val="22"/>
          <w:szCs w:val="22"/>
        </w:rPr>
      </w:pPr>
      <w:r w:rsidRPr="00FD7A6F">
        <w:rPr>
          <w:rFonts w:ascii="Arial" w:hAnsi="Arial" w:cs="Arial"/>
          <w:b/>
          <w:sz w:val="22"/>
          <w:szCs w:val="22"/>
        </w:rPr>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793CE639" w14:textId="77777777" w:rsidR="00324BEA" w:rsidRPr="00FD7A6F" w:rsidRDefault="00324BEA" w:rsidP="005E1CAE">
      <w:pPr>
        <w:pStyle w:val="Corpodotexto"/>
        <w:numPr>
          <w:ilvl w:val="0"/>
          <w:numId w:val="2"/>
        </w:numPr>
        <w:spacing w:after="0" w:line="240" w:lineRule="auto"/>
        <w:rPr>
          <w:sz w:val="22"/>
          <w:szCs w:val="22"/>
        </w:rPr>
      </w:pPr>
    </w:p>
    <w:p w14:paraId="30591191"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 - DO PREÇO</w:t>
      </w:r>
    </w:p>
    <w:p w14:paraId="6403C110"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14:paraId="7F127766" w14:textId="77777777" w:rsidR="00324BEA" w:rsidRPr="00FD7A6F" w:rsidRDefault="00324BEA" w:rsidP="005E1CAE">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14:paraId="027B762D" w14:textId="77777777" w:rsidR="00324BEA" w:rsidRPr="00FD7A6F" w:rsidRDefault="00324BEA" w:rsidP="005E1CAE">
      <w:pPr>
        <w:pStyle w:val="Padro"/>
        <w:numPr>
          <w:ilvl w:val="0"/>
          <w:numId w:val="2"/>
        </w:numPr>
        <w:spacing w:after="0" w:line="240" w:lineRule="auto"/>
        <w:ind w:left="431" w:hanging="431"/>
        <w:jc w:val="both"/>
        <w:rPr>
          <w:rFonts w:ascii="Arial" w:hAnsi="Arial" w:cs="Arial"/>
          <w:b/>
          <w:color w:val="000000"/>
          <w:sz w:val="22"/>
          <w:szCs w:val="22"/>
        </w:rPr>
      </w:pPr>
    </w:p>
    <w:p w14:paraId="55714209"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14:paraId="74FF3B1F" w14:textId="77777777" w:rsidR="00324BEA" w:rsidRPr="00FD7A6F" w:rsidRDefault="00324BEA" w:rsidP="005E1CAE">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7E8BFBA9"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sz w:val="22"/>
          <w:szCs w:val="22"/>
        </w:rPr>
        <w:t>2.</w:t>
      </w:r>
      <w:r w:rsidR="007B26A8" w:rsidRPr="00FD7A6F">
        <w:rPr>
          <w:rFonts w:ascii="Arial" w:hAnsi="Arial" w:cs="Arial"/>
          <w:b/>
          <w:bCs/>
          <w:sz w:val="22"/>
          <w:szCs w:val="22"/>
        </w:rPr>
        <w:t xml:space="preserve"> </w:t>
      </w:r>
      <w:r w:rsidRPr="00FD7A6F">
        <w:rPr>
          <w:rFonts w:ascii="Arial" w:hAnsi="Arial" w:cs="Arial"/>
          <w:color w:val="000000"/>
          <w:sz w:val="22"/>
          <w:szCs w:val="22"/>
        </w:rPr>
        <w:t xml:space="preserve">A presente Ata de </w:t>
      </w:r>
      <w:r w:rsidR="00E47F85">
        <w:rPr>
          <w:rFonts w:ascii="Arial" w:hAnsi="Arial" w:cs="Arial"/>
          <w:color w:val="000000"/>
          <w:sz w:val="22"/>
          <w:szCs w:val="22"/>
        </w:rPr>
        <w:t>Contrato</w:t>
      </w:r>
      <w:r w:rsidRPr="00FD7A6F">
        <w:rPr>
          <w:rFonts w:ascii="Arial" w:hAnsi="Arial" w:cs="Arial"/>
          <w:color w:val="000000"/>
          <w:sz w:val="22"/>
          <w:szCs w:val="22"/>
        </w:rPr>
        <w:t xml:space="preserve"> poderá ter seus preços reajustados pelo IGPM/FGV ou pelo índice que lhe vier a substituir após 12 (doze) meses a contar da data da apresentação da proposta.</w:t>
      </w:r>
    </w:p>
    <w:p w14:paraId="5B4275B5"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1FAA8F93"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6D52C6AD"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1B9CD79B" w14:textId="77777777" w:rsidR="00324BEA" w:rsidRPr="00FD7A6F" w:rsidRDefault="007B26A8"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00324BEA" w:rsidRPr="00FD7A6F">
        <w:rPr>
          <w:rFonts w:ascii="Arial" w:hAnsi="Arial" w:cs="Arial"/>
          <w:b/>
          <w:color w:val="000000"/>
          <w:sz w:val="22"/>
          <w:szCs w:val="22"/>
        </w:rPr>
        <w:t>.</w:t>
      </w:r>
      <w:r w:rsidR="00324BEA"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6B08196B"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p>
    <w:p w14:paraId="30C3FBFB"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IV - DOS PRAZOS</w:t>
      </w:r>
    </w:p>
    <w:p w14:paraId="69A6AB6A" w14:textId="77777777" w:rsidR="00324BEA" w:rsidRPr="002D611E"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w:t>
      </w:r>
      <w:r w:rsidR="00E47F85">
        <w:rPr>
          <w:rFonts w:ascii="Arial" w:hAnsi="Arial" w:cs="Arial"/>
          <w:color w:val="000000"/>
          <w:sz w:val="22"/>
          <w:szCs w:val="22"/>
        </w:rPr>
        <w:t>Contrato</w:t>
      </w:r>
      <w:r w:rsidRPr="00FD7A6F">
        <w:rPr>
          <w:rFonts w:ascii="Arial" w:hAnsi="Arial" w:cs="Arial"/>
          <w:color w:val="000000"/>
          <w:sz w:val="22"/>
          <w:szCs w:val="22"/>
        </w:rPr>
        <w:t xml:space="preserve"> no prazo de 3 (três) dias úteis a contar a data de homologação, podendo este prazo ser prorrogado por igual período, desde que ocorra motivo justificado e aceito pelo Município de Ca</w:t>
      </w:r>
      <w:r w:rsidR="007B26A8" w:rsidRPr="00FD7A6F">
        <w:rPr>
          <w:rFonts w:ascii="Arial" w:hAnsi="Arial" w:cs="Arial"/>
          <w:color w:val="000000"/>
          <w:sz w:val="22"/>
          <w:szCs w:val="22"/>
        </w:rPr>
        <w:t>lmon</w:t>
      </w:r>
      <w:r w:rsidR="002D611E">
        <w:rPr>
          <w:rFonts w:ascii="Arial" w:hAnsi="Arial" w:cs="Arial"/>
          <w:color w:val="000000"/>
          <w:sz w:val="22"/>
          <w:szCs w:val="22"/>
        </w:rPr>
        <w:t>.</w:t>
      </w:r>
    </w:p>
    <w:p w14:paraId="3A0AFC8A"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p>
    <w:p w14:paraId="52871DB6"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 - DOS PAGAMENTOS</w:t>
      </w:r>
    </w:p>
    <w:p w14:paraId="248BB852" w14:textId="77777777" w:rsidR="00324BEA" w:rsidRPr="00FD7A6F" w:rsidRDefault="00324BEA" w:rsidP="005E1CAE">
      <w:pPr>
        <w:pStyle w:val="Corpodotexto"/>
        <w:numPr>
          <w:ilvl w:val="0"/>
          <w:numId w:val="2"/>
        </w:numPr>
        <w:spacing w:after="0" w:line="240" w:lineRule="auto"/>
        <w:ind w:left="0" w:firstLine="0"/>
        <w:rPr>
          <w:sz w:val="22"/>
          <w:szCs w:val="22"/>
        </w:rPr>
      </w:pPr>
      <w:r w:rsidRPr="00FD7A6F">
        <w:rPr>
          <w:b/>
          <w:color w:val="000000"/>
          <w:sz w:val="22"/>
          <w:szCs w:val="22"/>
        </w:rPr>
        <w:t>1.</w:t>
      </w:r>
      <w:r w:rsidR="007B26A8" w:rsidRPr="00FD7A6F">
        <w:rPr>
          <w:b/>
          <w:color w:val="000000"/>
          <w:sz w:val="22"/>
          <w:szCs w:val="22"/>
        </w:rPr>
        <w:t xml:space="preserve"> </w:t>
      </w:r>
      <w:r w:rsidRPr="00FD7A6F">
        <w:rPr>
          <w:sz w:val="22"/>
          <w:szCs w:val="22"/>
        </w:rPr>
        <w:t>Os pagamentos serão efetuados e</w:t>
      </w:r>
      <w:r w:rsidR="007B26A8" w:rsidRPr="00FD7A6F">
        <w:rPr>
          <w:sz w:val="22"/>
          <w:szCs w:val="22"/>
        </w:rPr>
        <w:t xml:space="preserve">m até </w:t>
      </w:r>
      <w:r w:rsidRPr="00FD7A6F">
        <w:rPr>
          <w:b/>
          <w:bCs/>
          <w:sz w:val="22"/>
          <w:szCs w:val="22"/>
        </w:rPr>
        <w:t>30 (trinta) dias</w:t>
      </w:r>
      <w:r w:rsidRPr="00FD7A6F">
        <w:rPr>
          <w:bCs/>
          <w:sz w:val="22"/>
          <w:szCs w:val="22"/>
        </w:rPr>
        <w:t>,</w:t>
      </w:r>
      <w:r w:rsidR="007B26A8" w:rsidRPr="00FD7A6F">
        <w:rPr>
          <w:b/>
          <w:bCs/>
          <w:sz w:val="22"/>
          <w:szCs w:val="22"/>
        </w:rPr>
        <w:t xml:space="preserve"> </w:t>
      </w:r>
      <w:r w:rsidRPr="00FD7A6F">
        <w:rPr>
          <w:sz w:val="22"/>
          <w:szCs w:val="22"/>
        </w:rPr>
        <w:t>após a efetiva entrega e mediante apresentação da Nota Fiscal no Departamento de Compras</w:t>
      </w:r>
      <w:r w:rsidR="007B26A8" w:rsidRPr="00FD7A6F">
        <w:rPr>
          <w:sz w:val="22"/>
          <w:szCs w:val="22"/>
        </w:rPr>
        <w:t xml:space="preserve"> e Licitações</w:t>
      </w:r>
      <w:r w:rsidRPr="00FD7A6F">
        <w:rPr>
          <w:sz w:val="22"/>
          <w:szCs w:val="22"/>
        </w:rPr>
        <w:t xml:space="preserve"> do Município</w:t>
      </w:r>
      <w:r w:rsidR="007B26A8" w:rsidRPr="00FD7A6F">
        <w:rPr>
          <w:sz w:val="22"/>
          <w:szCs w:val="22"/>
        </w:rPr>
        <w:t>,</w:t>
      </w:r>
      <w:r w:rsidRPr="00FD7A6F">
        <w:rPr>
          <w:sz w:val="22"/>
          <w:szCs w:val="22"/>
        </w:rPr>
        <w:t xml:space="preserve"> devidamente assinada pelo servidor responsável pelo recebimento dos produtos. O número do CNPJ - Cadastro Nacional de Pessoa Jurídica - constante das Notas Fiscais deverá ser aquele fornecido na fase de habilitação.</w:t>
      </w:r>
    </w:p>
    <w:p w14:paraId="1F2AD62B" w14:textId="77777777" w:rsidR="00324BEA" w:rsidRPr="00FD7A6F" w:rsidRDefault="00324BEA" w:rsidP="005E1CAE">
      <w:pPr>
        <w:pStyle w:val="Corpodetextorecuado"/>
        <w:numPr>
          <w:ilvl w:val="0"/>
          <w:numId w:val="2"/>
        </w:numPr>
        <w:spacing w:after="0" w:line="240" w:lineRule="auto"/>
        <w:ind w:left="0" w:firstLine="0"/>
        <w:rPr>
          <w:sz w:val="22"/>
          <w:szCs w:val="22"/>
        </w:rPr>
      </w:pPr>
      <w:r w:rsidRPr="00FD7A6F">
        <w:rPr>
          <w:b/>
          <w:bCs/>
          <w:sz w:val="22"/>
          <w:szCs w:val="22"/>
        </w:rPr>
        <w:t xml:space="preserve">2. </w:t>
      </w:r>
      <w:r w:rsidRPr="00FD7A6F">
        <w:rPr>
          <w:sz w:val="22"/>
          <w:szCs w:val="22"/>
        </w:rPr>
        <w:t xml:space="preserve">Na nota fiscal deverá constar obrigatoriamente o nº do processo licitatório que originou a aquisição e a assinatura do responsável pelo recebimento. </w:t>
      </w:r>
    </w:p>
    <w:p w14:paraId="4966E1D3"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p>
    <w:p w14:paraId="0AF229F5" w14:textId="77777777" w:rsidR="00324BEA" w:rsidRPr="00FD7A6F" w:rsidRDefault="00324BEA" w:rsidP="005E1CAE">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VI - DA CONTRATAÇÃO</w:t>
      </w:r>
    </w:p>
    <w:p w14:paraId="0740485E"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w:t>
      </w:r>
      <w:r w:rsidR="00E47F85">
        <w:rPr>
          <w:rFonts w:ascii="Arial" w:hAnsi="Arial" w:cs="Arial"/>
          <w:color w:val="000000"/>
          <w:sz w:val="22"/>
          <w:szCs w:val="22"/>
        </w:rPr>
        <w:t>Contrato</w:t>
      </w:r>
      <w:r w:rsidRPr="00FD7A6F">
        <w:rPr>
          <w:rFonts w:ascii="Arial" w:hAnsi="Arial" w:cs="Arial"/>
          <w:color w:val="000000"/>
          <w:sz w:val="22"/>
          <w:szCs w:val="22"/>
        </w:rPr>
        <w:t>, assegurando-se ao beneficiário do registro preferência em igualdade de condições.</w:t>
      </w:r>
    </w:p>
    <w:p w14:paraId="4824DFA4"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w:t>
      </w:r>
      <w:proofErr w:type="gramStart"/>
      <w:r w:rsidRPr="00FD7A6F">
        <w:rPr>
          <w:rFonts w:ascii="Arial" w:hAnsi="Arial" w:cs="Arial"/>
          <w:color w:val="000000"/>
          <w:sz w:val="22"/>
          <w:szCs w:val="22"/>
        </w:rPr>
        <w:t xml:space="preserve">Lei </w:t>
      </w:r>
      <w:r w:rsidR="007B26A8" w:rsidRPr="00FD7A6F">
        <w:rPr>
          <w:rFonts w:ascii="Arial" w:hAnsi="Arial" w:cs="Arial"/>
          <w:color w:val="000000"/>
          <w:sz w:val="22"/>
          <w:szCs w:val="22"/>
        </w:rPr>
        <w:t xml:space="preserve"> nº</w:t>
      </w:r>
      <w:proofErr w:type="gramEnd"/>
      <w:r w:rsidR="007B26A8" w:rsidRPr="00FD7A6F">
        <w:rPr>
          <w:rFonts w:ascii="Arial" w:hAnsi="Arial" w:cs="Arial"/>
          <w:color w:val="000000"/>
          <w:sz w:val="22"/>
          <w:szCs w:val="22"/>
        </w:rPr>
        <w:t xml:space="preserve"> </w:t>
      </w:r>
      <w:r w:rsidRPr="00FD7A6F">
        <w:rPr>
          <w:rFonts w:ascii="Arial" w:hAnsi="Arial" w:cs="Arial"/>
          <w:color w:val="000000"/>
          <w:sz w:val="22"/>
          <w:szCs w:val="22"/>
        </w:rPr>
        <w:t>8.666/93.</w:t>
      </w:r>
    </w:p>
    <w:p w14:paraId="49A477D6"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45961DBD"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w:t>
      </w:r>
      <w:r w:rsidR="0053623B" w:rsidRPr="00FD7A6F">
        <w:rPr>
          <w:rFonts w:ascii="Arial" w:hAnsi="Arial" w:cs="Arial"/>
          <w:color w:val="000000"/>
          <w:sz w:val="22"/>
          <w:szCs w:val="22"/>
        </w:rPr>
        <w:t>o</w:t>
      </w:r>
      <w:r w:rsidRPr="00FD7A6F">
        <w:rPr>
          <w:rFonts w:ascii="Arial" w:hAnsi="Arial" w:cs="Arial"/>
          <w:color w:val="000000"/>
          <w:sz w:val="22"/>
          <w:szCs w:val="22"/>
        </w:rPr>
        <w:t xml:space="preserve"> D</w:t>
      </w:r>
      <w:r w:rsidR="0053623B" w:rsidRPr="00FD7A6F">
        <w:rPr>
          <w:rFonts w:ascii="Arial" w:hAnsi="Arial" w:cs="Arial"/>
          <w:color w:val="000000"/>
          <w:sz w:val="22"/>
          <w:szCs w:val="22"/>
        </w:rPr>
        <w:t>epartamento</w:t>
      </w:r>
      <w:r w:rsidRPr="00FD7A6F">
        <w:rPr>
          <w:rFonts w:ascii="Arial" w:hAnsi="Arial" w:cs="Arial"/>
          <w:color w:val="000000"/>
          <w:sz w:val="22"/>
          <w:szCs w:val="22"/>
        </w:rPr>
        <w:t xml:space="preserve"> de Compras do MUNICÍPIO até para outros órgãos da Administração Pública Municipal.</w:t>
      </w:r>
    </w:p>
    <w:p w14:paraId="2AFFC310"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w:t>
      </w:r>
      <w:r w:rsidR="00E47F85">
        <w:rPr>
          <w:rFonts w:ascii="Arial" w:hAnsi="Arial" w:cs="Arial"/>
          <w:color w:val="000000"/>
          <w:sz w:val="22"/>
          <w:szCs w:val="22"/>
        </w:rPr>
        <w:t>Contrato</w:t>
      </w:r>
      <w:r w:rsidRPr="00FD7A6F">
        <w:rPr>
          <w:rFonts w:ascii="Arial" w:hAnsi="Arial" w:cs="Arial"/>
          <w:color w:val="000000"/>
          <w:sz w:val="22"/>
          <w:szCs w:val="22"/>
        </w:rPr>
        <w:t xml:space="preserve"> deverão atender o MUNICÍPIO constante na Nota de Empenho, independentemente do valor, sob pena de penalização. </w:t>
      </w:r>
    </w:p>
    <w:p w14:paraId="30EB09C4"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w:t>
      </w:r>
      <w:r w:rsidR="00E47F85">
        <w:rPr>
          <w:rFonts w:ascii="Arial" w:hAnsi="Arial" w:cs="Arial"/>
          <w:color w:val="000000"/>
          <w:sz w:val="22"/>
          <w:szCs w:val="22"/>
        </w:rPr>
        <w:t>Contrato</w:t>
      </w:r>
      <w:r w:rsidRPr="00FD7A6F">
        <w:rPr>
          <w:rFonts w:ascii="Arial" w:hAnsi="Arial" w:cs="Arial"/>
          <w:color w:val="000000"/>
          <w:sz w:val="22"/>
          <w:szCs w:val="22"/>
        </w:rPr>
        <w:t>.</w:t>
      </w:r>
    </w:p>
    <w:p w14:paraId="43E26C95" w14:textId="77777777" w:rsidR="00324BEA" w:rsidRPr="00FD7A6F" w:rsidRDefault="00324BEA" w:rsidP="005E1CAE">
      <w:pPr>
        <w:pStyle w:val="Padro"/>
        <w:numPr>
          <w:ilvl w:val="0"/>
          <w:numId w:val="2"/>
        </w:numPr>
        <w:spacing w:after="0" w:line="240" w:lineRule="auto"/>
        <w:ind w:left="0" w:firstLine="0"/>
        <w:jc w:val="both"/>
        <w:rPr>
          <w:rFonts w:ascii="Arial" w:hAnsi="Arial" w:cs="Arial"/>
          <w:b/>
          <w:color w:val="000000"/>
          <w:sz w:val="22"/>
          <w:szCs w:val="22"/>
        </w:rPr>
      </w:pPr>
    </w:p>
    <w:p w14:paraId="606C7BCD" w14:textId="77777777" w:rsidR="00324BEA" w:rsidRPr="00FD7A6F" w:rsidRDefault="00324BEA" w:rsidP="005E1CAE">
      <w:pPr>
        <w:pStyle w:val="Padro"/>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 - DA ENTREGA</w:t>
      </w:r>
    </w:p>
    <w:p w14:paraId="3CD641FD" w14:textId="77777777" w:rsidR="00324BEA" w:rsidRPr="00FD7A6F" w:rsidRDefault="00324BEA" w:rsidP="005E1CAE">
      <w:pPr>
        <w:pStyle w:val="Padro"/>
        <w:spacing w:after="0" w:line="240" w:lineRule="auto"/>
        <w:jc w:val="both"/>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14:paraId="02AE4A93" w14:textId="77777777" w:rsidR="00324BEA" w:rsidRPr="00FD7A6F" w:rsidRDefault="00324BEA" w:rsidP="005E1CAE">
      <w:pPr>
        <w:pStyle w:val="Standard"/>
        <w:jc w:val="both"/>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w:t>
      </w:r>
      <w:r w:rsidR="0053623B" w:rsidRPr="00FD7A6F">
        <w:rPr>
          <w:rFonts w:ascii="Arial" w:hAnsi="Arial" w:cs="Arial"/>
          <w:sz w:val="22"/>
          <w:szCs w:val="22"/>
          <w:lang w:val="pt-BR"/>
        </w:rPr>
        <w:t>a máxima de 15 (quinze)</w:t>
      </w:r>
      <w:r w:rsidR="002D611E">
        <w:rPr>
          <w:rFonts w:ascii="Arial" w:hAnsi="Arial" w:cs="Arial"/>
          <w:sz w:val="22"/>
          <w:szCs w:val="22"/>
          <w:lang w:val="pt-BR"/>
        </w:rPr>
        <w:t>dias</w:t>
      </w:r>
      <w:r w:rsidRPr="00FD7A6F">
        <w:rPr>
          <w:rFonts w:ascii="Arial" w:hAnsi="Arial" w:cs="Arial"/>
          <w:sz w:val="22"/>
          <w:szCs w:val="22"/>
          <w:lang w:val="pt-BR"/>
        </w:rPr>
        <w:t>, juntamente com a Nota Fiscal para conferência.</w:t>
      </w:r>
    </w:p>
    <w:p w14:paraId="736F9DB3" w14:textId="77777777" w:rsidR="00324BEA" w:rsidRPr="00FD7A6F" w:rsidRDefault="00324BEA" w:rsidP="005E1CAE">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w:t>
      </w:r>
      <w:r w:rsidR="0053623B" w:rsidRPr="00FD7A6F">
        <w:rPr>
          <w:sz w:val="22"/>
          <w:szCs w:val="22"/>
          <w:lang w:val="pt-BR"/>
        </w:rPr>
        <w:t>m</w:t>
      </w:r>
      <w:r w:rsidRPr="00FD7A6F">
        <w:rPr>
          <w:sz w:val="22"/>
          <w:szCs w:val="22"/>
          <w:lang w:val="pt-BR"/>
        </w:rPr>
        <w:t xml:space="preserve"> ao exigido pelo Edital, consoante subitem anterior, o FORNECEDOR deverá providenciar, no prazo máximo de até 72 (setenta e duas) horas, a sua substituição visando ao atendimento das especificações, sem prejuízo da incidência das sanções previstas no Edital, Lei </w:t>
      </w:r>
      <w:r w:rsidR="0053623B" w:rsidRPr="00FD7A6F">
        <w:rPr>
          <w:sz w:val="22"/>
          <w:szCs w:val="22"/>
          <w:lang w:val="pt-BR"/>
        </w:rPr>
        <w:t xml:space="preserve">nº </w:t>
      </w:r>
      <w:r w:rsidRPr="00FD7A6F">
        <w:rPr>
          <w:sz w:val="22"/>
          <w:szCs w:val="22"/>
          <w:lang w:val="pt-BR"/>
        </w:rPr>
        <w:t xml:space="preserve">8.666/93 e a alterações subsequentes, Lei </w:t>
      </w:r>
      <w:r w:rsidR="0053623B" w:rsidRPr="00FD7A6F">
        <w:rPr>
          <w:sz w:val="22"/>
          <w:szCs w:val="22"/>
          <w:lang w:val="pt-BR"/>
        </w:rPr>
        <w:t xml:space="preserve">nº </w:t>
      </w:r>
      <w:r w:rsidRPr="00FD7A6F">
        <w:rPr>
          <w:sz w:val="22"/>
          <w:szCs w:val="22"/>
          <w:lang w:val="pt-BR"/>
        </w:rPr>
        <w:t>10.520/02,</w:t>
      </w:r>
      <w:r w:rsidR="0053623B" w:rsidRPr="00FD7A6F">
        <w:rPr>
          <w:sz w:val="22"/>
          <w:szCs w:val="22"/>
          <w:lang w:val="pt-BR"/>
        </w:rPr>
        <w:t xml:space="preserve"> e alterações posteriores,</w:t>
      </w:r>
      <w:r w:rsidRPr="00FD7A6F">
        <w:rPr>
          <w:sz w:val="22"/>
          <w:szCs w:val="22"/>
          <w:lang w:val="pt-BR"/>
        </w:rPr>
        <w:t xml:space="preserve"> Decreto Municipal nº </w:t>
      </w:r>
      <w:r w:rsidR="0053623B" w:rsidRPr="00FD7A6F">
        <w:rPr>
          <w:sz w:val="22"/>
          <w:szCs w:val="22"/>
          <w:lang w:val="pt-BR"/>
        </w:rPr>
        <w:t>016/2017</w:t>
      </w:r>
      <w:r w:rsidRPr="00FD7A6F">
        <w:rPr>
          <w:sz w:val="22"/>
          <w:szCs w:val="22"/>
          <w:lang w:val="pt-BR"/>
        </w:rPr>
        <w:t xml:space="preserve"> e demais legislações aplicáveis.</w:t>
      </w:r>
    </w:p>
    <w:p w14:paraId="1C01D3FE"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p>
    <w:p w14:paraId="0D2E7A56"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VIII - DAS SANÇÕES ADMINISTRATIVAS</w:t>
      </w:r>
    </w:p>
    <w:p w14:paraId="4B17FE86"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w:t>
      </w:r>
      <w:r w:rsidR="00E47F85">
        <w:rPr>
          <w:rFonts w:ascii="Arial" w:hAnsi="Arial" w:cs="Arial"/>
          <w:color w:val="000000"/>
          <w:sz w:val="22"/>
          <w:szCs w:val="22"/>
        </w:rPr>
        <w:t>Contrato</w:t>
      </w:r>
      <w:r w:rsidRPr="00FD7A6F">
        <w:rPr>
          <w:rFonts w:ascii="Arial" w:hAnsi="Arial" w:cs="Arial"/>
          <w:color w:val="000000"/>
          <w:sz w:val="22"/>
          <w:szCs w:val="22"/>
        </w:rPr>
        <w:t xml:space="preserve">, ensejará a aplicação das penalidades enunciadas no art. 87 da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com as alterações nela introduzidas pela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8.883/94 e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10.520/02, a critério da Administração.</w:t>
      </w:r>
    </w:p>
    <w:p w14:paraId="728C26E1"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Pela inexecução total ou parcial de cada ajuste (representado por Nota de Empenho), a </w:t>
      </w:r>
      <w:r w:rsidRPr="00FD7A6F">
        <w:rPr>
          <w:rFonts w:ascii="Arial" w:hAnsi="Arial" w:cs="Arial"/>
          <w:color w:val="000000"/>
          <w:sz w:val="22"/>
          <w:szCs w:val="22"/>
        </w:rPr>
        <w:lastRenderedPageBreak/>
        <w:t>Administração poderá aplicar, às detentoras da Ata, as seguintes penalidades, sem prejuízo das demais sanções legalmente estabelecidas:</w:t>
      </w:r>
    </w:p>
    <w:p w14:paraId="05BC7B88" w14:textId="77777777" w:rsidR="00324BEA" w:rsidRPr="00FD7A6F" w:rsidRDefault="00324BEA" w:rsidP="005E1CAE">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2ADBB233" w14:textId="77777777" w:rsidR="00324BEA" w:rsidRPr="00FD7A6F" w:rsidRDefault="00324BEA" w:rsidP="005E1CAE">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4950254B" w14:textId="77777777" w:rsidR="00324BEA" w:rsidRPr="00FD7A6F" w:rsidRDefault="00324BEA" w:rsidP="005E1CAE">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Transcorridos 30 (trinta) dias do prazo de entrega estabelecido na Nota de Empenho, será considerado rescindido o Contrato, cancelado o </w:t>
      </w:r>
      <w:r w:rsidR="00E47F85">
        <w:rPr>
          <w:rFonts w:ascii="Arial" w:hAnsi="Arial" w:cs="Arial"/>
          <w:color w:val="000000"/>
          <w:sz w:val="22"/>
          <w:szCs w:val="22"/>
        </w:rPr>
        <w:t>Contrato</w:t>
      </w:r>
      <w:r w:rsidRPr="00FD7A6F">
        <w:rPr>
          <w:rFonts w:ascii="Arial" w:hAnsi="Arial" w:cs="Arial"/>
          <w:color w:val="000000"/>
          <w:sz w:val="22"/>
          <w:szCs w:val="22"/>
        </w:rPr>
        <w:t xml:space="preserve"> e aplicado a multa de 15% (quinze por cento) por inexecução total, calculada sobre o valor da contratação;</w:t>
      </w:r>
    </w:p>
    <w:p w14:paraId="22B39520"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5E6CAF29"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color w:val="000000"/>
          <w:sz w:val="22"/>
          <w:szCs w:val="22"/>
        </w:rPr>
        <w:t xml:space="preserve"> As penalidades pecuniárias serão aplicadas sem prejuízo das demais sanções, administrativas e/ou penais, previstas na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 com as alterações nela introduzidas pela Lei Federal</w:t>
      </w:r>
      <w:r w:rsidR="00FB2B8D" w:rsidRPr="00FD7A6F">
        <w:rPr>
          <w:rFonts w:ascii="Arial" w:hAnsi="Arial" w:cs="Arial"/>
          <w:color w:val="000000"/>
          <w:sz w:val="22"/>
          <w:szCs w:val="22"/>
        </w:rPr>
        <w:t xml:space="preserve"> </w:t>
      </w:r>
      <w:proofErr w:type="gramStart"/>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 8.883</w:t>
      </w:r>
      <w:proofErr w:type="gramEnd"/>
      <w:r w:rsidRPr="00FD7A6F">
        <w:rPr>
          <w:rFonts w:ascii="Arial" w:hAnsi="Arial" w:cs="Arial"/>
          <w:color w:val="000000"/>
          <w:sz w:val="22"/>
          <w:szCs w:val="22"/>
        </w:rPr>
        <w:t>/94</w:t>
      </w:r>
    </w:p>
    <w:p w14:paraId="0A889D20"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87, da Lei</w:t>
      </w:r>
      <w:r w:rsidR="00FB2B8D"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conforme segue:</w:t>
      </w:r>
    </w:p>
    <w:p w14:paraId="36009750" w14:textId="77777777" w:rsidR="00324BEA" w:rsidRPr="00FD7A6F" w:rsidRDefault="00324BEA" w:rsidP="005E1CAE">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um(</w:t>
      </w:r>
      <w:proofErr w:type="gramEnd"/>
      <w:r w:rsidRPr="00FD7A6F">
        <w:rPr>
          <w:rFonts w:ascii="Arial" w:hAnsi="Arial" w:cs="Arial"/>
          <w:color w:val="000000"/>
          <w:sz w:val="22"/>
          <w:szCs w:val="22"/>
        </w:rPr>
        <w:t>1) ano no caso de inexecução parcial do contrato;</w:t>
      </w:r>
    </w:p>
    <w:p w14:paraId="4FB9A4DD" w14:textId="77777777" w:rsidR="00324BEA" w:rsidRPr="00FD7A6F" w:rsidRDefault="00324BEA" w:rsidP="005E1CAE">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dois(</w:t>
      </w:r>
      <w:proofErr w:type="gramEnd"/>
      <w:r w:rsidRPr="00FD7A6F">
        <w:rPr>
          <w:rFonts w:ascii="Arial" w:hAnsi="Arial" w:cs="Arial"/>
          <w:color w:val="000000"/>
          <w:sz w:val="22"/>
          <w:szCs w:val="22"/>
        </w:rPr>
        <w:t>2) anos no caso de inexecução total do contrato;</w:t>
      </w:r>
    </w:p>
    <w:p w14:paraId="1FF69318" w14:textId="77777777" w:rsidR="00324BEA" w:rsidRPr="00FD7A6F" w:rsidRDefault="00324BEA" w:rsidP="005E1CAE">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5175CD45"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p>
    <w:p w14:paraId="2F50A9D5"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IX - DA RESCISÃO CONTRATUAL</w:t>
      </w:r>
    </w:p>
    <w:p w14:paraId="44901B15"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676BD223"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e no Código de Defesa do Consumidor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8078/90).</w:t>
      </w:r>
    </w:p>
    <w:p w14:paraId="2E697CEE" w14:textId="77777777" w:rsidR="00324BEA" w:rsidRPr="00FD7A6F" w:rsidRDefault="00324BEA" w:rsidP="005E1CAE">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1FEA85BD" w14:textId="77777777" w:rsidR="00324BEA" w:rsidRPr="00FD7A6F" w:rsidRDefault="00324BEA" w:rsidP="005E1CAE">
      <w:pPr>
        <w:pStyle w:val="Padro"/>
        <w:numPr>
          <w:ilvl w:val="0"/>
          <w:numId w:val="2"/>
        </w:numPr>
        <w:spacing w:after="0" w:line="240" w:lineRule="auto"/>
        <w:jc w:val="both"/>
        <w:rPr>
          <w:rFonts w:ascii="Arial" w:hAnsi="Arial" w:cs="Arial"/>
          <w:color w:val="000000"/>
          <w:sz w:val="22"/>
          <w:szCs w:val="22"/>
        </w:rPr>
      </w:pPr>
    </w:p>
    <w:p w14:paraId="03195DE2" w14:textId="77777777" w:rsidR="00324BEA" w:rsidRPr="00FD7A6F" w:rsidRDefault="00324BEA" w:rsidP="005E1CAE">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 xml:space="preserve">CLÁUSULA X - DO CANCELAMENTO DO </w:t>
      </w:r>
      <w:r w:rsidR="00E47F85">
        <w:rPr>
          <w:rFonts w:ascii="Arial" w:hAnsi="Arial" w:cs="Arial"/>
          <w:b/>
          <w:color w:val="000000"/>
          <w:sz w:val="22"/>
          <w:szCs w:val="22"/>
        </w:rPr>
        <w:t>CONTRATO</w:t>
      </w:r>
    </w:p>
    <w:p w14:paraId="7F335FB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w:t>
      </w:r>
      <w:r w:rsidR="00E47F85">
        <w:rPr>
          <w:rFonts w:ascii="Arial" w:hAnsi="Arial" w:cs="Arial"/>
          <w:color w:val="000000"/>
          <w:sz w:val="22"/>
          <w:szCs w:val="22"/>
        </w:rPr>
        <w:t>Contrato</w:t>
      </w:r>
      <w:r w:rsidRPr="00FD7A6F">
        <w:rPr>
          <w:rFonts w:ascii="Arial" w:hAnsi="Arial" w:cs="Arial"/>
          <w:color w:val="000000"/>
          <w:sz w:val="22"/>
          <w:szCs w:val="22"/>
        </w:rPr>
        <w:t xml:space="preserve"> do fornecedor poderá ser cancelado, nos seguintes casos: </w:t>
      </w:r>
    </w:p>
    <w:p w14:paraId="70ED0883"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Pela Administração no prazo de 5 (cinco) dias úteis a contar do recebimento da notificação: quando o fornecedor deixar de firmar a Ata decorrente do </w:t>
      </w:r>
      <w:r w:rsidR="00E47F85">
        <w:rPr>
          <w:rFonts w:ascii="Arial" w:hAnsi="Arial" w:cs="Arial"/>
          <w:color w:val="000000"/>
          <w:sz w:val="22"/>
          <w:szCs w:val="22"/>
        </w:rPr>
        <w:t>Contrato</w:t>
      </w:r>
      <w:r w:rsidRPr="00FD7A6F">
        <w:rPr>
          <w:rFonts w:ascii="Arial" w:hAnsi="Arial" w:cs="Arial"/>
          <w:color w:val="000000"/>
          <w:sz w:val="22"/>
          <w:szCs w:val="22"/>
        </w:rPr>
        <w:t xml:space="preserve">,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w:t>
      </w:r>
      <w:r w:rsidR="00E47F85">
        <w:rPr>
          <w:rFonts w:ascii="Arial" w:hAnsi="Arial" w:cs="Arial"/>
          <w:color w:val="000000"/>
          <w:sz w:val="22"/>
          <w:szCs w:val="22"/>
        </w:rPr>
        <w:t>Contrato</w:t>
      </w:r>
      <w:r w:rsidRPr="00FD7A6F">
        <w:rPr>
          <w:rFonts w:ascii="Arial" w:hAnsi="Arial" w:cs="Arial"/>
          <w:color w:val="000000"/>
          <w:sz w:val="22"/>
          <w:szCs w:val="22"/>
        </w:rPr>
        <w:t xml:space="preserve"> por um dos motivos constantes no artigo 78, da Lei</w:t>
      </w:r>
      <w:r w:rsidR="00A87050"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e alterações posteriores, assegurado o contraditório e a ampla defesa</w:t>
      </w:r>
    </w:p>
    <w:p w14:paraId="506C9089"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lastRenderedPageBreak/>
        <w:t>Pelos fornecedores, mediante solicitação por escrito acompanhada de comprovação na ocorrência de caso fortuito ou de força maior, no prazo de 5 (cinco) dias úteis após o recebimento da notificação para fornecimento.</w:t>
      </w:r>
    </w:p>
    <w:p w14:paraId="6FF1B6D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A solicitação do cancelamento do preço registrado deverá ser formulada por escrito </w:t>
      </w:r>
      <w:r w:rsidR="00A87050" w:rsidRPr="00FD7A6F">
        <w:rPr>
          <w:rFonts w:ascii="Arial" w:hAnsi="Arial" w:cs="Arial"/>
          <w:color w:val="000000"/>
          <w:sz w:val="22"/>
          <w:szCs w:val="22"/>
        </w:rPr>
        <w:t xml:space="preserve">ao Departamento de Compras e Licitações, </w:t>
      </w:r>
      <w:r w:rsidRPr="00FD7A6F">
        <w:rPr>
          <w:rFonts w:ascii="Arial" w:hAnsi="Arial" w:cs="Arial"/>
          <w:color w:val="000000"/>
          <w:sz w:val="22"/>
          <w:szCs w:val="22"/>
        </w:rPr>
        <w:t>facultado à Administração a aplicação das sanções previstas neste Edital, caso não aceitas as razões do pedido.</w:t>
      </w:r>
    </w:p>
    <w:p w14:paraId="2700B64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 xml:space="preserve">A solicitação do cancelamento do registro do(s) preço(s) não o desobriga do fornecimento dos produtos até a decisão final do órgão gerenciador do Sistema de </w:t>
      </w:r>
      <w:r w:rsidR="00E47F85">
        <w:rPr>
          <w:rFonts w:ascii="Arial" w:hAnsi="Arial" w:cs="Arial"/>
          <w:color w:val="000000"/>
          <w:sz w:val="22"/>
          <w:szCs w:val="22"/>
        </w:rPr>
        <w:t>Contrato</w:t>
      </w:r>
      <w:r w:rsidRPr="00FD7A6F">
        <w:rPr>
          <w:rFonts w:ascii="Arial" w:hAnsi="Arial" w:cs="Arial"/>
          <w:color w:val="000000"/>
          <w:sz w:val="22"/>
          <w:szCs w:val="22"/>
        </w:rPr>
        <w:t>, a qual deverá ser prolatada em 30 (trinta) dias.</w:t>
      </w:r>
    </w:p>
    <w:p w14:paraId="615E20B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14:paraId="731981D6"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w:t>
      </w:r>
      <w:r w:rsidR="00E47F85">
        <w:rPr>
          <w:rFonts w:ascii="Arial" w:hAnsi="Arial" w:cs="Arial"/>
          <w:color w:val="000000"/>
          <w:sz w:val="22"/>
          <w:szCs w:val="22"/>
        </w:rPr>
        <w:t>Contrato</w:t>
      </w:r>
      <w:r w:rsidRPr="00FD7A6F">
        <w:rPr>
          <w:rFonts w:ascii="Arial" w:hAnsi="Arial" w:cs="Arial"/>
          <w:color w:val="000000"/>
          <w:sz w:val="22"/>
          <w:szCs w:val="22"/>
        </w:rPr>
        <w:t xml:space="preserve"> será cancelado.</w:t>
      </w:r>
    </w:p>
    <w:p w14:paraId="3496F6E3"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bens constantes do </w:t>
      </w:r>
      <w:r w:rsidR="00E47F85">
        <w:rPr>
          <w:rFonts w:ascii="Arial" w:hAnsi="Arial" w:cs="Arial"/>
          <w:color w:val="000000"/>
          <w:sz w:val="22"/>
          <w:szCs w:val="22"/>
        </w:rPr>
        <w:t>Contrato</w:t>
      </w:r>
      <w:r w:rsidRPr="00FD7A6F">
        <w:rPr>
          <w:rFonts w:ascii="Arial" w:hAnsi="Arial" w:cs="Arial"/>
          <w:color w:val="000000"/>
          <w:sz w:val="22"/>
          <w:szCs w:val="22"/>
        </w:rPr>
        <w:t>.</w:t>
      </w:r>
    </w:p>
    <w:p w14:paraId="1E8A3DF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38778B2A" w14:textId="77777777" w:rsidR="00324BEA" w:rsidRDefault="00324BEA" w:rsidP="00FD7A6F">
      <w:pPr>
        <w:pStyle w:val="Padro"/>
        <w:numPr>
          <w:ilvl w:val="0"/>
          <w:numId w:val="2"/>
        </w:numPr>
        <w:spacing w:after="0" w:line="240" w:lineRule="auto"/>
        <w:ind w:left="0" w:firstLine="0"/>
        <w:jc w:val="both"/>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14:paraId="5D2295B6" w14:textId="77777777" w:rsidR="00945857" w:rsidRPr="00FD7A6F" w:rsidRDefault="00945857" w:rsidP="00945857">
      <w:pPr>
        <w:pStyle w:val="Padro"/>
        <w:spacing w:after="0" w:line="240" w:lineRule="auto"/>
        <w:jc w:val="both"/>
        <w:rPr>
          <w:rFonts w:ascii="Arial" w:hAnsi="Arial" w:cs="Arial"/>
          <w:b/>
          <w:bCs/>
          <w:color w:val="000000"/>
          <w:sz w:val="22"/>
          <w:szCs w:val="22"/>
        </w:rPr>
      </w:pPr>
    </w:p>
    <w:p w14:paraId="12D63D96" w14:textId="77777777" w:rsidR="00324BEA" w:rsidRPr="00FD7A6F" w:rsidRDefault="00324BEA" w:rsidP="00FD7A6F">
      <w:pPr>
        <w:pStyle w:val="Padro"/>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1. Servirão de cobertura às contratações oriundas da Ata de </w:t>
      </w:r>
      <w:r w:rsidR="00E47F85">
        <w:rPr>
          <w:rFonts w:ascii="Arial" w:hAnsi="Arial" w:cs="Arial"/>
          <w:color w:val="000000"/>
          <w:sz w:val="22"/>
          <w:szCs w:val="22"/>
        </w:rPr>
        <w:t>Contrato</w:t>
      </w:r>
      <w:r w:rsidRPr="00FD7A6F">
        <w:rPr>
          <w:rFonts w:ascii="Arial" w:hAnsi="Arial" w:cs="Arial"/>
          <w:color w:val="000000"/>
          <w:sz w:val="22"/>
          <w:szCs w:val="22"/>
        </w:rPr>
        <w:t xml:space="preserve"> os recursos orçamentários das Secretarias</w:t>
      </w:r>
      <w:r w:rsidR="00A87050" w:rsidRPr="00FD7A6F">
        <w:rPr>
          <w:rFonts w:ascii="Arial" w:hAnsi="Arial" w:cs="Arial"/>
          <w:color w:val="000000"/>
          <w:sz w:val="22"/>
          <w:szCs w:val="22"/>
        </w:rPr>
        <w:t xml:space="preserve"> Municipais</w:t>
      </w:r>
      <w:r w:rsidRPr="00FD7A6F">
        <w:rPr>
          <w:rFonts w:ascii="Arial" w:hAnsi="Arial" w:cs="Arial"/>
          <w:color w:val="000000"/>
          <w:sz w:val="22"/>
          <w:szCs w:val="22"/>
        </w:rPr>
        <w:t xml:space="preserve">, </w:t>
      </w:r>
      <w:r w:rsidR="00A87050" w:rsidRPr="00FD7A6F">
        <w:rPr>
          <w:rFonts w:ascii="Arial" w:hAnsi="Arial" w:cs="Arial"/>
          <w:color w:val="000000"/>
          <w:sz w:val="22"/>
          <w:szCs w:val="22"/>
        </w:rPr>
        <w:t>do Fundo Municipal de Saúde, e do Fundo Municipal de Assistência Social</w:t>
      </w:r>
      <w:r w:rsidRPr="00FD7A6F">
        <w:rPr>
          <w:rFonts w:ascii="Arial" w:hAnsi="Arial" w:cs="Arial"/>
          <w:color w:val="000000"/>
          <w:sz w:val="22"/>
          <w:szCs w:val="22"/>
        </w:rPr>
        <w:t>;</w:t>
      </w:r>
    </w:p>
    <w:p w14:paraId="40056E7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w:t>
      </w:r>
      <w:r w:rsidR="00A87050" w:rsidRPr="00FD7A6F">
        <w:rPr>
          <w:rFonts w:ascii="Arial" w:hAnsi="Arial" w:cs="Arial"/>
          <w:color w:val="000000"/>
          <w:sz w:val="22"/>
          <w:szCs w:val="22"/>
        </w:rPr>
        <w:t>almon</w:t>
      </w:r>
      <w:r w:rsidRPr="00FD7A6F">
        <w:rPr>
          <w:rFonts w:ascii="Arial" w:hAnsi="Arial" w:cs="Arial"/>
          <w:color w:val="000000"/>
          <w:sz w:val="22"/>
          <w:szCs w:val="22"/>
        </w:rPr>
        <w:t xml:space="preserve"> a título de convênio, ajustes, doações e outros instrumentos equivalentes, recepcionados por dotações orçamentárias deste Município, podem servir de cobertura às despesas com contratações decorrentes do Sistema de </w:t>
      </w:r>
      <w:r w:rsidR="00E47F85">
        <w:rPr>
          <w:rFonts w:ascii="Arial" w:hAnsi="Arial" w:cs="Arial"/>
          <w:color w:val="000000"/>
          <w:sz w:val="22"/>
          <w:szCs w:val="22"/>
        </w:rPr>
        <w:t>Contrato</w:t>
      </w:r>
      <w:r w:rsidRPr="00FD7A6F">
        <w:rPr>
          <w:rFonts w:ascii="Arial" w:hAnsi="Arial" w:cs="Arial"/>
          <w:color w:val="000000"/>
          <w:sz w:val="22"/>
          <w:szCs w:val="22"/>
        </w:rPr>
        <w:t>.</w:t>
      </w:r>
    </w:p>
    <w:p w14:paraId="2B6CD12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08A0CF44" w14:textId="77777777" w:rsidR="00324BEA" w:rsidRPr="00FD7A6F" w:rsidRDefault="00324BEA" w:rsidP="00FD7A6F">
      <w:pPr>
        <w:pStyle w:val="Padro"/>
        <w:numPr>
          <w:ilvl w:val="0"/>
          <w:numId w:val="2"/>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14:paraId="1C3C0E1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w:t>
      </w:r>
      <w:r w:rsidR="00983C5C">
        <w:rPr>
          <w:rFonts w:ascii="Arial" w:hAnsi="Arial" w:cs="Arial"/>
          <w:color w:val="000000"/>
          <w:sz w:val="22"/>
          <w:szCs w:val="22"/>
        </w:rPr>
        <w:t>Calmon</w:t>
      </w:r>
      <w:r w:rsidRPr="00FD7A6F">
        <w:rPr>
          <w:rFonts w:ascii="Arial" w:hAnsi="Arial" w:cs="Arial"/>
          <w:color w:val="000000"/>
          <w:sz w:val="22"/>
          <w:szCs w:val="22"/>
        </w:rPr>
        <w:t xml:space="preserve">/SC, para dirimir eventuais dúvidas e/ou conflitos originados pelo presente Edital e pelo futuro contrato, (representado pela Ata de </w:t>
      </w:r>
      <w:r w:rsidR="00E47F85">
        <w:rPr>
          <w:rFonts w:ascii="Arial" w:hAnsi="Arial" w:cs="Arial"/>
          <w:color w:val="000000"/>
          <w:sz w:val="22"/>
          <w:szCs w:val="22"/>
        </w:rPr>
        <w:t>Contrato</w:t>
      </w:r>
      <w:r w:rsidRPr="00FD7A6F">
        <w:rPr>
          <w:rFonts w:ascii="Arial" w:hAnsi="Arial" w:cs="Arial"/>
          <w:color w:val="000000"/>
          <w:sz w:val="22"/>
          <w:szCs w:val="22"/>
        </w:rPr>
        <w:t xml:space="preserve"> e Nota de Empenho), com renúncia a quaisquer outros por mais privilegiados que possam ser.</w:t>
      </w:r>
    </w:p>
    <w:p w14:paraId="46F6410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7029A938"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XIII - DAS DISPOSIÇÕES FINAIS</w:t>
      </w:r>
    </w:p>
    <w:p w14:paraId="094DB6F8" w14:textId="7DA73F8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7002E9">
        <w:rPr>
          <w:rFonts w:ascii="Arial" w:hAnsi="Arial" w:cs="Arial"/>
          <w:color w:val="000000"/>
          <w:sz w:val="22"/>
          <w:szCs w:val="22"/>
        </w:rPr>
        <w:t>21/2021</w:t>
      </w:r>
      <w:r w:rsidRPr="00FD7A6F">
        <w:rPr>
          <w:rFonts w:ascii="Arial" w:hAnsi="Arial" w:cs="Arial"/>
          <w:color w:val="000000"/>
          <w:sz w:val="22"/>
          <w:szCs w:val="22"/>
        </w:rPr>
        <w:t xml:space="preserve"> para </w:t>
      </w:r>
      <w:r w:rsidR="00E47F85">
        <w:rPr>
          <w:rFonts w:ascii="Arial" w:hAnsi="Arial" w:cs="Arial"/>
          <w:color w:val="000000"/>
          <w:sz w:val="22"/>
          <w:szCs w:val="22"/>
        </w:rPr>
        <w:t>Contrato</w:t>
      </w:r>
      <w:r w:rsidRPr="00FD7A6F">
        <w:rPr>
          <w:rFonts w:ascii="Arial" w:hAnsi="Arial" w:cs="Arial"/>
          <w:color w:val="000000"/>
          <w:sz w:val="22"/>
          <w:szCs w:val="22"/>
        </w:rPr>
        <w:t>, a Ata de Lances do presente pregão e a proposta da empresa ................, classificada em 1º lugar, nos itens ........................ da licitação.</w:t>
      </w:r>
    </w:p>
    <w:p w14:paraId="0570F1A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w:t>
      </w:r>
      <w:r w:rsidR="00516ED7" w:rsidRPr="00FD7A6F">
        <w:rPr>
          <w:rFonts w:ascii="Arial" w:hAnsi="Arial" w:cs="Arial"/>
          <w:color w:val="000000"/>
          <w:sz w:val="22"/>
          <w:szCs w:val="22"/>
        </w:rPr>
        <w:t xml:space="preserve">nº </w:t>
      </w:r>
      <w:r w:rsidRPr="00FD7A6F">
        <w:rPr>
          <w:rFonts w:ascii="Arial" w:hAnsi="Arial" w:cs="Arial"/>
          <w:color w:val="000000"/>
          <w:sz w:val="22"/>
          <w:szCs w:val="22"/>
        </w:rPr>
        <w:t>8.666/93 e suas alterações posteriores. Subsidiariamente, aplicar-se-ão os princípios gerais do Direito.</w:t>
      </w:r>
    </w:p>
    <w:p w14:paraId="58F472C8"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p>
    <w:p w14:paraId="34E442F1"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r w:rsidRPr="00FD7A6F">
        <w:rPr>
          <w:rFonts w:ascii="Arial" w:hAnsi="Arial" w:cs="Arial"/>
          <w:color w:val="000000"/>
          <w:sz w:val="22"/>
          <w:szCs w:val="22"/>
        </w:rPr>
        <w:t>C</w:t>
      </w:r>
      <w:r w:rsidR="00516ED7" w:rsidRPr="00FD7A6F">
        <w:rPr>
          <w:rFonts w:ascii="Arial" w:hAnsi="Arial" w:cs="Arial"/>
          <w:color w:val="000000"/>
          <w:sz w:val="22"/>
          <w:szCs w:val="22"/>
        </w:rPr>
        <w:t>almon, SC</w:t>
      </w:r>
      <w:r w:rsidRPr="00FD7A6F">
        <w:rPr>
          <w:rFonts w:ascii="Arial" w:hAnsi="Arial" w:cs="Arial"/>
          <w:color w:val="000000"/>
          <w:sz w:val="22"/>
          <w:szCs w:val="22"/>
        </w:rPr>
        <w:t>, ...... de .......... de 20</w:t>
      </w:r>
      <w:r w:rsidR="002D611E">
        <w:rPr>
          <w:rFonts w:ascii="Arial" w:hAnsi="Arial" w:cs="Arial"/>
          <w:color w:val="000000"/>
          <w:sz w:val="22"/>
          <w:szCs w:val="22"/>
        </w:rPr>
        <w:t>20</w:t>
      </w:r>
      <w:r w:rsidRPr="00FD7A6F">
        <w:rPr>
          <w:rFonts w:ascii="Arial" w:hAnsi="Arial" w:cs="Arial"/>
          <w:color w:val="000000"/>
          <w:sz w:val="22"/>
          <w:szCs w:val="22"/>
        </w:rPr>
        <w:t>.</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324BEA" w:rsidRPr="00FD7A6F" w14:paraId="1A359385" w14:textId="77777777" w:rsidTr="00FD7432">
        <w:tc>
          <w:tcPr>
            <w:tcW w:w="4318" w:type="dxa"/>
            <w:tcBorders>
              <w:top w:val="nil"/>
              <w:left w:val="nil"/>
              <w:bottom w:val="nil"/>
              <w:right w:val="nil"/>
            </w:tcBorders>
            <w:shd w:val="clear" w:color="auto" w:fill="FFFFFF"/>
          </w:tcPr>
          <w:p w14:paraId="33E8DAB0"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071A6231" w14:textId="77777777" w:rsidR="00324BEA" w:rsidRPr="00FD7A6F" w:rsidRDefault="00324BEA" w:rsidP="00FD7A6F">
            <w:pPr>
              <w:numPr>
                <w:ilvl w:val="0"/>
                <w:numId w:val="2"/>
              </w:numPr>
              <w:suppressAutoHyphens/>
              <w:overflowPunct w:val="0"/>
              <w:snapToGrid w:val="0"/>
              <w:spacing w:after="0" w:line="240" w:lineRule="auto"/>
              <w:jc w:val="center"/>
              <w:rPr>
                <w:rFonts w:ascii="Arial" w:hAnsi="Arial" w:cs="Arial"/>
                <w:b/>
              </w:rPr>
            </w:pPr>
          </w:p>
        </w:tc>
      </w:tr>
      <w:tr w:rsidR="00324BEA" w:rsidRPr="00FD7A6F" w14:paraId="1C3049E2" w14:textId="77777777" w:rsidTr="00FD7432">
        <w:tc>
          <w:tcPr>
            <w:tcW w:w="4318" w:type="dxa"/>
            <w:tcBorders>
              <w:top w:val="nil"/>
              <w:left w:val="nil"/>
              <w:bottom w:val="nil"/>
              <w:right w:val="nil"/>
            </w:tcBorders>
            <w:shd w:val="clear" w:color="auto" w:fill="FFFFFF"/>
          </w:tcPr>
          <w:p w14:paraId="1469251E"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r w:rsidRPr="00FD7A6F">
              <w:rPr>
                <w:rFonts w:ascii="Arial" w:hAnsi="Arial" w:cs="Arial"/>
                <w:b/>
                <w:bCs/>
              </w:rPr>
              <w:t xml:space="preserve">MUNICÍPIO DE </w:t>
            </w:r>
            <w:r w:rsidR="00516ED7" w:rsidRPr="00FD7A6F">
              <w:rPr>
                <w:rFonts w:ascii="Arial" w:hAnsi="Arial" w:cs="Arial"/>
                <w:b/>
                <w:bCs/>
              </w:rPr>
              <w:t>CALMON</w:t>
            </w:r>
          </w:p>
          <w:p w14:paraId="20C1B489" w14:textId="6A281A21" w:rsidR="000A6668" w:rsidRPr="00FD7A6F" w:rsidRDefault="002B1D48" w:rsidP="00AF5E6A">
            <w:pPr>
              <w:numPr>
                <w:ilvl w:val="0"/>
                <w:numId w:val="2"/>
              </w:numPr>
              <w:suppressAutoHyphens/>
              <w:overflowPunct w:val="0"/>
              <w:spacing w:after="0" w:line="240" w:lineRule="auto"/>
              <w:ind w:left="0" w:firstLine="0"/>
              <w:jc w:val="center"/>
              <w:rPr>
                <w:rFonts w:ascii="Arial" w:hAnsi="Arial" w:cs="Arial"/>
                <w:b/>
                <w:bCs/>
              </w:rPr>
            </w:pPr>
            <w:r>
              <w:rPr>
                <w:rFonts w:ascii="Arial" w:hAnsi="Arial" w:cs="Arial"/>
                <w:b/>
                <w:bCs/>
              </w:rPr>
              <w:t>HELIO MARCELO OLENKA</w:t>
            </w:r>
            <w:r w:rsidR="000A6668" w:rsidRPr="00FD7A6F">
              <w:rPr>
                <w:rFonts w:ascii="Arial" w:hAnsi="Arial" w:cs="Arial"/>
                <w:b/>
                <w:bCs/>
              </w:rPr>
              <w:t xml:space="preserve"> – PREFEITO MUNICIPAL</w:t>
            </w:r>
          </w:p>
          <w:p w14:paraId="4237ADEE" w14:textId="77777777" w:rsidR="000A6668" w:rsidRPr="00FD7A6F" w:rsidRDefault="000A6668" w:rsidP="00AF5E6A">
            <w:pPr>
              <w:numPr>
                <w:ilvl w:val="0"/>
                <w:numId w:val="2"/>
              </w:numPr>
              <w:suppressAutoHyphens/>
              <w:overflowPunct w:val="0"/>
              <w:spacing w:after="0"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14:paraId="6D186C35"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5CFC2AE8"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5106F7A6"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13576E54" w14:textId="77777777" w:rsidR="00324BEA" w:rsidRPr="00FD7A6F" w:rsidRDefault="00324BEA" w:rsidP="00AF5E6A">
            <w:pPr>
              <w:numPr>
                <w:ilvl w:val="0"/>
                <w:numId w:val="2"/>
              </w:numPr>
              <w:suppressAutoHyphens/>
              <w:overflowPunct w:val="0"/>
              <w:spacing w:after="0" w:line="240" w:lineRule="auto"/>
              <w:ind w:left="0" w:firstLine="0"/>
              <w:jc w:val="center"/>
              <w:rPr>
                <w:rFonts w:ascii="Arial" w:hAnsi="Arial" w:cs="Arial"/>
                <w:b/>
              </w:rPr>
            </w:pPr>
            <w:r w:rsidRPr="00FD7A6F">
              <w:rPr>
                <w:rFonts w:ascii="Arial" w:hAnsi="Arial" w:cs="Arial"/>
                <w:b/>
              </w:rPr>
              <w:t>FORNECEDOR</w:t>
            </w:r>
          </w:p>
        </w:tc>
      </w:tr>
    </w:tbl>
    <w:p w14:paraId="038F33E1"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27C5EADF"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6ED04653"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4726CBC6" w14:textId="77777777" w:rsidR="00324BEA" w:rsidRPr="00945857" w:rsidRDefault="00324BEA" w:rsidP="00945857">
      <w:pPr>
        <w:numPr>
          <w:ilvl w:val="0"/>
          <w:numId w:val="2"/>
        </w:numPr>
        <w:suppressAutoHyphens/>
        <w:overflowPunct w:val="0"/>
        <w:spacing w:after="0"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pela</w:t>
      </w:r>
      <w:r w:rsidR="00945857">
        <w:rPr>
          <w:rFonts w:ascii="Arial" w:eastAsia="Arial Unicode MS" w:hAnsi="Arial" w:cs="Arial"/>
          <w:i/>
        </w:rPr>
        <w:t xml:space="preserve"> </w:t>
      </w:r>
      <w:r w:rsidR="00516ED7" w:rsidRPr="00945857">
        <w:rPr>
          <w:rFonts w:ascii="Arial" w:eastAsia="Arial Unicode MS" w:hAnsi="Arial" w:cs="Arial"/>
          <w:i/>
        </w:rPr>
        <w:t xml:space="preserve">Assessoria Jurídica </w:t>
      </w:r>
      <w:r w:rsidRPr="00945857">
        <w:rPr>
          <w:rFonts w:ascii="Arial" w:eastAsia="Arial Unicode MS" w:hAnsi="Arial" w:cs="Arial"/>
          <w:i/>
        </w:rPr>
        <w:t>do Município</w:t>
      </w:r>
    </w:p>
    <w:p w14:paraId="36643AE1" w14:textId="77777777" w:rsidR="002D611E" w:rsidRDefault="002D611E" w:rsidP="002D611E">
      <w:pPr>
        <w:suppressAutoHyphens/>
        <w:overflowPunct w:val="0"/>
        <w:spacing w:after="0" w:line="240" w:lineRule="auto"/>
        <w:jc w:val="center"/>
        <w:rPr>
          <w:rFonts w:ascii="Arial" w:eastAsia="Arial Unicode MS" w:hAnsi="Arial" w:cs="Arial"/>
          <w:i/>
        </w:rPr>
      </w:pPr>
    </w:p>
    <w:p w14:paraId="3E339C4F" w14:textId="77777777" w:rsidR="002D611E" w:rsidRDefault="002D611E" w:rsidP="002D611E">
      <w:pPr>
        <w:suppressAutoHyphens/>
        <w:overflowPunct w:val="0"/>
        <w:spacing w:after="0" w:line="240" w:lineRule="auto"/>
        <w:jc w:val="center"/>
        <w:rPr>
          <w:rFonts w:ascii="Arial" w:eastAsia="Arial Unicode MS" w:hAnsi="Arial" w:cs="Arial"/>
          <w:i/>
        </w:rPr>
      </w:pPr>
    </w:p>
    <w:p w14:paraId="5D0062FB" w14:textId="77777777" w:rsidR="002D611E" w:rsidRDefault="002D611E" w:rsidP="002D611E">
      <w:pPr>
        <w:suppressAutoHyphens/>
        <w:overflowPunct w:val="0"/>
        <w:spacing w:after="0" w:line="240" w:lineRule="auto"/>
        <w:jc w:val="center"/>
        <w:rPr>
          <w:rFonts w:ascii="Arial" w:eastAsia="Arial Unicode MS" w:hAnsi="Arial" w:cs="Arial"/>
          <w:i/>
        </w:rPr>
      </w:pPr>
    </w:p>
    <w:p w14:paraId="72E220AE" w14:textId="77777777" w:rsidR="002D611E" w:rsidRDefault="002D611E" w:rsidP="002D611E">
      <w:pPr>
        <w:suppressAutoHyphens/>
        <w:overflowPunct w:val="0"/>
        <w:spacing w:after="0" w:line="240" w:lineRule="auto"/>
        <w:jc w:val="center"/>
        <w:rPr>
          <w:rFonts w:ascii="Arial" w:eastAsia="Arial Unicode MS" w:hAnsi="Arial" w:cs="Arial"/>
          <w:i/>
        </w:rPr>
      </w:pPr>
    </w:p>
    <w:p w14:paraId="680CA9D2" w14:textId="77777777" w:rsidR="002D611E" w:rsidRDefault="002D611E" w:rsidP="002D611E">
      <w:pPr>
        <w:suppressAutoHyphens/>
        <w:overflowPunct w:val="0"/>
        <w:spacing w:after="0" w:line="240" w:lineRule="auto"/>
        <w:jc w:val="center"/>
        <w:rPr>
          <w:rFonts w:ascii="Arial" w:eastAsia="Arial Unicode MS" w:hAnsi="Arial" w:cs="Arial"/>
          <w:i/>
        </w:rPr>
      </w:pPr>
    </w:p>
    <w:p w14:paraId="48DBCBCF" w14:textId="77777777" w:rsidR="002D611E" w:rsidRDefault="002D611E" w:rsidP="002D611E">
      <w:pPr>
        <w:suppressAutoHyphens/>
        <w:overflowPunct w:val="0"/>
        <w:spacing w:after="0" w:line="240" w:lineRule="auto"/>
        <w:jc w:val="center"/>
        <w:rPr>
          <w:rFonts w:ascii="Arial" w:eastAsia="Arial Unicode MS" w:hAnsi="Arial" w:cs="Arial"/>
          <w:i/>
        </w:rPr>
      </w:pPr>
    </w:p>
    <w:p w14:paraId="33269AF8" w14:textId="77777777" w:rsidR="002D611E" w:rsidRDefault="002D611E" w:rsidP="002D611E">
      <w:pPr>
        <w:suppressAutoHyphens/>
        <w:overflowPunct w:val="0"/>
        <w:spacing w:after="0" w:line="240" w:lineRule="auto"/>
        <w:jc w:val="center"/>
        <w:rPr>
          <w:rFonts w:ascii="Arial" w:eastAsia="Arial Unicode MS" w:hAnsi="Arial" w:cs="Arial"/>
          <w:i/>
        </w:rPr>
      </w:pPr>
    </w:p>
    <w:p w14:paraId="6B13DC9B" w14:textId="77777777" w:rsidR="002D611E" w:rsidRDefault="002D611E" w:rsidP="002D611E">
      <w:pPr>
        <w:suppressAutoHyphens/>
        <w:overflowPunct w:val="0"/>
        <w:spacing w:after="0" w:line="240" w:lineRule="auto"/>
        <w:jc w:val="center"/>
        <w:rPr>
          <w:rFonts w:ascii="Arial" w:eastAsia="Arial Unicode MS" w:hAnsi="Arial" w:cs="Arial"/>
          <w:i/>
        </w:rPr>
      </w:pPr>
    </w:p>
    <w:p w14:paraId="74030F35" w14:textId="77777777" w:rsidR="002D611E" w:rsidRDefault="002D611E" w:rsidP="002D611E">
      <w:pPr>
        <w:suppressAutoHyphens/>
        <w:overflowPunct w:val="0"/>
        <w:spacing w:after="0" w:line="240" w:lineRule="auto"/>
        <w:jc w:val="center"/>
        <w:rPr>
          <w:rFonts w:ascii="Arial" w:eastAsia="Arial Unicode MS" w:hAnsi="Arial" w:cs="Arial"/>
          <w:i/>
        </w:rPr>
      </w:pPr>
    </w:p>
    <w:p w14:paraId="346B497C" w14:textId="77777777" w:rsidR="002D611E" w:rsidRDefault="002D611E" w:rsidP="002D611E">
      <w:pPr>
        <w:suppressAutoHyphens/>
        <w:overflowPunct w:val="0"/>
        <w:spacing w:after="0" w:line="240" w:lineRule="auto"/>
        <w:jc w:val="center"/>
        <w:rPr>
          <w:rFonts w:ascii="Arial" w:eastAsia="Arial Unicode MS" w:hAnsi="Arial" w:cs="Arial"/>
          <w:i/>
        </w:rPr>
      </w:pPr>
    </w:p>
    <w:p w14:paraId="12EEDCD0" w14:textId="77777777" w:rsidR="002D611E" w:rsidRPr="00FD7A6F" w:rsidRDefault="002D611E" w:rsidP="002D611E">
      <w:pPr>
        <w:suppressAutoHyphens/>
        <w:overflowPunct w:val="0"/>
        <w:spacing w:after="0" w:line="240" w:lineRule="auto"/>
        <w:jc w:val="center"/>
        <w:rPr>
          <w:rFonts w:ascii="Arial" w:eastAsia="Arial Unicode MS" w:hAnsi="Arial" w:cs="Arial"/>
        </w:rPr>
      </w:pPr>
    </w:p>
    <w:p w14:paraId="7099C4F7" w14:textId="77777777" w:rsidR="00324BEA" w:rsidRPr="00FD7A6F" w:rsidRDefault="00324BEA" w:rsidP="00FD7A6F">
      <w:pPr>
        <w:pStyle w:val="Ttulo6"/>
        <w:numPr>
          <w:ilvl w:val="0"/>
          <w:numId w:val="2"/>
        </w:numPr>
        <w:spacing w:line="240" w:lineRule="auto"/>
        <w:rPr>
          <w:rFonts w:ascii="Arial" w:hAnsi="Arial" w:cs="Arial"/>
          <w:sz w:val="22"/>
          <w:szCs w:val="22"/>
        </w:rPr>
      </w:pPr>
      <w:r w:rsidRPr="00FD7A6F">
        <w:rPr>
          <w:rFonts w:ascii="Arial" w:hAnsi="Arial" w:cs="Arial"/>
          <w:sz w:val="22"/>
          <w:szCs w:val="22"/>
        </w:rPr>
        <w:t>ANEXO VI</w:t>
      </w:r>
    </w:p>
    <w:p w14:paraId="56263AC7" w14:textId="77777777" w:rsidR="00E96C28" w:rsidRDefault="00E96C28" w:rsidP="00FD7A6F">
      <w:pPr>
        <w:pStyle w:val="TextosemFormatao"/>
        <w:numPr>
          <w:ilvl w:val="0"/>
          <w:numId w:val="2"/>
        </w:numPr>
        <w:spacing w:after="0" w:line="240" w:lineRule="auto"/>
        <w:jc w:val="center"/>
        <w:rPr>
          <w:rFonts w:ascii="Arial" w:hAnsi="Arial" w:cs="Arial"/>
          <w:b/>
          <w:sz w:val="22"/>
          <w:szCs w:val="22"/>
        </w:rPr>
      </w:pPr>
    </w:p>
    <w:p w14:paraId="13A9D8A9" w14:textId="081A2480" w:rsidR="00324BEA" w:rsidRPr="00FD7A6F" w:rsidRDefault="00324BEA"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7002E9">
        <w:rPr>
          <w:rFonts w:ascii="Arial" w:hAnsi="Arial" w:cs="Arial"/>
          <w:b/>
          <w:sz w:val="22"/>
          <w:szCs w:val="22"/>
        </w:rPr>
        <w:t>21/2021</w:t>
      </w:r>
    </w:p>
    <w:p w14:paraId="75E9823D" w14:textId="29EF1E31" w:rsidR="00516ED7" w:rsidRPr="00FD7A6F" w:rsidRDefault="00516ED7"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7002E9">
        <w:rPr>
          <w:rFonts w:ascii="Arial" w:hAnsi="Arial" w:cs="Arial"/>
          <w:b/>
          <w:sz w:val="22"/>
          <w:szCs w:val="22"/>
        </w:rPr>
        <w:t>51/2021</w:t>
      </w:r>
    </w:p>
    <w:p w14:paraId="1A365CDE" w14:textId="77777777" w:rsidR="00324BEA" w:rsidRPr="00FD7A6F" w:rsidRDefault="00324BEA" w:rsidP="00FD7A6F">
      <w:pPr>
        <w:numPr>
          <w:ilvl w:val="0"/>
          <w:numId w:val="2"/>
        </w:numPr>
        <w:suppressAutoHyphens/>
        <w:overflowPunct w:val="0"/>
        <w:spacing w:after="0" w:line="240" w:lineRule="auto"/>
        <w:jc w:val="center"/>
        <w:rPr>
          <w:rFonts w:ascii="Arial" w:hAnsi="Arial" w:cs="Arial"/>
          <w:b/>
        </w:rPr>
      </w:pPr>
    </w:p>
    <w:p w14:paraId="32956A1F" w14:textId="77777777" w:rsidR="00E96C28" w:rsidRDefault="00E96C28" w:rsidP="00FD7A6F">
      <w:pPr>
        <w:numPr>
          <w:ilvl w:val="0"/>
          <w:numId w:val="2"/>
        </w:numPr>
        <w:suppressAutoHyphens/>
        <w:overflowPunct w:val="0"/>
        <w:spacing w:after="0" w:line="240" w:lineRule="auto"/>
        <w:ind w:left="0" w:firstLine="0"/>
        <w:jc w:val="both"/>
        <w:rPr>
          <w:rFonts w:ascii="Arial" w:hAnsi="Arial" w:cs="Arial"/>
          <w:b/>
          <w:u w:val="single"/>
        </w:rPr>
      </w:pPr>
    </w:p>
    <w:p w14:paraId="2914E6F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sidR="00E96C28">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21ECE14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178A407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DD73A58"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p>
    <w:p w14:paraId="34E60F25"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78DFDBB9"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14:paraId="3EFD4DE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p>
    <w:p w14:paraId="16A18C61" w14:textId="77777777" w:rsidR="00324BEA" w:rsidRPr="00FD7A6F" w:rsidRDefault="00324BEA" w:rsidP="00FD7A6F">
      <w:pPr>
        <w:pStyle w:val="Ttulo2"/>
        <w:rPr>
          <w:sz w:val="22"/>
          <w:szCs w:val="22"/>
        </w:rPr>
      </w:pPr>
    </w:p>
    <w:p w14:paraId="4E931E5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CFF8C7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(a).................................................... portador(a) da Carteira de Identidade n.º............................................ e do CPF n.º.............................................., DECLARA, para fins do disposto no inc. V do art.</w:t>
      </w:r>
      <w:r w:rsidR="00516ED7" w:rsidRPr="00FD7A6F">
        <w:rPr>
          <w:rFonts w:ascii="Arial" w:hAnsi="Arial" w:cs="Arial"/>
        </w:rPr>
        <w:t xml:space="preserve"> </w:t>
      </w:r>
      <w:r w:rsidRPr="00FD7A6F">
        <w:rPr>
          <w:rFonts w:ascii="Arial" w:hAnsi="Arial" w:cs="Arial"/>
        </w:rPr>
        <w:t xml:space="preserve">27 da Lei n.º 8.666, de 21 de junho de 1993, e suas alterações, que não emprega menor de dezoito anos em trabalho noturno, perigoso ou insalubre e não emprega menor de dezesseis anos. </w:t>
      </w:r>
    </w:p>
    <w:p w14:paraId="72BC155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48C2E6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(*Ressalva: emprega menor, a partir de quatorze anos, na condição d</w:t>
      </w:r>
      <w:r w:rsidR="000A6668" w:rsidRPr="00FD7A6F">
        <w:rPr>
          <w:rFonts w:ascii="Arial" w:hAnsi="Arial" w:cs="Arial"/>
        </w:rPr>
        <w:t>e aprendiz (...</w:t>
      </w:r>
      <w:r w:rsidRPr="00FD7A6F">
        <w:rPr>
          <w:rFonts w:ascii="Arial" w:hAnsi="Arial" w:cs="Arial"/>
        </w:rPr>
        <w:t xml:space="preserve">). </w:t>
      </w:r>
    </w:p>
    <w:p w14:paraId="00DC35D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B0AB447"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04B2D79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C05B25A"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w:t>
      </w:r>
    </w:p>
    <w:p w14:paraId="61981DDE"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(local e data)</w:t>
      </w:r>
    </w:p>
    <w:p w14:paraId="23BEB6D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6797D91"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DD3229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w:t>
      </w:r>
    </w:p>
    <w:p w14:paraId="07E3629D"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394ACD65"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05B6638D" w14:textId="77777777" w:rsidR="00324BEA" w:rsidRPr="00FD7A6F" w:rsidRDefault="00324BEA" w:rsidP="00FD7A6F">
      <w:pPr>
        <w:tabs>
          <w:tab w:val="left" w:pos="6165"/>
        </w:tabs>
        <w:spacing w:after="0" w:line="240" w:lineRule="auto"/>
        <w:rPr>
          <w:rFonts w:ascii="Arial" w:hAnsi="Arial" w:cs="Arial"/>
        </w:rPr>
      </w:pPr>
      <w:r w:rsidRPr="00FD7A6F">
        <w:rPr>
          <w:rFonts w:ascii="Arial" w:hAnsi="Arial" w:cs="Arial"/>
        </w:rPr>
        <w:lastRenderedPageBreak/>
        <w:tab/>
      </w:r>
    </w:p>
    <w:p w14:paraId="4115D31E" w14:textId="77777777" w:rsidR="008E2896" w:rsidRDefault="008E2896" w:rsidP="00FD7A6F">
      <w:pPr>
        <w:spacing w:after="0" w:line="240" w:lineRule="auto"/>
        <w:ind w:left="-1134" w:right="-1135"/>
        <w:rPr>
          <w:rFonts w:ascii="Arial" w:hAnsi="Arial" w:cs="Arial"/>
        </w:rPr>
      </w:pPr>
    </w:p>
    <w:p w14:paraId="7D50F6E4" w14:textId="77777777" w:rsidR="00594511" w:rsidRDefault="00594511" w:rsidP="00FD7A6F">
      <w:pPr>
        <w:spacing w:after="0" w:line="240" w:lineRule="auto"/>
        <w:ind w:left="-1134" w:right="-1135"/>
        <w:rPr>
          <w:rFonts w:ascii="Arial" w:hAnsi="Arial" w:cs="Arial"/>
        </w:rPr>
      </w:pPr>
    </w:p>
    <w:p w14:paraId="261C9698" w14:textId="77777777" w:rsidR="00594511" w:rsidRDefault="00594511" w:rsidP="00FD7A6F">
      <w:pPr>
        <w:spacing w:after="0" w:line="240" w:lineRule="auto"/>
        <w:ind w:left="-1134" w:right="-1135"/>
        <w:rPr>
          <w:rFonts w:ascii="Arial" w:hAnsi="Arial" w:cs="Arial"/>
        </w:rPr>
      </w:pPr>
    </w:p>
    <w:p w14:paraId="31CA122C" w14:textId="77777777" w:rsidR="00594511" w:rsidRDefault="00594511" w:rsidP="00FD7A6F">
      <w:pPr>
        <w:spacing w:after="0" w:line="240" w:lineRule="auto"/>
        <w:ind w:left="-1134" w:right="-1135"/>
        <w:rPr>
          <w:rFonts w:ascii="Arial" w:hAnsi="Arial" w:cs="Arial"/>
        </w:rPr>
      </w:pPr>
    </w:p>
    <w:p w14:paraId="3027EA5E" w14:textId="77777777" w:rsidR="00594511" w:rsidRDefault="00594511" w:rsidP="00FD7A6F">
      <w:pPr>
        <w:spacing w:after="0" w:line="240" w:lineRule="auto"/>
        <w:ind w:left="-1134" w:right="-1135"/>
        <w:rPr>
          <w:rFonts w:ascii="Arial" w:hAnsi="Arial" w:cs="Arial"/>
        </w:rPr>
      </w:pPr>
    </w:p>
    <w:p w14:paraId="0656DD76" w14:textId="77777777" w:rsidR="00594511" w:rsidRDefault="00594511" w:rsidP="00FD7A6F">
      <w:pPr>
        <w:spacing w:after="0" w:line="240" w:lineRule="auto"/>
        <w:ind w:left="-1134" w:right="-1135"/>
        <w:rPr>
          <w:rFonts w:ascii="Arial" w:hAnsi="Arial" w:cs="Arial"/>
        </w:rPr>
      </w:pPr>
    </w:p>
    <w:p w14:paraId="4D7AAC04" w14:textId="77777777" w:rsidR="00594511" w:rsidRDefault="00594511" w:rsidP="00FD7A6F">
      <w:pPr>
        <w:spacing w:after="0" w:line="240" w:lineRule="auto"/>
        <w:ind w:left="-1134" w:right="-1135"/>
        <w:rPr>
          <w:rFonts w:ascii="Arial" w:hAnsi="Arial" w:cs="Arial"/>
        </w:rPr>
      </w:pPr>
    </w:p>
    <w:p w14:paraId="7625FF79" w14:textId="77777777" w:rsidR="00594511" w:rsidRPr="00594511" w:rsidRDefault="00FD74AF" w:rsidP="00FD74AF">
      <w:pPr>
        <w:spacing w:after="0" w:line="240" w:lineRule="auto"/>
        <w:ind w:right="-1135"/>
        <w:rPr>
          <w:rFonts w:ascii="Arial" w:hAnsi="Arial" w:cs="Arial"/>
          <w:b/>
        </w:rPr>
      </w:pPr>
      <w:r>
        <w:rPr>
          <w:rFonts w:ascii="Arial" w:hAnsi="Arial" w:cs="Arial"/>
        </w:rPr>
        <w:t xml:space="preserve">                                                                     </w:t>
      </w:r>
      <w:r w:rsidR="00594511" w:rsidRPr="00594511">
        <w:rPr>
          <w:rFonts w:ascii="Arial" w:hAnsi="Arial" w:cs="Arial"/>
          <w:b/>
        </w:rPr>
        <w:t>ANEXO VII</w:t>
      </w:r>
    </w:p>
    <w:p w14:paraId="2AC6C5FC" w14:textId="77777777" w:rsidR="00594511" w:rsidRPr="00594511" w:rsidRDefault="00594511" w:rsidP="00594511">
      <w:pPr>
        <w:spacing w:after="0" w:line="240" w:lineRule="auto"/>
        <w:ind w:left="-1134" w:right="-1135"/>
        <w:jc w:val="center"/>
        <w:rPr>
          <w:rFonts w:ascii="Arial" w:hAnsi="Arial" w:cs="Arial"/>
          <w:b/>
        </w:rPr>
      </w:pPr>
    </w:p>
    <w:p w14:paraId="26A6264C" w14:textId="77777777" w:rsidR="00594511" w:rsidRDefault="00594511" w:rsidP="00594511">
      <w:pPr>
        <w:spacing w:after="0" w:line="240" w:lineRule="auto"/>
        <w:ind w:left="-1134" w:right="-1135"/>
        <w:jc w:val="center"/>
        <w:rPr>
          <w:rFonts w:ascii="Arial" w:hAnsi="Arial" w:cs="Arial"/>
          <w:b/>
        </w:rPr>
      </w:pPr>
      <w:r w:rsidRPr="00594511">
        <w:rPr>
          <w:rFonts w:ascii="Arial" w:hAnsi="Arial" w:cs="Arial"/>
          <w:b/>
        </w:rPr>
        <w:t>TERMO DE REFERENCIA</w:t>
      </w:r>
    </w:p>
    <w:p w14:paraId="4F17EB9A" w14:textId="77777777" w:rsidR="00594511" w:rsidRDefault="00594511" w:rsidP="00594511">
      <w:pPr>
        <w:spacing w:after="0" w:line="240" w:lineRule="auto"/>
        <w:ind w:left="-1134" w:right="-1135"/>
        <w:jc w:val="center"/>
        <w:rPr>
          <w:rFonts w:ascii="Arial" w:hAnsi="Arial" w:cs="Arial"/>
          <w:b/>
        </w:rPr>
      </w:pPr>
    </w:p>
    <w:p w14:paraId="63B66369" w14:textId="34BD7B36" w:rsidR="00594511" w:rsidRPr="00FD7A6F"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7002E9">
        <w:rPr>
          <w:rFonts w:ascii="Arial" w:hAnsi="Arial" w:cs="Arial"/>
          <w:b/>
          <w:sz w:val="22"/>
          <w:szCs w:val="22"/>
        </w:rPr>
        <w:t>21/2021</w:t>
      </w:r>
    </w:p>
    <w:p w14:paraId="6710A5A2" w14:textId="457B24B8" w:rsidR="00594511"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7002E9">
        <w:rPr>
          <w:rFonts w:ascii="Arial" w:hAnsi="Arial" w:cs="Arial"/>
          <w:b/>
          <w:sz w:val="22"/>
          <w:szCs w:val="22"/>
        </w:rPr>
        <w:t>51/2021</w:t>
      </w:r>
    </w:p>
    <w:p w14:paraId="04AF26AD" w14:textId="42BCC636" w:rsidR="00594511" w:rsidRDefault="000E635C" w:rsidP="000E635C">
      <w:pPr>
        <w:pStyle w:val="TextosemFormatao"/>
        <w:spacing w:after="0" w:line="240" w:lineRule="auto"/>
        <w:rPr>
          <w:rFonts w:ascii="Arial" w:hAnsi="Arial" w:cs="Arial"/>
          <w:b/>
          <w:sz w:val="22"/>
          <w:szCs w:val="22"/>
        </w:rPr>
      </w:pPr>
      <w:r>
        <w:rPr>
          <w:rFonts w:ascii="Arial" w:hAnsi="Arial" w:cs="Arial"/>
          <w:b/>
          <w:sz w:val="22"/>
          <w:szCs w:val="22"/>
        </w:rPr>
        <w:t>OBJETO:</w:t>
      </w:r>
    </w:p>
    <w:p w14:paraId="4E6B60C3" w14:textId="77777777" w:rsidR="00594511" w:rsidRDefault="00594511" w:rsidP="00594511">
      <w:pPr>
        <w:pStyle w:val="TextosemFormatao"/>
        <w:spacing w:after="0" w:line="240" w:lineRule="auto"/>
        <w:jc w:val="center"/>
        <w:rPr>
          <w:rFonts w:ascii="Arial" w:hAnsi="Arial" w:cs="Arial"/>
          <w:b/>
          <w:sz w:val="22"/>
          <w:szCs w:val="22"/>
        </w:rPr>
      </w:pPr>
    </w:p>
    <w:tbl>
      <w:tblPr>
        <w:tblW w:w="0" w:type="auto"/>
        <w:tblLook w:val="04A0" w:firstRow="1" w:lastRow="0" w:firstColumn="1" w:lastColumn="0" w:noHBand="0" w:noVBand="1"/>
      </w:tblPr>
      <w:tblGrid>
        <w:gridCol w:w="917"/>
        <w:gridCol w:w="4580"/>
        <w:gridCol w:w="944"/>
        <w:gridCol w:w="942"/>
        <w:gridCol w:w="1067"/>
        <w:gridCol w:w="1178"/>
      </w:tblGrid>
      <w:tr w:rsidR="001458EB" w14:paraId="52397401" w14:textId="77777777" w:rsidTr="00945857">
        <w:tc>
          <w:tcPr>
            <w:tcW w:w="953" w:type="dxa"/>
            <w:tcBorders>
              <w:top w:val="single" w:sz="4" w:space="0" w:color="auto"/>
              <w:left w:val="single" w:sz="4" w:space="0" w:color="auto"/>
              <w:bottom w:val="single" w:sz="4" w:space="0" w:color="auto"/>
              <w:right w:val="single" w:sz="4" w:space="0" w:color="auto"/>
            </w:tcBorders>
          </w:tcPr>
          <w:p w14:paraId="086BEF3C" w14:textId="77777777" w:rsidR="001458EB" w:rsidRDefault="001458EB" w:rsidP="00945857">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2FC594D5" w14:textId="77777777" w:rsidR="001458EB" w:rsidRDefault="001458EB" w:rsidP="00945857">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49EB8685" w14:textId="77777777" w:rsidR="001458EB" w:rsidRDefault="001458EB" w:rsidP="00945857">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6B947FAB" w14:textId="77777777" w:rsidR="001458EB" w:rsidRDefault="001458EB" w:rsidP="00945857">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3AF2BDC8" w14:textId="77777777" w:rsidR="001458EB" w:rsidRDefault="001458EB" w:rsidP="00945857">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0D676279" w14:textId="77777777" w:rsidR="001458EB" w:rsidRDefault="001458EB" w:rsidP="00945857">
            <w:pPr>
              <w:spacing w:after="0"/>
              <w:jc w:val="right"/>
            </w:pPr>
            <w:r>
              <w:rPr>
                <w:b/>
              </w:rPr>
              <w:t>Valor total (R$)</w:t>
            </w:r>
          </w:p>
        </w:tc>
      </w:tr>
      <w:tr w:rsidR="001458EB" w14:paraId="2BE1B5D8" w14:textId="77777777" w:rsidTr="00945857">
        <w:tc>
          <w:tcPr>
            <w:tcW w:w="953" w:type="dxa"/>
            <w:tcBorders>
              <w:top w:val="single" w:sz="4" w:space="0" w:color="auto"/>
              <w:left w:val="single" w:sz="4" w:space="0" w:color="auto"/>
              <w:bottom w:val="single" w:sz="4" w:space="0" w:color="auto"/>
              <w:right w:val="single" w:sz="4" w:space="0" w:color="auto"/>
            </w:tcBorders>
          </w:tcPr>
          <w:p w14:paraId="01241F1D" w14:textId="77777777" w:rsidR="001458EB" w:rsidRDefault="001458EB" w:rsidP="00945857">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61CA395B" w14:textId="26BA0FE7" w:rsidR="001458EB" w:rsidRDefault="000E635C" w:rsidP="00945857">
            <w:pPr>
              <w:spacing w:after="0"/>
            </w:pPr>
            <w:r>
              <w:t xml:space="preserve">Automóvel </w:t>
            </w:r>
            <w:proofErr w:type="spellStart"/>
            <w:r>
              <w:t>Hatch</w:t>
            </w:r>
            <w:proofErr w:type="spellEnd"/>
            <w:r>
              <w:t xml:space="preserve"> zero quilômetro, </w:t>
            </w:r>
            <w:r w:rsidRPr="00C45709">
              <w:t xml:space="preserve">Características gerais: Zero km; 04 portas; Equipamentos obrigatórios exigidos pelo CONTRAN; Cabine/Carroceria: para 05 ocupantes/monobloco </w:t>
            </w:r>
            <w:proofErr w:type="spellStart"/>
            <w:proofErr w:type="gramStart"/>
            <w:r w:rsidRPr="00C45709">
              <w:t>hatch</w:t>
            </w:r>
            <w:proofErr w:type="spellEnd"/>
            <w:r w:rsidRPr="00C45709">
              <w:t>;.</w:t>
            </w:r>
            <w:proofErr w:type="gramEnd"/>
            <w:r w:rsidRPr="00C45709">
              <w:t xml:space="preserve"> Dianteiro, 3 </w:t>
            </w:r>
            <w:proofErr w:type="gramStart"/>
            <w:r w:rsidRPr="00C45709">
              <w:t>cilindros;  Potência</w:t>
            </w:r>
            <w:proofErr w:type="gramEnd"/>
            <w:r w:rsidRPr="00C45709">
              <w:t>: 78 cv (quando com gasolina);  Torque no mínimo: 9,6 kg</w:t>
            </w:r>
            <w:r>
              <w:t xml:space="preserve"> </w:t>
            </w:r>
            <w:proofErr w:type="spellStart"/>
            <w:r w:rsidRPr="00C45709">
              <w:t>fm</w:t>
            </w:r>
            <w:proofErr w:type="spellEnd"/>
            <w:r w:rsidRPr="00C45709">
              <w:t xml:space="preserve"> (quando com gasolina); Sistema de alimentação: injeção eletrônica multiponto; Aspiração: natural;</w:t>
            </w:r>
            <w:r>
              <w:t xml:space="preserve"> </w:t>
            </w:r>
            <w:r w:rsidRPr="00C45709">
              <w:t>Capacidade: 1.9.1. Volume do porta-malas no mínimo: 255 L (sem o banco estar rebatido</w:t>
            </w:r>
            <w:proofErr w:type="gramStart"/>
            <w:r w:rsidRPr="00C45709">
              <w:t>).Sistema</w:t>
            </w:r>
            <w:proofErr w:type="gramEnd"/>
            <w:r w:rsidRPr="00C45709">
              <w:t xml:space="preserve"> de Segurança; Freio com Sistema Antibloqueio (ABS) nas quatro rodas;  Sistema de distribuição eletrônica de frenagem (EBD); Airbags duplo frontais (passageiro e motorista), duplo lateral e duplo de cortina;  Alarme/sistema antifurto; 1.10.5. Encosto de cabeça para todos os ocupantes; Limpador e lavador do vidro traseiro; Travamento central das portas; Desembaçador do vidro </w:t>
            </w:r>
            <w:proofErr w:type="gramStart"/>
            <w:r w:rsidRPr="00C45709">
              <w:t>traseiro;  Sensores</w:t>
            </w:r>
            <w:proofErr w:type="gramEnd"/>
            <w:r w:rsidRPr="00C45709">
              <w:t xml:space="preserve"> de estacionamento traseiro. Conforto:  Ar-</w:t>
            </w:r>
            <w:proofErr w:type="gramStart"/>
            <w:r w:rsidRPr="00C45709">
              <w:t>condicionado;  Banco</w:t>
            </w:r>
            <w:proofErr w:type="gramEnd"/>
            <w:r w:rsidRPr="00C45709">
              <w:t xml:space="preserve"> do motorista com ajuste de altura; Controle elétrico dos vidros dianteiros;  Comando interno ou à distância do porta-malas;  Ponto de força 12 V. Informação/tecnologia: Rádio;  Conexão USB;  Conexão Bluetooth;</w:t>
            </w:r>
            <w:r>
              <w:t xml:space="preserve"> </w:t>
            </w:r>
            <w:r w:rsidRPr="00C45709">
              <w:t xml:space="preserve">Volante </w:t>
            </w:r>
            <w:r w:rsidRPr="00C45709">
              <w:lastRenderedPageBreak/>
              <w:t xml:space="preserve">multifuncional; Computador de bordo. Acessórios:  Protetor de </w:t>
            </w:r>
            <w:proofErr w:type="gramStart"/>
            <w:r w:rsidRPr="00C45709">
              <w:t>cárter;  Jogo</w:t>
            </w:r>
            <w:proofErr w:type="gramEnd"/>
            <w:r w:rsidRPr="00C45709">
              <w:t xml:space="preserve"> de tapetes.</w:t>
            </w:r>
            <w:r>
              <w:t xml:space="preserve"> Garantia de fabrica</w:t>
            </w:r>
          </w:p>
        </w:tc>
        <w:tc>
          <w:tcPr>
            <w:tcW w:w="953" w:type="dxa"/>
            <w:tcBorders>
              <w:top w:val="single" w:sz="4" w:space="0" w:color="auto"/>
              <w:left w:val="single" w:sz="4" w:space="0" w:color="auto"/>
              <w:bottom w:val="single" w:sz="4" w:space="0" w:color="auto"/>
              <w:right w:val="single" w:sz="4" w:space="0" w:color="auto"/>
            </w:tcBorders>
          </w:tcPr>
          <w:p w14:paraId="26073D24" w14:textId="77777777" w:rsidR="001458EB" w:rsidRDefault="001458EB" w:rsidP="00945857">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7EC14E4A" w14:textId="77777777" w:rsidR="001458EB" w:rsidRDefault="001458EB" w:rsidP="00945857">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58E56045" w14:textId="6361FB75" w:rsidR="001458EB" w:rsidRDefault="000E635C" w:rsidP="00945857">
            <w:pPr>
              <w:spacing w:after="0"/>
              <w:jc w:val="right"/>
            </w:pPr>
            <w:r>
              <w:t>72.500,00</w:t>
            </w:r>
          </w:p>
        </w:tc>
        <w:tc>
          <w:tcPr>
            <w:tcW w:w="953" w:type="dxa"/>
            <w:tcBorders>
              <w:top w:val="single" w:sz="4" w:space="0" w:color="auto"/>
              <w:left w:val="single" w:sz="4" w:space="0" w:color="auto"/>
              <w:bottom w:val="single" w:sz="4" w:space="0" w:color="auto"/>
              <w:right w:val="single" w:sz="4" w:space="0" w:color="auto"/>
            </w:tcBorders>
          </w:tcPr>
          <w:p w14:paraId="2C05F427" w14:textId="77777777" w:rsidR="001458EB" w:rsidRDefault="001458EB" w:rsidP="00945857">
            <w:pPr>
              <w:spacing w:after="0"/>
              <w:jc w:val="right"/>
            </w:pPr>
            <w:r>
              <w:t xml:space="preserve"> </w:t>
            </w:r>
            <w:r w:rsidR="000E635C">
              <w:t>145.000,</w:t>
            </w:r>
          </w:p>
          <w:p w14:paraId="72AB2CC7" w14:textId="37A74CD3" w:rsidR="000E635C" w:rsidRDefault="000E635C" w:rsidP="00945857">
            <w:pPr>
              <w:spacing w:after="0"/>
              <w:jc w:val="right"/>
            </w:pPr>
            <w:r>
              <w:t>00</w:t>
            </w:r>
          </w:p>
        </w:tc>
      </w:tr>
      <w:tr w:rsidR="001458EB" w14:paraId="61103D26" w14:textId="77777777" w:rsidTr="00945857">
        <w:tc>
          <w:tcPr>
            <w:tcW w:w="953" w:type="dxa"/>
            <w:gridSpan w:val="5"/>
            <w:tcBorders>
              <w:top w:val="single" w:sz="4" w:space="0" w:color="auto"/>
              <w:left w:val="single" w:sz="4" w:space="0" w:color="auto"/>
              <w:bottom w:val="single" w:sz="4" w:space="0" w:color="auto"/>
              <w:right w:val="single" w:sz="4" w:space="0" w:color="auto"/>
            </w:tcBorders>
          </w:tcPr>
          <w:p w14:paraId="0D09FA83" w14:textId="77777777" w:rsidR="001458EB" w:rsidRDefault="001458EB" w:rsidP="00945857">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52DC1B4D" w14:textId="53A1E84F" w:rsidR="001458EB" w:rsidRDefault="000E635C" w:rsidP="00945857">
            <w:pPr>
              <w:spacing w:after="0"/>
              <w:jc w:val="right"/>
            </w:pPr>
            <w:r>
              <w:rPr>
                <w:b/>
              </w:rPr>
              <w:t>145.000,00</w:t>
            </w:r>
          </w:p>
        </w:tc>
      </w:tr>
    </w:tbl>
    <w:p w14:paraId="4706D563" w14:textId="77777777" w:rsidR="00594511" w:rsidRPr="00FD7A6F" w:rsidRDefault="00594511" w:rsidP="00594511">
      <w:pPr>
        <w:numPr>
          <w:ilvl w:val="0"/>
          <w:numId w:val="2"/>
        </w:numPr>
        <w:suppressAutoHyphens/>
        <w:overflowPunct w:val="0"/>
        <w:spacing w:after="0" w:line="240" w:lineRule="auto"/>
        <w:jc w:val="center"/>
        <w:rPr>
          <w:rFonts w:ascii="Arial" w:hAnsi="Arial" w:cs="Arial"/>
          <w:b/>
        </w:rPr>
      </w:pPr>
    </w:p>
    <w:p w14:paraId="6C351718" w14:textId="0FB030B4" w:rsidR="00594511" w:rsidRDefault="00594511" w:rsidP="00594511">
      <w:pPr>
        <w:spacing w:after="0" w:line="240" w:lineRule="auto"/>
        <w:ind w:left="-1134" w:right="-1135"/>
        <w:jc w:val="center"/>
        <w:rPr>
          <w:rFonts w:ascii="Arial" w:hAnsi="Arial" w:cs="Arial"/>
          <w:b/>
        </w:rPr>
      </w:pPr>
    </w:p>
    <w:p w14:paraId="75491B24" w14:textId="10A3254C" w:rsidR="000E635C" w:rsidRDefault="000E635C" w:rsidP="00594511">
      <w:pPr>
        <w:spacing w:after="0" w:line="240" w:lineRule="auto"/>
        <w:ind w:left="-1134" w:right="-1135"/>
        <w:jc w:val="center"/>
        <w:rPr>
          <w:rFonts w:ascii="Arial" w:hAnsi="Arial" w:cs="Arial"/>
          <w:b/>
        </w:rPr>
      </w:pPr>
    </w:p>
    <w:p w14:paraId="5DDA99C4" w14:textId="2649E725" w:rsidR="000E635C" w:rsidRDefault="000E635C" w:rsidP="00594511">
      <w:pPr>
        <w:spacing w:after="0" w:line="240" w:lineRule="auto"/>
        <w:ind w:left="-1134" w:right="-1135"/>
        <w:jc w:val="center"/>
        <w:rPr>
          <w:rFonts w:ascii="Arial" w:hAnsi="Arial" w:cs="Arial"/>
          <w:b/>
        </w:rPr>
      </w:pPr>
    </w:p>
    <w:p w14:paraId="7C354257" w14:textId="223F03E3" w:rsidR="000E635C" w:rsidRDefault="000E635C" w:rsidP="00594511">
      <w:pPr>
        <w:spacing w:after="0" w:line="240" w:lineRule="auto"/>
        <w:ind w:left="-1134" w:right="-1135"/>
        <w:jc w:val="center"/>
        <w:rPr>
          <w:rFonts w:ascii="Arial" w:hAnsi="Arial" w:cs="Arial"/>
          <w:b/>
        </w:rPr>
      </w:pPr>
    </w:p>
    <w:p w14:paraId="6684CDBD" w14:textId="77777777" w:rsidR="000E635C" w:rsidRDefault="000E635C" w:rsidP="000E635C">
      <w:pPr>
        <w:spacing w:after="0" w:line="240" w:lineRule="auto"/>
        <w:rPr>
          <w:rFonts w:ascii="Arial" w:hAnsi="Arial" w:cs="Arial"/>
          <w:b/>
        </w:rPr>
      </w:pPr>
    </w:p>
    <w:p w14:paraId="4BC3F5A5" w14:textId="77777777" w:rsidR="00594511" w:rsidRPr="00594511" w:rsidRDefault="00594511" w:rsidP="00594511">
      <w:pPr>
        <w:spacing w:after="0" w:line="240" w:lineRule="auto"/>
        <w:ind w:left="-1134" w:right="-1135"/>
        <w:jc w:val="center"/>
        <w:rPr>
          <w:rFonts w:ascii="Arial" w:hAnsi="Arial" w:cs="Arial"/>
          <w:b/>
        </w:rPr>
      </w:pPr>
    </w:p>
    <w:p w14:paraId="0C979529"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2. GARANTIAS E ASSISTÊNCIAS TÉCNICAS</w:t>
      </w:r>
    </w:p>
    <w:p w14:paraId="35EB6D75"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 2.1. Garantia total do veículo pelo período mínimo de 36 (trinta e seis) meses ou 100.000 (cem mil) quilômetros, prevalecendo o que ocorrer primeiro, a contar de efetivo recebimento do veículo pelo Contratante.</w:t>
      </w:r>
    </w:p>
    <w:p w14:paraId="6FAAF485"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 2.2. Assistências Técnicas e de Manutenção: concessionárias autorizadas no Estado de Santa Catarina para assistência técnica, disponíveis em, no mínimo, uma por Mesorregião de Santa Catarina (Norte, Sul, Leste, Oeste, Planalto e Vale), com apresentação da relação dos prestadores das concessionárias autorizadas em cada Mesorregião do Estado de Santa Catarina com endereço completo, telefone, CEP, e-mail, etc. As manutenções serão realizadas na Assistência Técnica da Mesorregião do Município Contratante/Adquirente. </w:t>
      </w:r>
    </w:p>
    <w:p w14:paraId="443F7E50"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2.3. No período de garantia, os serviços de assistência técnica serão efetuados e o problema solucionado num prazo de 10 (dez) dias úteis, a contar da data da solicitação/notificação oficial. </w:t>
      </w:r>
    </w:p>
    <w:p w14:paraId="185DD82C"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2.4. Se a Contratada não puder atender dentro do prazo estabelecido, justificará e comprovará por escrito os motivos, ficando a prorrogação por mais 10 (dez) dias úteis (máximo) condicionada à aceitação do Contratante. 2.5. É vedada a elaboração de manual de proprietário exclusivo para os veículos objeto da presente contratação com termos distintos daqueles fornecidos aos proprietários particulares do mesmo modelo do veículo.</w:t>
      </w:r>
    </w:p>
    <w:p w14:paraId="6499874C"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 3. EXECUÇÃO DA GARANTIA </w:t>
      </w:r>
    </w:p>
    <w:p w14:paraId="1F7A188A"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3.1. Considerando que os veículos serão adquiridos por municípios no Estado de Santa Catarina, as concessionárias autorizadas estarão disponíveis em, no mínimo, uma por Mesorregião de Santa Catarina (Norte, Sul, Leste, Oeste, Planalto e Vale), para execução da garantia e assistência técnica por meio de serviços especializados de manutenção homologados pela Fabricante/Montadora. </w:t>
      </w:r>
    </w:p>
    <w:p w14:paraId="2F83ED39"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3.2. As revisões periódicas previstas no manual do proprietário serão realizadas na rede de concessionárias autorizadas da Fabricante/Montadora na Mesorregião de Santa Catarina (Norte, Sul, Leste, Oeste, Planalto e Vale), com ônus ao proprietário, durante o prazo de garantia dos veículos, nas condições estabelecidas no manual do proprietário.</w:t>
      </w:r>
    </w:p>
    <w:p w14:paraId="2236E49C"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 3.3. Durante o período de garantia dos veículos, nos casos em que as revisões forem realizadas de acordo com o manual do proprietário, em rede de concessionárias autorizadas na Mesorregião de Santa Catarina (Norte, Sul, Leste, Oeste, Planalto e Vale), caso ocorra à necessidade de substituição de peças genuínas decorrentes de vício de fabricação, desde que o proprietário do veículo não tenha dado causa ao defeito, o custo </w:t>
      </w:r>
      <w:r w:rsidRPr="00A469E6">
        <w:rPr>
          <w:rFonts w:ascii="Arial" w:hAnsi="Arial" w:cs="Arial"/>
          <w:sz w:val="24"/>
          <w:szCs w:val="24"/>
        </w:rPr>
        <w:lastRenderedPageBreak/>
        <w:t xml:space="preserve">da mão-de-obra especializada necessária e da aquisição da peça será de responsabilidade da Contratada. </w:t>
      </w:r>
    </w:p>
    <w:p w14:paraId="521CC545"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3.4. Durante o período de garantia dos veículos de, no mínimo, 36 (trinta e seis) meses ou 100.000 (cem mil) quilômetros, prevalecendo o que ocorrer primeiro, a contar da data de retirada do veículo pelo proprietário, a Contratada se responsabilizará pela manutenção corretiva dos veículos que apresentarem defeitos, na concessionária autorizada mais próxima, arcando com as peças de reposição e com a mão-de-obra necessária. 3.5. Em caso de pane mecânica/elétrica do veículo que o impeça de circular, quando do deslocamento do local de entrega até o destino final, os custos de remoção e de transporte do veículo (guincho) até a concessionária autorizada mais próxima do local do evento será de responsabilidade da Contratada, independentemente de previsão dessa cobertura no manual do proprietário ou em manuais de serviços acessórios, bem como outras despesas decorrentes e inerentes a esta situação. </w:t>
      </w:r>
    </w:p>
    <w:p w14:paraId="13CC7E14"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3.6. A Contratada disponibilizará telefone de emergência 24h (central/serviço de atendimento ao cliente) para acionamento do guincho em eventuais ocorrências, em item posicionado no painel/para-brisa do veículo.</w:t>
      </w:r>
    </w:p>
    <w:p w14:paraId="4C2B53B1"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 3.7. É vedado à Contratada opor qualquer restrição de assistência técnica constante no manual da Fabricante/Montadora ou em outro instrumento da fábrica, cuja participação no Certame configura plena aceitação das condições exigidas. </w:t>
      </w:r>
    </w:p>
    <w:p w14:paraId="0AF35ED6"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4. DA ENTREGA DO VEÍCULO </w:t>
      </w:r>
    </w:p>
    <w:p w14:paraId="06FA960E"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4.1. Os veículos serão entregues em cada Município Contratante, nos endereços indicados na Autorização de Fornecimento. </w:t>
      </w:r>
    </w:p>
    <w:p w14:paraId="06681213"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4.2. Os veículos serão transportados através de veículo apropriado, não sendo permitido o deslocamento com o veículo rodando, e todas as despesas relacionadas com as entregas em cada Município Contratante correrão por conta do Fornecedor; </w:t>
      </w:r>
    </w:p>
    <w:p w14:paraId="0BA5C09A"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4.3. Na entrega técnica, o Fornecedor apresentará ao Proprietário todas as informações sobre os recursos que seu veículo oferece e suas funcionalidades, instruções fundamentais sobre condução econômica, instruções sobre a importância da manutenção preventiva, frequências recomendadas para a troca de óleo e filtros e sobre a garantia do veículo;</w:t>
      </w:r>
    </w:p>
    <w:p w14:paraId="0959599E"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 4.4. Será considerado Zero Quilômetro o veículo cujo hodômetro não esteja com a quilometragem superior a 50 (cinquenta) quilômetros; </w:t>
      </w:r>
    </w:p>
    <w:p w14:paraId="14A90B38"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4.5. A garantia dos produtos a serem entregues não será inferior àquela contida no descritivo do item, e deverá estar igual àquela apresentada e aceita na proposta.</w:t>
      </w:r>
    </w:p>
    <w:p w14:paraId="502EEFE8"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 5. PRIMEIRO EMPLACAMENTO</w:t>
      </w:r>
    </w:p>
    <w:p w14:paraId="792A036A"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 5.1. O veículo novo não estará registrado ou licenciado, sendo o primeiro emplacamento obrigatoriamente realizado pelo Órgão Participante que constar da autorização de fornecimento.</w:t>
      </w:r>
    </w:p>
    <w:p w14:paraId="1EDBEA18"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 6. DAS JUSTIFICATIVAS </w:t>
      </w:r>
    </w:p>
    <w:p w14:paraId="0A46E839" w14:textId="77777777" w:rsidR="000E635C" w:rsidRPr="00A469E6" w:rsidRDefault="000E635C" w:rsidP="000E635C">
      <w:pPr>
        <w:spacing w:after="0" w:line="240" w:lineRule="auto"/>
        <w:rPr>
          <w:rFonts w:ascii="Arial" w:hAnsi="Arial" w:cs="Arial"/>
          <w:sz w:val="24"/>
          <w:szCs w:val="24"/>
        </w:rPr>
      </w:pPr>
      <w:r w:rsidRPr="00A469E6">
        <w:rPr>
          <w:rFonts w:ascii="Arial" w:hAnsi="Arial" w:cs="Arial"/>
          <w:sz w:val="24"/>
          <w:szCs w:val="24"/>
        </w:rPr>
        <w:t xml:space="preserve">6.1. Das Dimensões: as dimensões mínimas solicitadas são para o transporte de 05 ocupantes adultos, considerando que a antropometria da população catarinense, segundo o IBGE, é, em média, de 1,68 m de altura e um peso médio de 68 quilos, para que os mesmos possam ser acomodados com conforto e segurança. Considerando que os passageiros transportem os seus pertences pessoais ou de trabalho tais como malas, ferramentas e/ou instrumentos de trabalho, atendendo ao art. 248 do Código de Trânsito </w:t>
      </w:r>
      <w:r w:rsidRPr="00A469E6">
        <w:rPr>
          <w:rFonts w:ascii="Arial" w:hAnsi="Arial" w:cs="Arial"/>
          <w:sz w:val="24"/>
          <w:szCs w:val="24"/>
        </w:rPr>
        <w:lastRenderedPageBreak/>
        <w:t xml:space="preserve">Brasileiro: “transportar em veículo destinado ao transporte de passageiros carga excedente em desacordo com o estabelecido no art. nº 109” (do mesmo diploma legal). </w:t>
      </w:r>
    </w:p>
    <w:p w14:paraId="37B39395" w14:textId="75B05F5A" w:rsidR="00594511" w:rsidRPr="00A469E6" w:rsidRDefault="000E635C" w:rsidP="000E635C">
      <w:pPr>
        <w:spacing w:after="0" w:line="240" w:lineRule="auto"/>
        <w:rPr>
          <w:rFonts w:ascii="Arial" w:hAnsi="Arial" w:cs="Arial"/>
          <w:sz w:val="24"/>
          <w:szCs w:val="24"/>
        </w:rPr>
      </w:pPr>
      <w:r w:rsidRPr="00A469E6">
        <w:rPr>
          <w:rFonts w:ascii="Arial" w:hAnsi="Arial" w:cs="Arial"/>
          <w:sz w:val="24"/>
          <w:szCs w:val="24"/>
        </w:rPr>
        <w:t>6.2. Os veículos visam o aumento, renovação e/ou substituição da frota dos órgãos ou entidades dos entes da Federação (direta ou indireta) com alta quilometragem e alto custo de manutenção, e, ainda, por considerar que os veículos novos serão utilizados em deslocamentos contínuos com viagens de longas distâncias, realizadas principalmente no transporte de peças de pequeno/médio porte e de insumos utilizados em veículos, máquinas e equipamentos dos órgãos ou entidades dos entes da Federação (direta ou indireta), bem como nos deslocamentos dos agentes públicos para desenvolvimento nas atividades de trabalho, entre outras atividades necessárias para o atendimento das ações públicas, esses automóveis devem ser dotados de compartimento de carga com dimensões suficientes para tais propósitos.</w:t>
      </w:r>
    </w:p>
    <w:sectPr w:rsidR="00594511" w:rsidRPr="00A469E6" w:rsidSect="00E96C28">
      <w:headerReference w:type="default" r:id="rId15"/>
      <w:footerReference w:type="default" r:id="rId16"/>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4EC8" w14:textId="77777777" w:rsidR="00DE6E9B" w:rsidRDefault="00DE6E9B" w:rsidP="00E34723">
      <w:pPr>
        <w:spacing w:after="0" w:line="240" w:lineRule="auto"/>
      </w:pPr>
      <w:r>
        <w:separator/>
      </w:r>
    </w:p>
  </w:endnote>
  <w:endnote w:type="continuationSeparator" w:id="0">
    <w:p w14:paraId="429D4C07" w14:textId="77777777" w:rsidR="00DE6E9B" w:rsidRDefault="00DE6E9B"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Bitstream Vera Sans">
    <w:charset w:val="00"/>
    <w:family w:val="auto"/>
    <w:pitch w:val="variable"/>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0E59" w14:textId="77777777" w:rsidR="00C45709" w:rsidRDefault="00C45709">
    <w:pPr>
      <w:pStyle w:val="Rodap"/>
    </w:pPr>
  </w:p>
  <w:p w14:paraId="4A4233AA" w14:textId="77777777" w:rsidR="00C45709" w:rsidRDefault="00C457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67E4" w14:textId="77777777" w:rsidR="00DE6E9B" w:rsidRDefault="00DE6E9B" w:rsidP="00E34723">
      <w:pPr>
        <w:spacing w:after="0" w:line="240" w:lineRule="auto"/>
      </w:pPr>
      <w:r>
        <w:separator/>
      </w:r>
    </w:p>
  </w:footnote>
  <w:footnote w:type="continuationSeparator" w:id="0">
    <w:p w14:paraId="59F185C1" w14:textId="77777777" w:rsidR="00DE6E9B" w:rsidRDefault="00DE6E9B"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811A" w14:textId="77777777" w:rsidR="00C45709" w:rsidRDefault="00C45709">
    <w:r>
      <w:rPr>
        <w:noProof/>
      </w:rPr>
      <w:drawing>
        <wp:anchor distT="0" distB="0" distL="114300" distR="114300" simplePos="0" relativeHeight="251658752" behindDoc="0" locked="0" layoutInCell="1" allowOverlap="1" wp14:anchorId="47ED9860" wp14:editId="00FB807B">
          <wp:simplePos x="0" y="0"/>
          <wp:positionH relativeFrom="margin">
            <wp:posOffset>0</wp:posOffset>
          </wp:positionH>
          <wp:positionV relativeFrom="paragraph">
            <wp:posOffset>285750</wp:posOffset>
          </wp:positionV>
          <wp:extent cx="6129020" cy="1152525"/>
          <wp:effectExtent l="0" t="0" r="508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B8128" w14:textId="77777777" w:rsidR="00C45709" w:rsidRDefault="00C45709" w:rsidP="00324BEA">
    <w:pPr>
      <w:pStyle w:val="Cabealho"/>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6AC5" w14:textId="77777777" w:rsidR="00C45709" w:rsidRDefault="00C45709" w:rsidP="00E34723">
    <w:pPr>
      <w:pStyle w:val="Cabealho"/>
      <w:ind w:left="-1276"/>
    </w:pPr>
  </w:p>
  <w:p w14:paraId="0C71E7B4" w14:textId="77777777" w:rsidR="00C45709" w:rsidRDefault="00C45709">
    <w:pPr>
      <w:pStyle w:val="Cabealho"/>
    </w:pPr>
    <w:r>
      <w:rPr>
        <w:noProof/>
      </w:rPr>
      <w:drawing>
        <wp:anchor distT="0" distB="0" distL="114300" distR="114300" simplePos="0" relativeHeight="251666432" behindDoc="0" locked="0" layoutInCell="1" allowOverlap="1" wp14:anchorId="4B7CADD9" wp14:editId="09263C65">
          <wp:simplePos x="0" y="0"/>
          <wp:positionH relativeFrom="margin">
            <wp:posOffset>0</wp:posOffset>
          </wp:positionH>
          <wp:positionV relativeFrom="paragraph">
            <wp:posOffset>161290</wp:posOffset>
          </wp:positionV>
          <wp:extent cx="6129020" cy="1152525"/>
          <wp:effectExtent l="0" t="0" r="508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8D340C9"/>
    <w:multiLevelType w:val="multilevel"/>
    <w:tmpl w:val="6DA0EFEA"/>
    <w:lvl w:ilvl="0">
      <w:start w:val="1"/>
      <w:numFmt w:val="decimal"/>
      <w:lvlText w:val="%1"/>
      <w:lvlJc w:val="left"/>
      <w:pPr>
        <w:ind w:left="390" w:hanging="390"/>
      </w:pPr>
    </w:lvl>
    <w:lvl w:ilvl="1">
      <w:start w:val="1"/>
      <w:numFmt w:val="decimal"/>
      <w:suff w:val="space"/>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58B323E"/>
    <w:multiLevelType w:val="multilevel"/>
    <w:tmpl w:val="5F64066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9C1509D"/>
    <w:multiLevelType w:val="multilevel"/>
    <w:tmpl w:val="C57CD202"/>
    <w:lvl w:ilvl="0">
      <w:start w:val="1"/>
      <w:numFmt w:val="bullet"/>
      <w:lvlText w:val=""/>
      <w:lvlJc w:val="left"/>
      <w:pPr>
        <w:tabs>
          <w:tab w:val="num" w:pos="927"/>
        </w:tabs>
        <w:ind w:left="927"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7DA45894"/>
    <w:multiLevelType w:val="multilevel"/>
    <w:tmpl w:val="BB449E1A"/>
    <w:lvl w:ilvl="0">
      <w:start w:val="1"/>
      <w:numFmt w:val="lowerLetter"/>
      <w:lvlText w:val="%1)"/>
      <w:lvlJc w:val="left"/>
      <w:pPr>
        <w:ind w:left="644"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25"/>
  </w:num>
  <w:num w:numId="3">
    <w:abstractNumId w:val="15"/>
  </w:num>
  <w:num w:numId="4">
    <w:abstractNumId w:val="17"/>
  </w:num>
  <w:num w:numId="5">
    <w:abstractNumId w:val="7"/>
  </w:num>
  <w:num w:numId="6">
    <w:abstractNumId w:val="24"/>
  </w:num>
  <w:num w:numId="7">
    <w:abstractNumId w:val="5"/>
  </w:num>
  <w:num w:numId="8">
    <w:abstractNumId w:val="10"/>
  </w:num>
  <w:num w:numId="9">
    <w:abstractNumId w:val="3"/>
  </w:num>
  <w:num w:numId="10">
    <w:abstractNumId w:val="11"/>
  </w:num>
  <w:num w:numId="11">
    <w:abstractNumId w:val="19"/>
  </w:num>
  <w:num w:numId="12">
    <w:abstractNumId w:val="18"/>
  </w:num>
  <w:num w:numId="13">
    <w:abstractNumId w:val="0"/>
  </w:num>
  <w:num w:numId="14">
    <w:abstractNumId w:val="13"/>
  </w:num>
  <w:num w:numId="15">
    <w:abstractNumId w:val="8"/>
  </w:num>
  <w:num w:numId="16">
    <w:abstractNumId w:val="1"/>
  </w:num>
  <w:num w:numId="17">
    <w:abstractNumId w:val="9"/>
  </w:num>
  <w:num w:numId="18">
    <w:abstractNumId w:val="23"/>
  </w:num>
  <w:num w:numId="19">
    <w:abstractNumId w:val="23"/>
    <w:lvlOverride w:ilvl="0">
      <w:startOverride w:val="1"/>
    </w:lvlOverride>
  </w:num>
  <w:num w:numId="20">
    <w:abstractNumId w:val="6"/>
  </w:num>
  <w:num w:numId="21">
    <w:abstractNumId w:val="2"/>
  </w:num>
  <w:num w:numId="22">
    <w:abstractNumId w:val="21"/>
  </w:num>
  <w:num w:numId="23">
    <w:abstractNumId w:val="4"/>
  </w:num>
  <w:num w:numId="24">
    <w:abstractNumId w:val="20"/>
  </w:num>
  <w:num w:numId="25">
    <w:abstractNumId w:val="26"/>
  </w:num>
  <w:num w:numId="26">
    <w:abstractNumId w:val="2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24359"/>
    <w:rsid w:val="00035111"/>
    <w:rsid w:val="00044B8F"/>
    <w:rsid w:val="00052FB4"/>
    <w:rsid w:val="00067EE4"/>
    <w:rsid w:val="00072314"/>
    <w:rsid w:val="00076E36"/>
    <w:rsid w:val="0009160B"/>
    <w:rsid w:val="00092358"/>
    <w:rsid w:val="000A2ADB"/>
    <w:rsid w:val="000A6668"/>
    <w:rsid w:val="000B75D5"/>
    <w:rsid w:val="000C3CA0"/>
    <w:rsid w:val="000D3EFF"/>
    <w:rsid w:val="000E635C"/>
    <w:rsid w:val="001059E1"/>
    <w:rsid w:val="00107451"/>
    <w:rsid w:val="00126A31"/>
    <w:rsid w:val="001458EB"/>
    <w:rsid w:val="001514CB"/>
    <w:rsid w:val="00156AE4"/>
    <w:rsid w:val="00165AD7"/>
    <w:rsid w:val="00196352"/>
    <w:rsid w:val="0019790B"/>
    <w:rsid w:val="001C7589"/>
    <w:rsid w:val="001F20EC"/>
    <w:rsid w:val="002233D4"/>
    <w:rsid w:val="00233AAF"/>
    <w:rsid w:val="00244406"/>
    <w:rsid w:val="002A4901"/>
    <w:rsid w:val="002B1D48"/>
    <w:rsid w:val="002D37AD"/>
    <w:rsid w:val="002D611E"/>
    <w:rsid w:val="002E1585"/>
    <w:rsid w:val="003135B7"/>
    <w:rsid w:val="00313B8F"/>
    <w:rsid w:val="00323BA1"/>
    <w:rsid w:val="00324BEA"/>
    <w:rsid w:val="00330736"/>
    <w:rsid w:val="00333E8F"/>
    <w:rsid w:val="003746AD"/>
    <w:rsid w:val="0039015D"/>
    <w:rsid w:val="0039124F"/>
    <w:rsid w:val="0039503F"/>
    <w:rsid w:val="00396C64"/>
    <w:rsid w:val="003B1E43"/>
    <w:rsid w:val="003E399E"/>
    <w:rsid w:val="003F63B3"/>
    <w:rsid w:val="0041494D"/>
    <w:rsid w:val="00416DC7"/>
    <w:rsid w:val="00423BA8"/>
    <w:rsid w:val="0042662F"/>
    <w:rsid w:val="00451CAD"/>
    <w:rsid w:val="00455181"/>
    <w:rsid w:val="00462284"/>
    <w:rsid w:val="0047359C"/>
    <w:rsid w:val="004801B6"/>
    <w:rsid w:val="00497077"/>
    <w:rsid w:val="004E06FB"/>
    <w:rsid w:val="0051236F"/>
    <w:rsid w:val="00516ED7"/>
    <w:rsid w:val="0053623B"/>
    <w:rsid w:val="0055289E"/>
    <w:rsid w:val="00553376"/>
    <w:rsid w:val="00556ABD"/>
    <w:rsid w:val="00566BA5"/>
    <w:rsid w:val="00574A20"/>
    <w:rsid w:val="00594511"/>
    <w:rsid w:val="005A0002"/>
    <w:rsid w:val="005A01DB"/>
    <w:rsid w:val="005D017E"/>
    <w:rsid w:val="005E1CAE"/>
    <w:rsid w:val="005E20FB"/>
    <w:rsid w:val="00642CF4"/>
    <w:rsid w:val="006515E9"/>
    <w:rsid w:val="00656668"/>
    <w:rsid w:val="00665CD2"/>
    <w:rsid w:val="00687CE3"/>
    <w:rsid w:val="00690359"/>
    <w:rsid w:val="006A607B"/>
    <w:rsid w:val="006B4EB3"/>
    <w:rsid w:val="006D4038"/>
    <w:rsid w:val="007002E9"/>
    <w:rsid w:val="00717141"/>
    <w:rsid w:val="007328BE"/>
    <w:rsid w:val="00735E6A"/>
    <w:rsid w:val="00746E2A"/>
    <w:rsid w:val="007B26A8"/>
    <w:rsid w:val="007C0F4C"/>
    <w:rsid w:val="007D0340"/>
    <w:rsid w:val="007D26EF"/>
    <w:rsid w:val="007E2EDF"/>
    <w:rsid w:val="007F56CF"/>
    <w:rsid w:val="00814BEA"/>
    <w:rsid w:val="0081795E"/>
    <w:rsid w:val="00852315"/>
    <w:rsid w:val="00854B1B"/>
    <w:rsid w:val="0085606E"/>
    <w:rsid w:val="008642FE"/>
    <w:rsid w:val="00877A8F"/>
    <w:rsid w:val="00885BCF"/>
    <w:rsid w:val="008C21FC"/>
    <w:rsid w:val="008C6EB3"/>
    <w:rsid w:val="008C7D41"/>
    <w:rsid w:val="008E2896"/>
    <w:rsid w:val="008E65C7"/>
    <w:rsid w:val="009443CD"/>
    <w:rsid w:val="00945857"/>
    <w:rsid w:val="00955313"/>
    <w:rsid w:val="00983C5C"/>
    <w:rsid w:val="00991E32"/>
    <w:rsid w:val="009B3317"/>
    <w:rsid w:val="009E1705"/>
    <w:rsid w:val="009E5D1C"/>
    <w:rsid w:val="009F6293"/>
    <w:rsid w:val="009F7B19"/>
    <w:rsid w:val="009F7D5A"/>
    <w:rsid w:val="00A469E6"/>
    <w:rsid w:val="00A87050"/>
    <w:rsid w:val="00AB26B7"/>
    <w:rsid w:val="00AB72AD"/>
    <w:rsid w:val="00AC7A00"/>
    <w:rsid w:val="00AD6E09"/>
    <w:rsid w:val="00AF5E6A"/>
    <w:rsid w:val="00B06F13"/>
    <w:rsid w:val="00B131D6"/>
    <w:rsid w:val="00B140EA"/>
    <w:rsid w:val="00B931F1"/>
    <w:rsid w:val="00B943C0"/>
    <w:rsid w:val="00BA091B"/>
    <w:rsid w:val="00C45709"/>
    <w:rsid w:val="00C46BAD"/>
    <w:rsid w:val="00C54327"/>
    <w:rsid w:val="00C671C8"/>
    <w:rsid w:val="00C742C6"/>
    <w:rsid w:val="00C76334"/>
    <w:rsid w:val="00CA4B6B"/>
    <w:rsid w:val="00CB5E72"/>
    <w:rsid w:val="00CB73FA"/>
    <w:rsid w:val="00CC01BD"/>
    <w:rsid w:val="00CC6197"/>
    <w:rsid w:val="00CE2242"/>
    <w:rsid w:val="00D303B5"/>
    <w:rsid w:val="00D359DD"/>
    <w:rsid w:val="00DA2799"/>
    <w:rsid w:val="00DC2C66"/>
    <w:rsid w:val="00DD5EE0"/>
    <w:rsid w:val="00DE6E9B"/>
    <w:rsid w:val="00DF6D75"/>
    <w:rsid w:val="00E055EE"/>
    <w:rsid w:val="00E069B9"/>
    <w:rsid w:val="00E34723"/>
    <w:rsid w:val="00E47F85"/>
    <w:rsid w:val="00E60491"/>
    <w:rsid w:val="00E71060"/>
    <w:rsid w:val="00E7795A"/>
    <w:rsid w:val="00E902CE"/>
    <w:rsid w:val="00E96C28"/>
    <w:rsid w:val="00EA3978"/>
    <w:rsid w:val="00EE1C7D"/>
    <w:rsid w:val="00EE31ED"/>
    <w:rsid w:val="00F45A7E"/>
    <w:rsid w:val="00F4722E"/>
    <w:rsid w:val="00F51F2B"/>
    <w:rsid w:val="00FB2B8D"/>
    <w:rsid w:val="00FB5C54"/>
    <w:rsid w:val="00FC78E0"/>
    <w:rsid w:val="00FD7432"/>
    <w:rsid w:val="00FD74AF"/>
    <w:rsid w:val="00FD7A6F"/>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35DF3"/>
  <w15:docId w15:val="{5BC6B104-27FE-4A26-B409-53C809F4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pt-BR" w:eastAsia="pt-B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5C"/>
  </w:style>
  <w:style w:type="paragraph" w:styleId="Ttulo1">
    <w:name w:val="heading 1"/>
    <w:basedOn w:val="Normal"/>
    <w:next w:val="Normal"/>
    <w:link w:val="Ttulo1Char"/>
    <w:uiPriority w:val="9"/>
    <w:qFormat/>
    <w:rsid w:val="000E635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har"/>
    <w:uiPriority w:val="9"/>
    <w:unhideWhenUsed/>
    <w:qFormat/>
    <w:rsid w:val="000E635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har"/>
    <w:uiPriority w:val="9"/>
    <w:unhideWhenUsed/>
    <w:qFormat/>
    <w:rsid w:val="000E635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har"/>
    <w:uiPriority w:val="9"/>
    <w:unhideWhenUsed/>
    <w:qFormat/>
    <w:rsid w:val="000E635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har"/>
    <w:uiPriority w:val="9"/>
    <w:unhideWhenUsed/>
    <w:qFormat/>
    <w:rsid w:val="000E635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har"/>
    <w:uiPriority w:val="9"/>
    <w:unhideWhenUsed/>
    <w:qFormat/>
    <w:rsid w:val="000E635C"/>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har"/>
    <w:uiPriority w:val="9"/>
    <w:unhideWhenUsed/>
    <w:qFormat/>
    <w:rsid w:val="000E635C"/>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har"/>
    <w:uiPriority w:val="9"/>
    <w:unhideWhenUsed/>
    <w:qFormat/>
    <w:rsid w:val="000E635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har"/>
    <w:uiPriority w:val="9"/>
    <w:unhideWhenUsed/>
    <w:qFormat/>
    <w:rsid w:val="000E635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uiPriority w:val="9"/>
    <w:rsid w:val="000E635C"/>
    <w:rPr>
      <w:rFonts w:asciiTheme="majorHAnsi" w:eastAsiaTheme="majorEastAsia" w:hAnsiTheme="majorHAnsi" w:cstheme="majorBidi"/>
      <w:color w:val="E36C0A" w:themeColor="accent6" w:themeShade="BF"/>
      <w:sz w:val="40"/>
      <w:szCs w:val="40"/>
    </w:rPr>
  </w:style>
  <w:style w:type="character" w:customStyle="1" w:styleId="Ttulo2Char">
    <w:name w:val="Título 2 Char"/>
    <w:basedOn w:val="Fontepargpadro"/>
    <w:link w:val="Ttulo2"/>
    <w:uiPriority w:val="9"/>
    <w:rsid w:val="000E635C"/>
    <w:rPr>
      <w:rFonts w:asciiTheme="majorHAnsi" w:eastAsiaTheme="majorEastAsia" w:hAnsiTheme="majorHAnsi" w:cstheme="majorBidi"/>
      <w:color w:val="E36C0A" w:themeColor="accent6" w:themeShade="BF"/>
      <w:sz w:val="28"/>
      <w:szCs w:val="28"/>
    </w:rPr>
  </w:style>
  <w:style w:type="character" w:customStyle="1" w:styleId="Ttulo3Char">
    <w:name w:val="Título 3 Char"/>
    <w:basedOn w:val="Fontepargpadro"/>
    <w:link w:val="Ttulo3"/>
    <w:uiPriority w:val="9"/>
    <w:rsid w:val="000E635C"/>
    <w:rPr>
      <w:rFonts w:asciiTheme="majorHAnsi" w:eastAsiaTheme="majorEastAsia" w:hAnsiTheme="majorHAnsi" w:cstheme="majorBidi"/>
      <w:color w:val="E36C0A" w:themeColor="accent6" w:themeShade="BF"/>
      <w:sz w:val="24"/>
      <w:szCs w:val="24"/>
    </w:rPr>
  </w:style>
  <w:style w:type="character" w:customStyle="1" w:styleId="Ttulo4Char">
    <w:name w:val="Título 4 Char"/>
    <w:basedOn w:val="Fontepargpadro"/>
    <w:link w:val="Ttulo4"/>
    <w:uiPriority w:val="9"/>
    <w:rsid w:val="000E635C"/>
    <w:rPr>
      <w:rFonts w:asciiTheme="majorHAnsi" w:eastAsiaTheme="majorEastAsia" w:hAnsiTheme="majorHAnsi" w:cstheme="majorBidi"/>
      <w:color w:val="F79646" w:themeColor="accent6"/>
      <w:sz w:val="22"/>
      <w:szCs w:val="22"/>
    </w:rPr>
  </w:style>
  <w:style w:type="character" w:customStyle="1" w:styleId="Ttulo5Char">
    <w:name w:val="Título 5 Char"/>
    <w:basedOn w:val="Fontepargpadro"/>
    <w:link w:val="Ttulo5"/>
    <w:uiPriority w:val="9"/>
    <w:rsid w:val="000E635C"/>
    <w:rPr>
      <w:rFonts w:asciiTheme="majorHAnsi" w:eastAsiaTheme="majorEastAsia" w:hAnsiTheme="majorHAnsi" w:cstheme="majorBidi"/>
      <w:i/>
      <w:iCs/>
      <w:color w:val="F79646" w:themeColor="accent6"/>
      <w:sz w:val="22"/>
      <w:szCs w:val="22"/>
    </w:rPr>
  </w:style>
  <w:style w:type="character" w:customStyle="1" w:styleId="Ttulo6Char">
    <w:name w:val="Título 6 Char"/>
    <w:basedOn w:val="Fontepargpadro"/>
    <w:link w:val="Ttulo6"/>
    <w:uiPriority w:val="9"/>
    <w:rsid w:val="000E635C"/>
    <w:rPr>
      <w:rFonts w:asciiTheme="majorHAnsi" w:eastAsiaTheme="majorEastAsia" w:hAnsiTheme="majorHAnsi" w:cstheme="majorBidi"/>
      <w:color w:val="F79646" w:themeColor="accent6"/>
    </w:rPr>
  </w:style>
  <w:style w:type="character" w:customStyle="1" w:styleId="Ttulo7Char">
    <w:name w:val="Título 7 Char"/>
    <w:basedOn w:val="Fontepargpadro"/>
    <w:link w:val="Ttulo7"/>
    <w:uiPriority w:val="9"/>
    <w:rsid w:val="000E635C"/>
    <w:rPr>
      <w:rFonts w:asciiTheme="majorHAnsi" w:eastAsiaTheme="majorEastAsia" w:hAnsiTheme="majorHAnsi" w:cstheme="majorBidi"/>
      <w:b/>
      <w:bCs/>
      <w:color w:val="F79646" w:themeColor="accent6"/>
    </w:rPr>
  </w:style>
  <w:style w:type="character" w:customStyle="1" w:styleId="Ttulo8Char">
    <w:name w:val="Título 8 Char"/>
    <w:basedOn w:val="Fontepargpadro"/>
    <w:link w:val="Ttulo8"/>
    <w:uiPriority w:val="9"/>
    <w:rsid w:val="000E635C"/>
    <w:rPr>
      <w:rFonts w:asciiTheme="majorHAnsi" w:eastAsiaTheme="majorEastAsia" w:hAnsiTheme="majorHAnsi" w:cstheme="majorBidi"/>
      <w:b/>
      <w:bCs/>
      <w:i/>
      <w:iCs/>
      <w:color w:val="F79646" w:themeColor="accent6"/>
      <w:sz w:val="20"/>
      <w:szCs w:val="20"/>
    </w:rPr>
  </w:style>
  <w:style w:type="character" w:customStyle="1" w:styleId="Ttulo9Char">
    <w:name w:val="Título 9 Char"/>
    <w:basedOn w:val="Fontepargpadro"/>
    <w:link w:val="Ttulo9"/>
    <w:uiPriority w:val="9"/>
    <w:rsid w:val="000E635C"/>
    <w:rPr>
      <w:rFonts w:asciiTheme="majorHAnsi" w:eastAsiaTheme="majorEastAsia" w:hAnsiTheme="majorHAnsi" w:cstheme="majorBidi"/>
      <w:i/>
      <w:iCs/>
      <w:color w:val="F79646" w:themeColor="accent6"/>
      <w:sz w:val="20"/>
      <w:szCs w:val="20"/>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link w:val="Recuodecorpodetexto1"/>
    <w:rsid w:val="00324BEA"/>
    <w:rPr>
      <w:rFonts w:ascii="Arial" w:eastAsia="Times New Roman" w:hAnsi="Arial" w:cs="Times New Roman"/>
      <w:sz w:val="24"/>
      <w:szCs w:val="24"/>
    </w:rPr>
  </w:style>
  <w:style w:type="character" w:customStyle="1" w:styleId="Recuodecorpodetexto2Char">
    <w:name w:val="Recuo de corpo de texto 2 Char"/>
    <w:link w:val="Recuodecorpodetexto2"/>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basedOn w:val="Fontepargpadro"/>
    <w:uiPriority w:val="22"/>
    <w:qFormat/>
    <w:rsid w:val="000E635C"/>
    <w:rPr>
      <w:b/>
      <w:bCs/>
    </w:rPr>
  </w:style>
  <w:style w:type="paragraph" w:styleId="Ttulo">
    <w:name w:val="Title"/>
    <w:basedOn w:val="Normal"/>
    <w:next w:val="Normal"/>
    <w:link w:val="TtuloChar"/>
    <w:uiPriority w:val="10"/>
    <w:qFormat/>
    <w:rsid w:val="000E635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0E635C"/>
    <w:rPr>
      <w:rFonts w:asciiTheme="majorHAnsi" w:eastAsiaTheme="majorEastAsia" w:hAnsiTheme="majorHAnsi" w:cstheme="majorBidi"/>
      <w:color w:val="262626" w:themeColor="text1" w:themeTint="D9"/>
      <w:spacing w:val="-15"/>
      <w:sz w:val="96"/>
      <w:szCs w:val="96"/>
    </w:rPr>
  </w:style>
  <w:style w:type="paragraph" w:customStyle="1" w:styleId="Corpodotexto">
    <w:name w:val="Corpo do texto"/>
    <w:basedOn w:val="Normal"/>
    <w:rsid w:val="00324BEA"/>
    <w:pPr>
      <w:suppressAutoHyphens/>
      <w:overflowPunct w:val="0"/>
      <w:spacing w:after="120"/>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next w:val="Normal"/>
    <w:uiPriority w:val="35"/>
    <w:unhideWhenUsed/>
    <w:qFormat/>
    <w:rsid w:val="000E635C"/>
    <w:pPr>
      <w:spacing w:line="240" w:lineRule="auto"/>
    </w:pPr>
    <w:rPr>
      <w:b/>
      <w:bCs/>
      <w:smallCaps/>
      <w:color w:val="595959" w:themeColor="text1" w:themeTint="A6"/>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0">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0"/>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uiPriority w:val="34"/>
    <w:qFormat/>
    <w:rsid w:val="00324BEA"/>
    <w:pPr>
      <w:ind w:left="720"/>
      <w:contextualSpacing/>
    </w:p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 w:type="paragraph" w:customStyle="1" w:styleId="Recuodecorpodetexto1">
    <w:name w:val="Recuo de corpo de texto1"/>
    <w:basedOn w:val="Normal"/>
    <w:link w:val="RecuodecorpodetextoChar"/>
    <w:rsid w:val="005A01DB"/>
    <w:pPr>
      <w:widowControl w:val="0"/>
      <w:suppressAutoHyphens/>
      <w:spacing w:after="120" w:line="252" w:lineRule="auto"/>
      <w:ind w:left="283"/>
    </w:pPr>
    <w:rPr>
      <w:rFonts w:ascii="Arial" w:eastAsia="Times New Roman" w:hAnsi="Arial"/>
      <w:sz w:val="24"/>
      <w:szCs w:val="24"/>
    </w:rPr>
  </w:style>
  <w:style w:type="paragraph" w:customStyle="1" w:styleId="Recuodecorpodetexto2">
    <w:name w:val="Recuo de corpo de texto2"/>
    <w:basedOn w:val="Normal"/>
    <w:link w:val="Recuodecorpodetexto2Char"/>
    <w:rsid w:val="005A01DB"/>
    <w:pPr>
      <w:widowControl w:val="0"/>
      <w:suppressAutoHyphens/>
      <w:spacing w:after="0" w:line="240" w:lineRule="auto"/>
      <w:ind w:firstLine="1440"/>
      <w:jc w:val="both"/>
      <w:textAlignment w:val="baseline"/>
    </w:pPr>
    <w:rPr>
      <w:rFonts w:ascii="Arial" w:eastAsia="Times New Roman" w:hAnsi="Arial" w:cs="Arial"/>
      <w:color w:val="000000"/>
      <w:sz w:val="24"/>
      <w:szCs w:val="24"/>
    </w:rPr>
  </w:style>
  <w:style w:type="paragraph" w:styleId="Subttulo">
    <w:name w:val="Subtitle"/>
    <w:basedOn w:val="Normal"/>
    <w:next w:val="Normal"/>
    <w:link w:val="SubttuloChar"/>
    <w:uiPriority w:val="11"/>
    <w:qFormat/>
    <w:rsid w:val="000E635C"/>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0E635C"/>
    <w:rPr>
      <w:rFonts w:asciiTheme="majorHAnsi" w:eastAsiaTheme="majorEastAsia" w:hAnsiTheme="majorHAnsi" w:cstheme="majorBidi"/>
      <w:sz w:val="30"/>
      <w:szCs w:val="30"/>
    </w:rPr>
  </w:style>
  <w:style w:type="character" w:styleId="nfase">
    <w:name w:val="Emphasis"/>
    <w:basedOn w:val="Fontepargpadro"/>
    <w:uiPriority w:val="20"/>
    <w:qFormat/>
    <w:rsid w:val="000E635C"/>
    <w:rPr>
      <w:i/>
      <w:iCs/>
      <w:color w:val="F79646" w:themeColor="accent6"/>
    </w:rPr>
  </w:style>
  <w:style w:type="paragraph" w:styleId="SemEspaamento">
    <w:name w:val="No Spacing"/>
    <w:uiPriority w:val="1"/>
    <w:qFormat/>
    <w:rsid w:val="000E635C"/>
    <w:pPr>
      <w:spacing w:after="0" w:line="240" w:lineRule="auto"/>
    </w:pPr>
  </w:style>
  <w:style w:type="paragraph" w:styleId="Citao">
    <w:name w:val="Quote"/>
    <w:basedOn w:val="Normal"/>
    <w:next w:val="Normal"/>
    <w:link w:val="CitaoChar"/>
    <w:uiPriority w:val="29"/>
    <w:qFormat/>
    <w:rsid w:val="000E635C"/>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0E635C"/>
    <w:rPr>
      <w:i/>
      <w:iCs/>
      <w:color w:val="262626" w:themeColor="text1" w:themeTint="D9"/>
    </w:rPr>
  </w:style>
  <w:style w:type="paragraph" w:styleId="CitaoIntensa">
    <w:name w:val="Intense Quote"/>
    <w:basedOn w:val="Normal"/>
    <w:next w:val="Normal"/>
    <w:link w:val="CitaoIntensaChar"/>
    <w:uiPriority w:val="30"/>
    <w:qFormat/>
    <w:rsid w:val="000E635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oIntensaChar">
    <w:name w:val="Citação Intensa Char"/>
    <w:basedOn w:val="Fontepargpadro"/>
    <w:link w:val="CitaoIntensa"/>
    <w:uiPriority w:val="30"/>
    <w:rsid w:val="000E635C"/>
    <w:rPr>
      <w:rFonts w:asciiTheme="majorHAnsi" w:eastAsiaTheme="majorEastAsia" w:hAnsiTheme="majorHAnsi" w:cstheme="majorBidi"/>
      <w:i/>
      <w:iCs/>
      <w:color w:val="F79646" w:themeColor="accent6"/>
      <w:sz w:val="32"/>
      <w:szCs w:val="32"/>
    </w:rPr>
  </w:style>
  <w:style w:type="character" w:styleId="nfaseSutil">
    <w:name w:val="Subtle Emphasis"/>
    <w:basedOn w:val="Fontepargpadro"/>
    <w:uiPriority w:val="19"/>
    <w:qFormat/>
    <w:rsid w:val="000E635C"/>
    <w:rPr>
      <w:i/>
      <w:iCs/>
    </w:rPr>
  </w:style>
  <w:style w:type="character" w:styleId="nfaseIntensa">
    <w:name w:val="Intense Emphasis"/>
    <w:basedOn w:val="Fontepargpadro"/>
    <w:uiPriority w:val="21"/>
    <w:qFormat/>
    <w:rsid w:val="000E635C"/>
    <w:rPr>
      <w:b/>
      <w:bCs/>
      <w:i/>
      <w:iCs/>
    </w:rPr>
  </w:style>
  <w:style w:type="character" w:styleId="RefernciaSutil">
    <w:name w:val="Subtle Reference"/>
    <w:basedOn w:val="Fontepargpadro"/>
    <w:uiPriority w:val="31"/>
    <w:qFormat/>
    <w:rsid w:val="000E635C"/>
    <w:rPr>
      <w:smallCaps/>
      <w:color w:val="595959" w:themeColor="text1" w:themeTint="A6"/>
    </w:rPr>
  </w:style>
  <w:style w:type="character" w:styleId="RefernciaIntensa">
    <w:name w:val="Intense Reference"/>
    <w:basedOn w:val="Fontepargpadro"/>
    <w:uiPriority w:val="32"/>
    <w:qFormat/>
    <w:rsid w:val="000E635C"/>
    <w:rPr>
      <w:b/>
      <w:bCs/>
      <w:smallCaps/>
      <w:color w:val="F79646" w:themeColor="accent6"/>
    </w:rPr>
  </w:style>
  <w:style w:type="character" w:styleId="TtulodoLivro">
    <w:name w:val="Book Title"/>
    <w:basedOn w:val="Fontepargpadro"/>
    <w:uiPriority w:val="33"/>
    <w:qFormat/>
    <w:rsid w:val="000E635C"/>
    <w:rPr>
      <w:b/>
      <w:bCs/>
      <w:caps w:val="0"/>
      <w:smallCaps/>
      <w:spacing w:val="7"/>
      <w:sz w:val="21"/>
      <w:szCs w:val="21"/>
    </w:rPr>
  </w:style>
  <w:style w:type="paragraph" w:styleId="CabealhodoSumrio">
    <w:name w:val="TOC Heading"/>
    <w:basedOn w:val="Ttulo1"/>
    <w:next w:val="Normal"/>
    <w:uiPriority w:val="39"/>
    <w:semiHidden/>
    <w:unhideWhenUsed/>
    <w:qFormat/>
    <w:rsid w:val="000E63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 w:id="21397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9F2E-61C4-4F7C-B937-4C886F72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12173</Words>
  <Characters>65736</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Usuário do Windows</cp:lastModifiedBy>
  <cp:revision>2</cp:revision>
  <cp:lastPrinted>2021-08-16T13:02:00Z</cp:lastPrinted>
  <dcterms:created xsi:type="dcterms:W3CDTF">2021-08-16T13:05:00Z</dcterms:created>
  <dcterms:modified xsi:type="dcterms:W3CDTF">2021-08-16T13:05:00Z</dcterms:modified>
</cp:coreProperties>
</file>