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A65" w14:textId="77777777" w:rsidR="00EF59EB" w:rsidRDefault="00EF59EB"/>
    <w:p w14:paraId="3F3962F7" w14:textId="12E43AD1" w:rsidR="00AD4C05" w:rsidRPr="00F229C7" w:rsidRDefault="00AD4C0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 xml:space="preserve">Errata do </w:t>
      </w:r>
      <w:r w:rsidR="00B925B6" w:rsidRPr="00F229C7">
        <w:rPr>
          <w:rFonts w:ascii="Arial" w:hAnsi="Arial" w:cs="Arial"/>
        </w:rPr>
        <w:t xml:space="preserve">Pregão Presencial </w:t>
      </w:r>
      <w:r w:rsidR="006A30B1">
        <w:rPr>
          <w:rFonts w:ascii="Arial" w:hAnsi="Arial" w:cs="Arial"/>
        </w:rPr>
        <w:t>19</w:t>
      </w:r>
      <w:r w:rsidR="000017AE">
        <w:rPr>
          <w:rFonts w:ascii="Arial" w:hAnsi="Arial" w:cs="Arial"/>
        </w:rPr>
        <w:t>/2021</w:t>
      </w:r>
      <w:r w:rsidR="00A87649" w:rsidRPr="00F229C7">
        <w:rPr>
          <w:rFonts w:ascii="Arial" w:hAnsi="Arial" w:cs="Arial"/>
        </w:rPr>
        <w:t xml:space="preserve"> </w:t>
      </w:r>
    </w:p>
    <w:p w14:paraId="1D869214" w14:textId="4E9EDAB6" w:rsidR="00AD4C05" w:rsidRPr="00F229C7" w:rsidRDefault="00EB10B5" w:rsidP="00AD4C05">
      <w:pPr>
        <w:rPr>
          <w:rFonts w:ascii="Arial" w:hAnsi="Arial" w:cs="Arial"/>
        </w:rPr>
      </w:pPr>
      <w:r w:rsidRPr="00F229C7">
        <w:rPr>
          <w:rFonts w:ascii="Arial" w:hAnsi="Arial" w:cs="Arial"/>
        </w:rPr>
        <w:t>Onde lê-se:</w:t>
      </w:r>
    </w:p>
    <w:p w14:paraId="6EC48907" w14:textId="77777777" w:rsidR="006A30B1" w:rsidRPr="00FD7A6F" w:rsidRDefault="006A30B1" w:rsidP="006A30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7A6F">
        <w:rPr>
          <w:rFonts w:ascii="Arial" w:hAnsi="Arial" w:cs="Arial"/>
          <w:b/>
          <w:sz w:val="22"/>
          <w:szCs w:val="22"/>
        </w:rPr>
        <w:t xml:space="preserve">2. </w:t>
      </w:r>
      <w:r w:rsidRPr="00FD7A6F">
        <w:rPr>
          <w:rFonts w:ascii="Arial" w:hAnsi="Arial" w:cs="Arial"/>
          <w:sz w:val="22"/>
          <w:szCs w:val="22"/>
        </w:rPr>
        <w:t xml:space="preserve">São </w:t>
      </w:r>
      <w:proofErr w:type="spellStart"/>
      <w:r w:rsidRPr="00FD7A6F">
        <w:rPr>
          <w:rFonts w:ascii="Arial" w:hAnsi="Arial" w:cs="Arial"/>
          <w:sz w:val="22"/>
          <w:szCs w:val="22"/>
        </w:rPr>
        <w:t>responsabilidades</w:t>
      </w:r>
      <w:proofErr w:type="spellEnd"/>
      <w:r w:rsidRPr="00FD7A6F">
        <w:rPr>
          <w:rFonts w:ascii="Arial" w:hAnsi="Arial" w:cs="Arial"/>
          <w:sz w:val="22"/>
          <w:szCs w:val="22"/>
        </w:rPr>
        <w:t xml:space="preserve"> do FORNECEDOR:</w:t>
      </w:r>
    </w:p>
    <w:p w14:paraId="04C9BEF1" w14:textId="77777777" w:rsidR="006A30B1" w:rsidRPr="00FD7A6F" w:rsidRDefault="006A30B1" w:rsidP="006A30B1">
      <w:pPr>
        <w:pStyle w:val="Textbodyindent"/>
        <w:numPr>
          <w:ilvl w:val="0"/>
          <w:numId w:val="8"/>
        </w:numPr>
        <w:rPr>
          <w:sz w:val="22"/>
          <w:szCs w:val="22"/>
          <w:lang w:val="pt-BR"/>
        </w:rPr>
      </w:pPr>
      <w:r w:rsidRPr="00FD7A6F">
        <w:rPr>
          <w:sz w:val="22"/>
          <w:szCs w:val="22"/>
          <w:lang w:val="pt-BR"/>
        </w:rPr>
        <w:t>Manter, durante toda a execução deste instrumento, em compatibilidade com as obrigações assumidas, todas as condições de habilitação e qualificação exigidas na licitação;</w:t>
      </w:r>
    </w:p>
    <w:p w14:paraId="4AAEDE85" w14:textId="77777777" w:rsidR="006A30B1" w:rsidRPr="00FD7A6F" w:rsidRDefault="006A30B1" w:rsidP="006A30B1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FD7A6F">
        <w:rPr>
          <w:rFonts w:ascii="Arial" w:hAnsi="Arial" w:cs="Arial"/>
          <w:sz w:val="22"/>
          <w:szCs w:val="22"/>
          <w:lang w:val="pt-BR"/>
        </w:rPr>
        <w:t>Não transferir a outrem, no todo ou em parte, o presente instrumento;</w:t>
      </w:r>
    </w:p>
    <w:p w14:paraId="319B6C49" w14:textId="77777777" w:rsidR="006A30B1" w:rsidRPr="00FD7A6F" w:rsidRDefault="006A30B1" w:rsidP="006A30B1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FD7A6F">
        <w:rPr>
          <w:rFonts w:ascii="Arial" w:hAnsi="Arial" w:cs="Arial"/>
          <w:sz w:val="22"/>
          <w:szCs w:val="22"/>
          <w:lang w:val="pt-BR"/>
        </w:rPr>
        <w:t>Arcar com eventuais prejuízos causados ao MUNICÍPIO e/ou a terceiros, provocados por ineficiência ou irregularidade cometida na execução desta Ata;</w:t>
      </w:r>
    </w:p>
    <w:p w14:paraId="3295E970" w14:textId="77777777" w:rsidR="006A30B1" w:rsidRPr="00FD7A6F" w:rsidRDefault="006A30B1" w:rsidP="006A30B1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FD7A6F">
        <w:rPr>
          <w:rFonts w:ascii="Arial" w:eastAsia="Arial Unicode MS" w:hAnsi="Arial" w:cs="Arial"/>
          <w:sz w:val="22"/>
          <w:szCs w:val="22"/>
          <w:lang w:val="pt-BR"/>
        </w:rPr>
        <w:t>Providenciar que os produtos tenham</w:t>
      </w:r>
      <w:r w:rsidRPr="00FD7A6F">
        <w:rPr>
          <w:rFonts w:ascii="Arial" w:hAnsi="Arial" w:cs="Arial"/>
          <w:sz w:val="22"/>
          <w:szCs w:val="22"/>
          <w:lang w:val="pt-BR"/>
        </w:rPr>
        <w:t xml:space="preserve"> prazo de </w:t>
      </w:r>
      <w:r w:rsidRPr="00FD7A6F">
        <w:rPr>
          <w:rFonts w:ascii="Arial" w:hAnsi="Arial" w:cs="Arial"/>
          <w:b/>
          <w:sz w:val="22"/>
          <w:szCs w:val="22"/>
          <w:lang w:val="pt-BR"/>
        </w:rPr>
        <w:t>validade</w:t>
      </w:r>
      <w:r w:rsidRPr="00FD7A6F">
        <w:rPr>
          <w:rFonts w:ascii="Arial" w:hAnsi="Arial" w:cs="Arial"/>
          <w:sz w:val="22"/>
          <w:szCs w:val="22"/>
          <w:lang w:val="pt-BR"/>
        </w:rPr>
        <w:t xml:space="preserve"> mínimo de 60% (sessenta por cento) da validade total no momento da entrega;</w:t>
      </w:r>
    </w:p>
    <w:p w14:paraId="3C293B04" w14:textId="77777777" w:rsidR="006A30B1" w:rsidRPr="00FD7A6F" w:rsidRDefault="006A30B1" w:rsidP="006A30B1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FD7A6F">
        <w:rPr>
          <w:rFonts w:ascii="Arial" w:hAnsi="Arial" w:cs="Arial"/>
          <w:sz w:val="22"/>
          <w:szCs w:val="22"/>
          <w:lang w:val="pt-BR"/>
        </w:rPr>
        <w:t>Efetuar abastecimento somente nos tanques de combustíveis dos veículos das Secretarias Municipais, do Fundo Municipal de Saúde e Fundo Municipal de Assistência Social, exceto caso conste nas requisições que os mesmos deverão ser em recipientes e serão destinados a máquinas e equipamentos;</w:t>
      </w:r>
    </w:p>
    <w:p w14:paraId="14C9CD51" w14:textId="77777777" w:rsidR="006A30B1" w:rsidRPr="00FD7A6F" w:rsidRDefault="006A30B1" w:rsidP="006A30B1">
      <w:pPr>
        <w:pStyle w:val="Textbodyindent"/>
        <w:numPr>
          <w:ilvl w:val="0"/>
          <w:numId w:val="8"/>
        </w:numPr>
        <w:rPr>
          <w:sz w:val="22"/>
          <w:szCs w:val="22"/>
          <w:lang w:val="pt-BR"/>
        </w:rPr>
      </w:pPr>
      <w:r w:rsidRPr="00FD7A6F">
        <w:rPr>
          <w:sz w:val="22"/>
          <w:szCs w:val="22"/>
          <w:lang w:val="pt-BR"/>
        </w:rPr>
        <w:t xml:space="preserve">Deverão possuir obrigatoriamente </w:t>
      </w:r>
      <w:r w:rsidRPr="00FD7A6F">
        <w:rPr>
          <w:b/>
          <w:bCs/>
          <w:sz w:val="22"/>
          <w:szCs w:val="22"/>
          <w:lang w:val="pt-BR"/>
        </w:rPr>
        <w:t xml:space="preserve">sede no máximo a 20 km de </w:t>
      </w:r>
      <w:proofErr w:type="spellStart"/>
      <w:r w:rsidRPr="00FD7A6F">
        <w:rPr>
          <w:b/>
          <w:bCs/>
          <w:sz w:val="22"/>
          <w:szCs w:val="22"/>
          <w:lang w:val="pt-BR"/>
        </w:rPr>
        <w:t>distancia</w:t>
      </w:r>
      <w:proofErr w:type="spellEnd"/>
      <w:r w:rsidRPr="00FD7A6F">
        <w:rPr>
          <w:b/>
          <w:bCs/>
          <w:sz w:val="22"/>
          <w:szCs w:val="22"/>
          <w:lang w:val="pt-BR"/>
        </w:rPr>
        <w:t xml:space="preserve"> do perímetro urbano do Município de Calmon, SC</w:t>
      </w:r>
      <w:r w:rsidRPr="00FD7A6F">
        <w:rPr>
          <w:bCs/>
          <w:sz w:val="22"/>
          <w:szCs w:val="22"/>
          <w:lang w:val="pt-BR"/>
        </w:rPr>
        <w:t>,</w:t>
      </w:r>
      <w:r w:rsidRPr="00FD7A6F">
        <w:rPr>
          <w:sz w:val="22"/>
          <w:szCs w:val="22"/>
          <w:lang w:val="pt-BR"/>
        </w:rPr>
        <w:t xml:space="preserve"> tendo em vista que os itens serão retirados diretamente na bomba;</w:t>
      </w:r>
    </w:p>
    <w:p w14:paraId="1CD64D22" w14:textId="77777777" w:rsidR="006A30B1" w:rsidRPr="00FD7A6F" w:rsidRDefault="006A30B1" w:rsidP="006A30B1">
      <w:pPr>
        <w:pStyle w:val="Textbodyindent"/>
        <w:numPr>
          <w:ilvl w:val="0"/>
          <w:numId w:val="8"/>
        </w:numPr>
        <w:rPr>
          <w:sz w:val="22"/>
          <w:szCs w:val="22"/>
          <w:lang w:val="pt-BR"/>
        </w:rPr>
      </w:pPr>
      <w:r w:rsidRPr="00FD7A6F">
        <w:rPr>
          <w:sz w:val="22"/>
          <w:szCs w:val="22"/>
          <w:lang w:val="pt-BR"/>
        </w:rPr>
        <w:t>Para os veículos do Fundo Municipal de Saúde o atendimento será de 24 horas, inclusive aos sábados, domingos e feriados</w:t>
      </w:r>
      <w:r w:rsidRPr="00FD7A6F">
        <w:rPr>
          <w:bCs/>
          <w:sz w:val="22"/>
          <w:szCs w:val="22"/>
          <w:lang w:val="pt-BR"/>
        </w:rPr>
        <w:t>.</w:t>
      </w:r>
    </w:p>
    <w:p w14:paraId="59BA842F" w14:textId="77777777" w:rsidR="006A30B1" w:rsidRPr="006A30B1" w:rsidRDefault="006A30B1" w:rsidP="006A30B1">
      <w:pPr>
        <w:rPr>
          <w:rFonts w:ascii="Arial" w:hAnsi="Arial" w:cs="Arial"/>
        </w:rPr>
      </w:pPr>
      <w:r w:rsidRPr="006A30B1">
        <w:rPr>
          <w:rFonts w:ascii="Arial" w:hAnsi="Arial" w:cs="Arial"/>
        </w:rPr>
        <w:t xml:space="preserve"> </w:t>
      </w:r>
      <w:r w:rsidRPr="006A30B1">
        <w:rPr>
          <w:rFonts w:ascii="Arial" w:hAnsi="Arial" w:cs="Arial"/>
          <w:i/>
          <w:iCs/>
        </w:rPr>
        <w:t>CLÁUSULA VII - DA ENTREGA</w:t>
      </w:r>
    </w:p>
    <w:p w14:paraId="6459C75F" w14:textId="636DE7E6" w:rsidR="006A30B1" w:rsidRPr="00FD7A6F" w:rsidRDefault="006A30B1" w:rsidP="006A30B1">
      <w:pPr>
        <w:pStyle w:val="WW-Corpodetexto3"/>
        <w:widowControl/>
        <w:spacing w:after="0" w:line="240" w:lineRule="auto"/>
        <w:rPr>
          <w:rFonts w:ascii="Arial" w:hAnsi="Arial" w:cs="Arial"/>
          <w:sz w:val="22"/>
          <w:szCs w:val="22"/>
        </w:rPr>
      </w:pPr>
      <w:r w:rsidRPr="006A30B1">
        <w:rPr>
          <w:rFonts w:ascii="Arial" w:hAnsi="Arial" w:cs="Arial"/>
          <w:i/>
          <w:iCs/>
          <w:sz w:val="22"/>
          <w:szCs w:val="22"/>
        </w:rPr>
        <w:t>2. O FORNECEDOR deverá entregar os produtos imediatamente após emissão da autorização de fornecimento parcelada durante a vigência da ata, com tolerância máxima de 15 (quinze) minutos, </w:t>
      </w:r>
      <w:r w:rsidRPr="006A30B1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retirados direto na bomba</w:t>
      </w:r>
      <w:r w:rsidRPr="006A30B1">
        <w:rPr>
          <w:rFonts w:ascii="Arial" w:hAnsi="Arial" w:cs="Arial"/>
          <w:i/>
          <w:iCs/>
          <w:sz w:val="22"/>
          <w:szCs w:val="22"/>
        </w:rPr>
        <w:t>, sendo que para os veículos do Fundo Municipal de Saúde, o atendimento será de 24 horas, juntamente com a Nota Fiscal para conferência.</w:t>
      </w:r>
      <w:r>
        <w:rPr>
          <w:rFonts w:ascii="Trebuchet MS" w:hAnsi="Trebuchet MS" w:cs="Arial"/>
          <w:i/>
          <w:iCs/>
        </w:rPr>
        <w:br/>
      </w:r>
    </w:p>
    <w:p w14:paraId="1BD0E277" w14:textId="70BB2BDF" w:rsidR="00AD4C05" w:rsidRPr="002E151C" w:rsidRDefault="008D37D4" w:rsidP="00AD4C05">
      <w:pPr>
        <w:rPr>
          <w:rFonts w:ascii="Arial" w:hAnsi="Arial" w:cs="Arial"/>
        </w:rPr>
      </w:pPr>
      <w:r w:rsidRPr="002E151C">
        <w:rPr>
          <w:rFonts w:ascii="Arial" w:hAnsi="Arial" w:cs="Arial"/>
        </w:rPr>
        <w:t>Leia-se</w:t>
      </w:r>
      <w:r w:rsidR="00AD4C05" w:rsidRPr="002E151C">
        <w:rPr>
          <w:rFonts w:ascii="Arial" w:hAnsi="Arial" w:cs="Arial"/>
        </w:rPr>
        <w:t>:</w:t>
      </w:r>
    </w:p>
    <w:p w14:paraId="0E4ED24E" w14:textId="77777777" w:rsidR="006A30B1" w:rsidRPr="00FD7A6F" w:rsidRDefault="006A30B1" w:rsidP="006A30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7A6F">
        <w:rPr>
          <w:rFonts w:ascii="Arial" w:hAnsi="Arial" w:cs="Arial"/>
          <w:b/>
          <w:sz w:val="22"/>
          <w:szCs w:val="22"/>
        </w:rPr>
        <w:t xml:space="preserve">2. </w:t>
      </w:r>
      <w:r w:rsidRPr="00FD7A6F">
        <w:rPr>
          <w:rFonts w:ascii="Arial" w:hAnsi="Arial" w:cs="Arial"/>
          <w:sz w:val="22"/>
          <w:szCs w:val="22"/>
        </w:rPr>
        <w:t xml:space="preserve">São </w:t>
      </w:r>
      <w:proofErr w:type="spellStart"/>
      <w:r w:rsidRPr="00FD7A6F">
        <w:rPr>
          <w:rFonts w:ascii="Arial" w:hAnsi="Arial" w:cs="Arial"/>
          <w:sz w:val="22"/>
          <w:szCs w:val="22"/>
        </w:rPr>
        <w:t>responsabilidades</w:t>
      </w:r>
      <w:proofErr w:type="spellEnd"/>
      <w:r w:rsidRPr="00FD7A6F">
        <w:rPr>
          <w:rFonts w:ascii="Arial" w:hAnsi="Arial" w:cs="Arial"/>
          <w:sz w:val="22"/>
          <w:szCs w:val="22"/>
        </w:rPr>
        <w:t xml:space="preserve"> do FORNECEDOR:</w:t>
      </w:r>
    </w:p>
    <w:p w14:paraId="00E6B250" w14:textId="77777777" w:rsidR="006A30B1" w:rsidRPr="00FD7A6F" w:rsidRDefault="006A30B1" w:rsidP="006A30B1">
      <w:pPr>
        <w:pStyle w:val="Textbodyindent"/>
        <w:numPr>
          <w:ilvl w:val="0"/>
          <w:numId w:val="9"/>
        </w:numPr>
        <w:rPr>
          <w:sz w:val="22"/>
          <w:szCs w:val="22"/>
          <w:lang w:val="pt-BR"/>
        </w:rPr>
      </w:pPr>
      <w:r w:rsidRPr="00FD7A6F">
        <w:rPr>
          <w:sz w:val="22"/>
          <w:szCs w:val="22"/>
          <w:lang w:val="pt-BR"/>
        </w:rPr>
        <w:t>Manter, durante toda a execução deste instrumento, em compatibilidade com as obrigações assumidas, todas as condições de habilitação e qualificação exigidas na licitação;</w:t>
      </w:r>
    </w:p>
    <w:p w14:paraId="2D534E7A" w14:textId="77777777" w:rsidR="006A30B1" w:rsidRPr="00FD7A6F" w:rsidRDefault="006A30B1" w:rsidP="006A30B1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FD7A6F">
        <w:rPr>
          <w:rFonts w:ascii="Arial" w:hAnsi="Arial" w:cs="Arial"/>
          <w:sz w:val="22"/>
          <w:szCs w:val="22"/>
          <w:lang w:val="pt-BR"/>
        </w:rPr>
        <w:t>Não transferir a outrem, no todo ou em parte, o presente instrumento;</w:t>
      </w:r>
    </w:p>
    <w:p w14:paraId="6FF666A0" w14:textId="77777777" w:rsidR="006A30B1" w:rsidRPr="00FD7A6F" w:rsidRDefault="006A30B1" w:rsidP="006A30B1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FD7A6F">
        <w:rPr>
          <w:rFonts w:ascii="Arial" w:hAnsi="Arial" w:cs="Arial"/>
          <w:sz w:val="22"/>
          <w:szCs w:val="22"/>
          <w:lang w:val="pt-BR"/>
        </w:rPr>
        <w:t>Arcar com eventuais prejuízos causados ao MUNICÍPIO e/ou a terceiros, provocados por ineficiência ou irregularidade cometida na execução desta Ata;</w:t>
      </w:r>
    </w:p>
    <w:p w14:paraId="27437219" w14:textId="77777777" w:rsidR="006A30B1" w:rsidRPr="00FD7A6F" w:rsidRDefault="006A30B1" w:rsidP="006A30B1">
      <w:pPr>
        <w:pStyle w:val="WW-Corpodetexto3"/>
        <w:widowControl/>
        <w:spacing w:after="0" w:line="240" w:lineRule="auto"/>
        <w:rPr>
          <w:rFonts w:ascii="Arial" w:hAnsi="Arial" w:cs="Arial"/>
          <w:sz w:val="22"/>
          <w:szCs w:val="22"/>
        </w:rPr>
      </w:pPr>
    </w:p>
    <w:p w14:paraId="57EA3765" w14:textId="77777777" w:rsidR="006A30B1" w:rsidRPr="006A30B1" w:rsidRDefault="006A30B1" w:rsidP="006A30B1">
      <w:pPr>
        <w:rPr>
          <w:rFonts w:ascii="Arial" w:hAnsi="Arial" w:cs="Arial"/>
        </w:rPr>
      </w:pPr>
      <w:r w:rsidRPr="006A30B1">
        <w:rPr>
          <w:rFonts w:ascii="Arial" w:hAnsi="Arial" w:cs="Arial"/>
          <w:i/>
          <w:iCs/>
        </w:rPr>
        <w:t>CLÁUSULA VII - DA ENTREGA</w:t>
      </w:r>
    </w:p>
    <w:p w14:paraId="76A10099" w14:textId="2B823E5D" w:rsidR="0052459E" w:rsidRPr="006A30B1" w:rsidRDefault="006A30B1" w:rsidP="006A30B1">
      <w:pPr>
        <w:rPr>
          <w:rFonts w:ascii="Arial" w:hAnsi="Arial" w:cs="Arial"/>
        </w:rPr>
      </w:pPr>
      <w:r w:rsidRPr="006A30B1">
        <w:rPr>
          <w:rFonts w:ascii="Arial" w:hAnsi="Arial" w:cs="Arial"/>
          <w:i/>
          <w:iCs/>
        </w:rPr>
        <w:t xml:space="preserve">2. O FORNECEDOR deverá entregar os produtos em </w:t>
      </w:r>
      <w:proofErr w:type="spellStart"/>
      <w:r w:rsidRPr="006A30B1">
        <w:rPr>
          <w:rFonts w:ascii="Arial" w:hAnsi="Arial" w:cs="Arial"/>
          <w:i/>
          <w:iCs/>
        </w:rPr>
        <w:t>ate</w:t>
      </w:r>
      <w:proofErr w:type="spellEnd"/>
      <w:r w:rsidRPr="006A30B1">
        <w:rPr>
          <w:rFonts w:ascii="Arial" w:hAnsi="Arial" w:cs="Arial"/>
          <w:i/>
          <w:iCs/>
        </w:rPr>
        <w:t xml:space="preserve">  </w:t>
      </w:r>
      <w:r w:rsidRPr="006A30B1">
        <w:rPr>
          <w:rFonts w:ascii="Arial" w:hAnsi="Arial" w:cs="Arial"/>
          <w:b/>
        </w:rPr>
        <w:t xml:space="preserve">30 dias </w:t>
      </w:r>
      <w:r w:rsidRPr="006A30B1">
        <w:rPr>
          <w:rFonts w:ascii="Arial" w:hAnsi="Arial" w:cs="Arial"/>
        </w:rPr>
        <w:t xml:space="preserve"> após apresentação da autorização de fornecimento juntamente com a Nota Fiscal para conferência.</w:t>
      </w:r>
    </w:p>
    <w:p w14:paraId="09CC50CF" w14:textId="6951D8A9" w:rsidR="003F6795" w:rsidRPr="00F229C7" w:rsidRDefault="0052459E" w:rsidP="00B925B6">
      <w:pPr>
        <w:jc w:val="center"/>
        <w:rPr>
          <w:rFonts w:ascii="Arial" w:hAnsi="Arial" w:cs="Arial"/>
        </w:rPr>
      </w:pPr>
      <w:r w:rsidRPr="00F229C7">
        <w:rPr>
          <w:rFonts w:ascii="Arial" w:hAnsi="Arial" w:cs="Arial"/>
        </w:rPr>
        <w:t xml:space="preserve">Cleide </w:t>
      </w:r>
      <w:proofErr w:type="spellStart"/>
      <w:r w:rsidRPr="00F229C7">
        <w:rPr>
          <w:rFonts w:ascii="Arial" w:hAnsi="Arial" w:cs="Arial"/>
        </w:rPr>
        <w:t>Stachera</w:t>
      </w:r>
      <w:proofErr w:type="spellEnd"/>
      <w:r w:rsidRPr="00F229C7">
        <w:rPr>
          <w:rFonts w:ascii="Arial" w:hAnsi="Arial" w:cs="Arial"/>
        </w:rPr>
        <w:t xml:space="preserve"> de Lima</w:t>
      </w:r>
    </w:p>
    <w:p w14:paraId="7E44BA96" w14:textId="71A974C9" w:rsidR="003F6795" w:rsidRPr="00F229C7" w:rsidRDefault="00B925B6" w:rsidP="00B925B6">
      <w:pPr>
        <w:jc w:val="center"/>
        <w:rPr>
          <w:rFonts w:ascii="Arial" w:hAnsi="Arial" w:cs="Arial"/>
        </w:rPr>
      </w:pPr>
      <w:r w:rsidRPr="00F229C7">
        <w:rPr>
          <w:rFonts w:ascii="Arial" w:hAnsi="Arial" w:cs="Arial"/>
        </w:rPr>
        <w:t>Pregoeira</w:t>
      </w:r>
    </w:p>
    <w:sectPr w:rsidR="003F6795" w:rsidRPr="00F229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54A6" w14:textId="77777777" w:rsidR="007F0781" w:rsidRDefault="007F0781" w:rsidP="000D2780">
      <w:pPr>
        <w:spacing w:after="0" w:line="240" w:lineRule="auto"/>
      </w:pPr>
      <w:r>
        <w:separator/>
      </w:r>
    </w:p>
  </w:endnote>
  <w:endnote w:type="continuationSeparator" w:id="0">
    <w:p w14:paraId="7E17E222" w14:textId="77777777" w:rsidR="007F0781" w:rsidRDefault="007F0781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E04A" w14:textId="77777777" w:rsidR="007F0781" w:rsidRDefault="007F0781" w:rsidP="000D2780">
      <w:pPr>
        <w:spacing w:after="0" w:line="240" w:lineRule="auto"/>
      </w:pPr>
      <w:r>
        <w:separator/>
      </w:r>
    </w:p>
  </w:footnote>
  <w:footnote w:type="continuationSeparator" w:id="0">
    <w:p w14:paraId="2B5A83F3" w14:textId="77777777" w:rsidR="007F0781" w:rsidRDefault="007F0781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1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3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5BAA64B4"/>
    <w:multiLevelType w:val="multilevel"/>
    <w:tmpl w:val="BB449E1A"/>
    <w:lvl w:ilvl="0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017AE"/>
    <w:rsid w:val="0009019B"/>
    <w:rsid w:val="000D2780"/>
    <w:rsid w:val="000F0889"/>
    <w:rsid w:val="00142A4A"/>
    <w:rsid w:val="00152DDA"/>
    <w:rsid w:val="002E151C"/>
    <w:rsid w:val="002E3819"/>
    <w:rsid w:val="002F6CC1"/>
    <w:rsid w:val="003F6795"/>
    <w:rsid w:val="004D0D17"/>
    <w:rsid w:val="004E3F5A"/>
    <w:rsid w:val="0052459E"/>
    <w:rsid w:val="005A2D3D"/>
    <w:rsid w:val="006A30B1"/>
    <w:rsid w:val="006F7226"/>
    <w:rsid w:val="00701554"/>
    <w:rsid w:val="007F0781"/>
    <w:rsid w:val="00801978"/>
    <w:rsid w:val="008453FF"/>
    <w:rsid w:val="008D37D4"/>
    <w:rsid w:val="00995CA4"/>
    <w:rsid w:val="00A029E0"/>
    <w:rsid w:val="00A87649"/>
    <w:rsid w:val="00AD4C05"/>
    <w:rsid w:val="00AF119C"/>
    <w:rsid w:val="00B5507D"/>
    <w:rsid w:val="00B925B6"/>
    <w:rsid w:val="00C14AC4"/>
    <w:rsid w:val="00EB10B5"/>
    <w:rsid w:val="00EC64DC"/>
    <w:rsid w:val="00EF59EB"/>
    <w:rsid w:val="00F229C7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paragraph" w:customStyle="1" w:styleId="WW-Corpodetexto3">
    <w:name w:val="WW-Corpo de texto 3"/>
    <w:basedOn w:val="Normal"/>
    <w:rsid w:val="006A30B1"/>
    <w:pPr>
      <w:widowControl w:val="0"/>
      <w:suppressAutoHyphens/>
      <w:overflowPunct w:val="0"/>
      <w:spacing w:after="160"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customStyle="1" w:styleId="Textbodyindent">
    <w:name w:val="Text body indent"/>
    <w:basedOn w:val="Normal"/>
    <w:rsid w:val="006A30B1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6A3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2021-07-15T19:09:00Z</dcterms:created>
  <dcterms:modified xsi:type="dcterms:W3CDTF">2021-07-15T19:11:00Z</dcterms:modified>
</cp:coreProperties>
</file>